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BF" w:rsidRPr="00520A8C" w:rsidRDefault="00F41624" w:rsidP="00F41624">
      <w:pPr>
        <w:spacing w:after="0" w:line="240" w:lineRule="auto"/>
        <w:jc w:val="center"/>
        <w:rPr>
          <w:rFonts w:asciiTheme="majorBidi" w:hAnsiTheme="majorBidi" w:cstheme="majorBidi"/>
          <w:b/>
          <w:sz w:val="28"/>
          <w:szCs w:val="28"/>
        </w:rPr>
      </w:pPr>
      <w:r w:rsidRPr="00520A8C">
        <w:rPr>
          <w:rFonts w:asciiTheme="majorBidi" w:hAnsiTheme="majorBidi" w:cstheme="majorBidi"/>
          <w:b/>
          <w:sz w:val="28"/>
          <w:szCs w:val="28"/>
        </w:rPr>
        <w:t>Are</w:t>
      </w:r>
      <w:r w:rsidR="00051FBF" w:rsidRPr="00520A8C">
        <w:rPr>
          <w:rFonts w:asciiTheme="majorBidi" w:hAnsiTheme="majorBidi" w:cstheme="majorBidi"/>
          <w:b/>
          <w:sz w:val="28"/>
          <w:szCs w:val="28"/>
        </w:rPr>
        <w:t xml:space="preserve"> Secondary School Students’ </w:t>
      </w:r>
      <w:r w:rsidRPr="00520A8C">
        <w:rPr>
          <w:rFonts w:asciiTheme="majorBidi" w:hAnsiTheme="majorBidi" w:cstheme="majorBidi"/>
          <w:b/>
          <w:sz w:val="28"/>
          <w:szCs w:val="28"/>
        </w:rPr>
        <w:t xml:space="preserve">Motivated to </w:t>
      </w:r>
      <w:r w:rsidR="00051FBF" w:rsidRPr="00520A8C">
        <w:rPr>
          <w:rFonts w:asciiTheme="majorBidi" w:hAnsiTheme="majorBidi" w:cstheme="majorBidi"/>
          <w:b/>
          <w:sz w:val="28"/>
          <w:szCs w:val="28"/>
        </w:rPr>
        <w:t>Learn</w:t>
      </w:r>
      <w:r w:rsidRPr="00520A8C">
        <w:rPr>
          <w:rFonts w:asciiTheme="majorBidi" w:hAnsiTheme="majorBidi" w:cstheme="majorBidi"/>
          <w:b/>
          <w:sz w:val="28"/>
          <w:szCs w:val="28"/>
        </w:rPr>
        <w:t xml:space="preserve"> </w:t>
      </w:r>
      <w:r w:rsidR="00051FBF" w:rsidRPr="00520A8C">
        <w:rPr>
          <w:rFonts w:asciiTheme="majorBidi" w:hAnsiTheme="majorBidi" w:cstheme="majorBidi"/>
          <w:b/>
          <w:sz w:val="28"/>
          <w:szCs w:val="28"/>
        </w:rPr>
        <w:t>Islamic Education</w:t>
      </w:r>
      <w:r w:rsidRPr="00520A8C">
        <w:rPr>
          <w:rFonts w:asciiTheme="majorBidi" w:hAnsiTheme="majorBidi" w:cstheme="majorBidi"/>
          <w:b/>
          <w:sz w:val="28"/>
          <w:szCs w:val="28"/>
        </w:rPr>
        <w:t>?</w:t>
      </w:r>
    </w:p>
    <w:p w:rsidR="00251201" w:rsidRPr="00520A8C" w:rsidRDefault="00251201" w:rsidP="00051FBF">
      <w:pPr>
        <w:spacing w:after="0" w:line="240" w:lineRule="auto"/>
        <w:jc w:val="center"/>
        <w:rPr>
          <w:rFonts w:asciiTheme="majorBidi" w:hAnsiTheme="majorBidi" w:cstheme="majorBidi"/>
          <w:b/>
          <w:sz w:val="36"/>
          <w:szCs w:val="36"/>
        </w:rPr>
      </w:pPr>
    </w:p>
    <w:p w:rsidR="00051FBF" w:rsidRPr="00520A8C" w:rsidRDefault="00F04AFC" w:rsidP="00520A8C">
      <w:pPr>
        <w:spacing w:after="0" w:line="240" w:lineRule="auto"/>
        <w:jc w:val="center"/>
        <w:rPr>
          <w:rFonts w:asciiTheme="majorBidi" w:hAnsiTheme="majorBidi" w:cstheme="majorBidi"/>
          <w:b/>
          <w:sz w:val="28"/>
          <w:szCs w:val="28"/>
          <w:vertAlign w:val="superscript"/>
        </w:rPr>
      </w:pPr>
      <w:r>
        <w:rPr>
          <w:rFonts w:asciiTheme="majorBidi" w:hAnsiTheme="majorBidi" w:cstheme="majorBidi"/>
          <w:b/>
          <w:sz w:val="28"/>
          <w:szCs w:val="28"/>
        </w:rPr>
        <w:t xml:space="preserve">           </w:t>
      </w:r>
      <w:bookmarkStart w:id="0" w:name="_GoBack"/>
      <w:bookmarkEnd w:id="0"/>
      <w:r w:rsidR="00051FBF" w:rsidRPr="00520A8C">
        <w:rPr>
          <w:rFonts w:asciiTheme="majorBidi" w:hAnsiTheme="majorBidi" w:cstheme="majorBidi"/>
          <w:b/>
          <w:sz w:val="28"/>
          <w:szCs w:val="28"/>
        </w:rPr>
        <w:t xml:space="preserve">Adam </w:t>
      </w:r>
      <w:proofErr w:type="spellStart"/>
      <w:r w:rsidR="00051FBF" w:rsidRPr="00520A8C">
        <w:rPr>
          <w:rFonts w:asciiTheme="majorBidi" w:hAnsiTheme="majorBidi" w:cstheme="majorBidi"/>
          <w:b/>
          <w:sz w:val="28"/>
          <w:szCs w:val="28"/>
        </w:rPr>
        <w:t>Adesina</w:t>
      </w:r>
      <w:proofErr w:type="spellEnd"/>
      <w:r w:rsidR="00051FBF" w:rsidRPr="00520A8C">
        <w:rPr>
          <w:rFonts w:asciiTheme="majorBidi" w:hAnsiTheme="majorBidi" w:cstheme="majorBidi"/>
          <w:b/>
          <w:sz w:val="28"/>
          <w:szCs w:val="28"/>
        </w:rPr>
        <w:t xml:space="preserve"> Muhammed-Lawal</w:t>
      </w:r>
      <w:r>
        <w:rPr>
          <w:rFonts w:asciiTheme="majorBidi" w:hAnsiTheme="majorBidi" w:cstheme="majorBidi"/>
          <w:b/>
          <w:sz w:val="28"/>
          <w:szCs w:val="28"/>
        </w:rPr>
        <w:t xml:space="preserve"> </w:t>
      </w:r>
      <w:r w:rsidRPr="00F04AFC">
        <w:rPr>
          <w:rFonts w:asciiTheme="majorBidi" w:hAnsiTheme="majorBidi" w:cstheme="majorBidi"/>
          <w:b/>
          <w:sz w:val="28"/>
          <w:szCs w:val="28"/>
        </w:rPr>
        <w:t>(Correspondence author)</w:t>
      </w:r>
    </w:p>
    <w:p w:rsidR="00520A8C" w:rsidRPr="00520A8C" w:rsidRDefault="00B06D1C" w:rsidP="00520A8C">
      <w:pPr>
        <w:spacing w:after="0" w:line="240" w:lineRule="auto"/>
        <w:jc w:val="center"/>
        <w:rPr>
          <w:rFonts w:asciiTheme="majorBidi" w:hAnsiTheme="majorBidi" w:cstheme="majorBidi"/>
          <w:b/>
          <w:sz w:val="28"/>
          <w:szCs w:val="28"/>
          <w:vertAlign w:val="superscript"/>
        </w:rPr>
      </w:pPr>
      <w:r>
        <w:rPr>
          <w:rFonts w:asciiTheme="majorBidi" w:hAnsiTheme="majorBidi" w:cstheme="majorBidi"/>
          <w:b/>
        </w:rPr>
        <w:t xml:space="preserve">Email: </w:t>
      </w:r>
      <w:r w:rsidR="00520A8C" w:rsidRPr="00520A8C">
        <w:rPr>
          <w:rFonts w:asciiTheme="majorBidi" w:hAnsiTheme="majorBidi" w:cstheme="majorBidi"/>
          <w:b/>
        </w:rPr>
        <w:t>adam</w:t>
      </w:r>
      <w:r w:rsidR="002613EB">
        <w:rPr>
          <w:rFonts w:asciiTheme="majorBidi" w:hAnsiTheme="majorBidi" w:cstheme="majorBidi"/>
          <w:b/>
        </w:rPr>
        <w:t>_</w:t>
      </w:r>
      <w:r w:rsidR="00520A8C" w:rsidRPr="00520A8C">
        <w:rPr>
          <w:rFonts w:asciiTheme="majorBidi" w:hAnsiTheme="majorBidi" w:cstheme="majorBidi"/>
          <w:b/>
        </w:rPr>
        <w:t>in_cairo@yahoo.com</w:t>
      </w:r>
    </w:p>
    <w:p w:rsidR="00BD06AA" w:rsidRPr="00520A8C" w:rsidRDefault="00520A8C" w:rsidP="00520A8C">
      <w:pPr>
        <w:spacing w:after="0" w:line="240" w:lineRule="auto"/>
        <w:jc w:val="center"/>
        <w:rPr>
          <w:rFonts w:asciiTheme="majorBidi" w:hAnsiTheme="majorBidi" w:cstheme="majorBidi"/>
          <w:b/>
          <w:sz w:val="24"/>
          <w:szCs w:val="24"/>
        </w:rPr>
      </w:pPr>
      <w:r w:rsidRPr="00520A8C">
        <w:rPr>
          <w:rFonts w:asciiTheme="majorBidi" w:hAnsiTheme="majorBidi" w:cstheme="majorBidi"/>
          <w:b/>
          <w:sz w:val="24"/>
          <w:szCs w:val="24"/>
        </w:rPr>
        <w:t>PhD Student, Department of Curriculum and Instruction, Kulliyyah of Education, International Islamic University Malaysia (IIUM)</w:t>
      </w:r>
    </w:p>
    <w:p w:rsidR="00520A8C" w:rsidRPr="00520A8C" w:rsidRDefault="00520A8C" w:rsidP="00520A8C">
      <w:pPr>
        <w:spacing w:after="0" w:line="240" w:lineRule="auto"/>
        <w:jc w:val="center"/>
        <w:rPr>
          <w:rFonts w:asciiTheme="majorBidi" w:hAnsiTheme="majorBidi" w:cstheme="majorBidi"/>
          <w:b/>
          <w:sz w:val="24"/>
          <w:szCs w:val="24"/>
        </w:rPr>
      </w:pPr>
    </w:p>
    <w:p w:rsidR="00520A8C" w:rsidRDefault="00520A8C" w:rsidP="00520A8C">
      <w:pPr>
        <w:spacing w:after="0" w:line="240" w:lineRule="auto"/>
        <w:jc w:val="center"/>
        <w:rPr>
          <w:rFonts w:asciiTheme="majorBidi" w:hAnsiTheme="majorBidi" w:cstheme="majorBidi"/>
          <w:b/>
          <w:sz w:val="28"/>
          <w:szCs w:val="28"/>
        </w:rPr>
      </w:pPr>
      <w:r w:rsidRPr="00520A8C">
        <w:rPr>
          <w:rFonts w:asciiTheme="majorBidi" w:hAnsiTheme="majorBidi" w:cstheme="majorBidi"/>
          <w:b/>
          <w:sz w:val="28"/>
          <w:szCs w:val="28"/>
        </w:rPr>
        <w:t xml:space="preserve">Adnan Abd Rashid </w:t>
      </w:r>
    </w:p>
    <w:p w:rsidR="00520A8C" w:rsidRPr="00520A8C" w:rsidRDefault="00B06D1C" w:rsidP="00B06D1C">
      <w:pPr>
        <w:spacing w:after="0" w:line="240" w:lineRule="auto"/>
        <w:jc w:val="center"/>
        <w:rPr>
          <w:rFonts w:asciiTheme="majorBidi" w:hAnsiTheme="majorBidi" w:cstheme="majorBidi"/>
          <w:b/>
        </w:rPr>
      </w:pPr>
      <w:r>
        <w:rPr>
          <w:rFonts w:asciiTheme="majorBidi" w:hAnsiTheme="majorBidi" w:cstheme="majorBidi"/>
          <w:b/>
        </w:rPr>
        <w:t>Email:a</w:t>
      </w:r>
      <w:r w:rsidR="00520A8C" w:rsidRPr="00520A8C">
        <w:rPr>
          <w:rFonts w:asciiTheme="majorBidi" w:hAnsiTheme="majorBidi" w:cstheme="majorBidi"/>
          <w:b/>
        </w:rPr>
        <w:t>dnan@iium.edu.my</w:t>
      </w:r>
    </w:p>
    <w:p w:rsidR="00520A8C" w:rsidRDefault="00BD06AA" w:rsidP="00520A8C">
      <w:pPr>
        <w:spacing w:after="0" w:line="240" w:lineRule="auto"/>
        <w:ind w:left="567" w:hanging="283"/>
        <w:jc w:val="center"/>
        <w:rPr>
          <w:rFonts w:asciiTheme="majorBidi" w:hAnsiTheme="majorBidi" w:cstheme="majorBidi"/>
          <w:b/>
          <w:sz w:val="24"/>
          <w:szCs w:val="24"/>
        </w:rPr>
      </w:pPr>
      <w:r w:rsidRPr="00520A8C">
        <w:rPr>
          <w:rFonts w:asciiTheme="majorBidi" w:hAnsiTheme="majorBidi" w:cstheme="majorBidi"/>
          <w:b/>
          <w:sz w:val="24"/>
          <w:szCs w:val="24"/>
        </w:rPr>
        <w:t>Department of Curriculum and Instruction, Kulliyyah of Education,</w:t>
      </w:r>
    </w:p>
    <w:p w:rsidR="00391BC7" w:rsidRPr="00520A8C" w:rsidRDefault="00BD06AA" w:rsidP="00520A8C">
      <w:pPr>
        <w:spacing w:after="0" w:line="240" w:lineRule="auto"/>
        <w:ind w:left="567" w:hanging="283"/>
        <w:jc w:val="center"/>
        <w:rPr>
          <w:rFonts w:asciiTheme="majorBidi" w:hAnsiTheme="majorBidi" w:cstheme="majorBidi"/>
          <w:b/>
          <w:sz w:val="24"/>
          <w:szCs w:val="24"/>
        </w:rPr>
      </w:pPr>
      <w:r w:rsidRPr="00520A8C">
        <w:rPr>
          <w:rFonts w:asciiTheme="majorBidi" w:hAnsiTheme="majorBidi" w:cstheme="majorBidi"/>
          <w:b/>
          <w:sz w:val="24"/>
          <w:szCs w:val="24"/>
        </w:rPr>
        <w:t xml:space="preserve">International Islamic </w:t>
      </w:r>
      <w:r w:rsidR="00520A8C" w:rsidRPr="00520A8C">
        <w:rPr>
          <w:rFonts w:asciiTheme="majorBidi" w:hAnsiTheme="majorBidi" w:cstheme="majorBidi"/>
          <w:b/>
          <w:sz w:val="24"/>
          <w:szCs w:val="24"/>
        </w:rPr>
        <w:t>University Malaysia</w:t>
      </w:r>
      <w:r w:rsidRPr="00520A8C">
        <w:rPr>
          <w:rFonts w:asciiTheme="majorBidi" w:hAnsiTheme="majorBidi" w:cstheme="majorBidi"/>
          <w:b/>
          <w:sz w:val="24"/>
          <w:szCs w:val="24"/>
        </w:rPr>
        <w:t xml:space="preserve"> (IIUM)</w:t>
      </w:r>
    </w:p>
    <w:p w:rsidR="00E14172" w:rsidRPr="00520A8C" w:rsidRDefault="00E14172" w:rsidP="00BD06AA">
      <w:pPr>
        <w:spacing w:after="0" w:line="240" w:lineRule="auto"/>
        <w:jc w:val="center"/>
        <w:rPr>
          <w:rFonts w:asciiTheme="majorBidi" w:hAnsiTheme="majorBidi" w:cstheme="majorBidi"/>
          <w:b/>
          <w:sz w:val="24"/>
          <w:szCs w:val="24"/>
        </w:rPr>
      </w:pPr>
    </w:p>
    <w:p w:rsidR="00520A8C" w:rsidRPr="00520A8C" w:rsidRDefault="00BD06AA" w:rsidP="00520A8C">
      <w:pPr>
        <w:spacing w:after="0" w:line="240" w:lineRule="auto"/>
        <w:jc w:val="center"/>
        <w:rPr>
          <w:rFonts w:ascii="Times New Roman" w:hAnsi="Times New Roman" w:cs="Times New Roman"/>
          <w:b/>
          <w:sz w:val="28"/>
          <w:szCs w:val="28"/>
        </w:rPr>
      </w:pPr>
      <w:r w:rsidRPr="00520A8C">
        <w:rPr>
          <w:rFonts w:ascii="Times New Roman" w:hAnsi="Times New Roman" w:cs="Times New Roman"/>
          <w:b/>
          <w:sz w:val="28"/>
          <w:szCs w:val="28"/>
        </w:rPr>
        <w:t>Kamal J I Badrasawi</w:t>
      </w:r>
      <w:r w:rsidR="00520A8C" w:rsidRPr="00520A8C">
        <w:rPr>
          <w:rFonts w:asciiTheme="majorBidi" w:hAnsiTheme="majorBidi" w:cstheme="majorBidi"/>
          <w:b/>
          <w:sz w:val="28"/>
          <w:szCs w:val="28"/>
        </w:rPr>
        <w:t xml:space="preserve"> </w:t>
      </w:r>
    </w:p>
    <w:p w:rsidR="00520A8C" w:rsidRPr="005B10BE" w:rsidRDefault="00BD06AA" w:rsidP="00520A8C">
      <w:pPr>
        <w:spacing w:after="0" w:line="240" w:lineRule="auto"/>
        <w:jc w:val="center"/>
        <w:rPr>
          <w:rFonts w:asciiTheme="majorBidi" w:hAnsiTheme="majorBidi" w:cstheme="majorBidi"/>
          <w:b/>
        </w:rPr>
      </w:pPr>
      <w:r w:rsidRPr="005B10BE">
        <w:rPr>
          <w:rFonts w:ascii="Times New Roman" w:hAnsi="Times New Roman" w:cs="Times New Roman"/>
          <w:b/>
        </w:rPr>
        <w:t xml:space="preserve">Email: </w:t>
      </w:r>
      <w:r w:rsidR="00391BC7" w:rsidRPr="005B10BE">
        <w:rPr>
          <w:rFonts w:asciiTheme="majorBidi" w:hAnsiTheme="majorBidi" w:cstheme="majorBidi"/>
          <w:b/>
        </w:rPr>
        <w:t xml:space="preserve">dr.kamalbadrasawi@gmail.com </w:t>
      </w:r>
    </w:p>
    <w:p w:rsidR="00520A8C" w:rsidRDefault="00520A8C" w:rsidP="00520A8C">
      <w:pPr>
        <w:spacing w:after="0" w:line="240" w:lineRule="auto"/>
        <w:jc w:val="center"/>
        <w:rPr>
          <w:rFonts w:asciiTheme="majorBidi" w:hAnsiTheme="majorBidi" w:cstheme="majorBidi"/>
          <w:b/>
          <w:sz w:val="24"/>
          <w:szCs w:val="24"/>
        </w:rPr>
      </w:pPr>
      <w:r w:rsidRPr="00520A8C">
        <w:rPr>
          <w:rFonts w:asciiTheme="majorBidi" w:hAnsiTheme="majorBidi" w:cstheme="majorBidi"/>
          <w:b/>
          <w:sz w:val="24"/>
          <w:szCs w:val="24"/>
        </w:rPr>
        <w:t>Department of Curriculum and Instruction, Kulliyyah of Education,</w:t>
      </w:r>
    </w:p>
    <w:p w:rsidR="00391BC7" w:rsidRPr="00520A8C" w:rsidRDefault="00520A8C" w:rsidP="00520A8C">
      <w:pPr>
        <w:spacing w:after="0" w:line="240" w:lineRule="auto"/>
        <w:jc w:val="center"/>
        <w:rPr>
          <w:rFonts w:asciiTheme="majorBidi" w:hAnsiTheme="majorBidi" w:cstheme="majorBidi"/>
          <w:sz w:val="24"/>
          <w:szCs w:val="24"/>
        </w:rPr>
      </w:pPr>
      <w:r w:rsidRPr="00520A8C">
        <w:rPr>
          <w:rFonts w:asciiTheme="majorBidi" w:hAnsiTheme="majorBidi" w:cstheme="majorBidi"/>
          <w:b/>
          <w:sz w:val="24"/>
          <w:szCs w:val="24"/>
        </w:rPr>
        <w:t xml:space="preserve"> International Islamic University   Malaysia (IIUM</w:t>
      </w:r>
      <w:r w:rsidRPr="00520A8C">
        <w:rPr>
          <w:rFonts w:asciiTheme="majorBidi" w:hAnsiTheme="majorBidi" w:cstheme="majorBidi"/>
          <w:sz w:val="24"/>
          <w:szCs w:val="24"/>
        </w:rPr>
        <w:t>)</w:t>
      </w:r>
    </w:p>
    <w:p w:rsidR="00051FBF" w:rsidRPr="0021551A" w:rsidRDefault="00051FBF" w:rsidP="00841AB1">
      <w:pPr>
        <w:spacing w:after="0" w:line="240" w:lineRule="auto"/>
        <w:jc w:val="center"/>
        <w:rPr>
          <w:rFonts w:ascii="Arial" w:hAnsi="Arial" w:cs="Arial"/>
          <w:b/>
          <w:sz w:val="32"/>
          <w:szCs w:val="32"/>
        </w:rPr>
      </w:pPr>
    </w:p>
    <w:p w:rsidR="00051FBF" w:rsidRPr="0021551A" w:rsidRDefault="005B10BE" w:rsidP="005B10BE">
      <w:pPr>
        <w:spacing w:after="80"/>
        <w:rPr>
          <w:rFonts w:ascii="Times New Roman" w:hAnsi="Times New Roman" w:cs="Times New Roman"/>
        </w:rPr>
      </w:pPr>
      <w:r>
        <w:rPr>
          <w:rFonts w:ascii="Times New Roman" w:hAnsi="Times New Roman" w:cs="Times New Roman"/>
          <w:b/>
          <w:sz w:val="24"/>
          <w:szCs w:val="24"/>
        </w:rPr>
        <w:t xml:space="preserve">        </w:t>
      </w:r>
      <w:r w:rsidR="00051FBF" w:rsidRPr="0021551A">
        <w:rPr>
          <w:rFonts w:ascii="Times New Roman" w:hAnsi="Times New Roman" w:cs="Times New Roman"/>
          <w:b/>
          <w:sz w:val="24"/>
          <w:szCs w:val="24"/>
        </w:rPr>
        <w:t>Abstract</w:t>
      </w:r>
    </w:p>
    <w:p w:rsidR="00C915B6" w:rsidRPr="0021551A" w:rsidRDefault="00F41624" w:rsidP="0014229A">
      <w:pPr>
        <w:spacing w:after="0" w:line="240" w:lineRule="auto"/>
        <w:ind w:left="567" w:right="567"/>
        <w:jc w:val="both"/>
        <w:rPr>
          <w:rFonts w:ascii="Times New Roman" w:hAnsi="Times New Roman" w:cs="Times New Roman"/>
          <w:bCs/>
          <w:sz w:val="24"/>
          <w:szCs w:val="24"/>
        </w:rPr>
      </w:pPr>
      <w:r w:rsidRPr="0021551A">
        <w:rPr>
          <w:rFonts w:ascii="Times New Roman" w:hAnsi="Times New Roman" w:cs="Times New Roman"/>
          <w:sz w:val="24"/>
          <w:szCs w:val="24"/>
        </w:rPr>
        <w:t xml:space="preserve">The main aim for </w:t>
      </w:r>
      <w:r w:rsidR="00051FBF" w:rsidRPr="0021551A">
        <w:rPr>
          <w:rFonts w:ascii="Times New Roman" w:hAnsi="Times New Roman" w:cs="Times New Roman"/>
          <w:sz w:val="24"/>
          <w:szCs w:val="24"/>
        </w:rPr>
        <w:t xml:space="preserve">Islamic Education </w:t>
      </w:r>
      <w:r w:rsidRPr="0021551A">
        <w:rPr>
          <w:rFonts w:ascii="Times New Roman" w:hAnsi="Times New Roman" w:cs="Times New Roman"/>
          <w:sz w:val="24"/>
          <w:szCs w:val="24"/>
        </w:rPr>
        <w:t>is</w:t>
      </w:r>
      <w:r w:rsidR="00F363CA" w:rsidRPr="0021551A">
        <w:rPr>
          <w:rFonts w:ascii="Times New Roman" w:hAnsi="Times New Roman" w:cs="Times New Roman"/>
          <w:sz w:val="24"/>
          <w:szCs w:val="24"/>
        </w:rPr>
        <w:t xml:space="preserve"> </w:t>
      </w:r>
      <w:r w:rsidR="00A1565A" w:rsidRPr="0021551A">
        <w:rPr>
          <w:rFonts w:ascii="Times New Roman" w:hAnsi="Times New Roman" w:cs="Times New Roman"/>
          <w:sz w:val="24"/>
          <w:szCs w:val="24"/>
        </w:rPr>
        <w:t xml:space="preserve">to </w:t>
      </w:r>
      <w:r w:rsidR="00F363CA" w:rsidRPr="0021551A">
        <w:rPr>
          <w:rFonts w:ascii="Times New Roman" w:hAnsi="Times New Roman" w:cs="Times New Roman"/>
          <w:sz w:val="24"/>
          <w:szCs w:val="24"/>
        </w:rPr>
        <w:t xml:space="preserve">produce a </w:t>
      </w:r>
      <w:r w:rsidR="00B55CBE" w:rsidRPr="0021551A">
        <w:rPr>
          <w:rFonts w:ascii="Times New Roman" w:hAnsi="Times New Roman" w:cs="Times New Roman"/>
          <w:sz w:val="24"/>
          <w:szCs w:val="24"/>
        </w:rPr>
        <w:t>‘</w:t>
      </w:r>
      <w:r w:rsidR="00051FBF" w:rsidRPr="0021551A">
        <w:rPr>
          <w:rFonts w:ascii="Times New Roman" w:hAnsi="Times New Roman" w:cs="Times New Roman"/>
          <w:sz w:val="24"/>
          <w:szCs w:val="24"/>
        </w:rPr>
        <w:t>good man</w:t>
      </w:r>
      <w:r w:rsidR="00B55CBE" w:rsidRPr="0021551A">
        <w:rPr>
          <w:rFonts w:ascii="Times New Roman" w:hAnsi="Times New Roman" w:cs="Times New Roman"/>
          <w:sz w:val="24"/>
          <w:szCs w:val="24"/>
        </w:rPr>
        <w:t>’</w:t>
      </w:r>
      <w:r w:rsidR="00051FBF" w:rsidRPr="0021551A">
        <w:rPr>
          <w:rFonts w:ascii="Times New Roman" w:hAnsi="Times New Roman" w:cs="Times New Roman"/>
          <w:sz w:val="24"/>
          <w:szCs w:val="24"/>
        </w:rPr>
        <w:t xml:space="preserve"> in </w:t>
      </w:r>
      <w:r w:rsidR="00EA1299" w:rsidRPr="0021551A">
        <w:rPr>
          <w:rFonts w:ascii="Times New Roman" w:hAnsi="Times New Roman" w:cs="Times New Roman"/>
          <w:sz w:val="24"/>
          <w:szCs w:val="24"/>
        </w:rPr>
        <w:t xml:space="preserve">all </w:t>
      </w:r>
      <w:r w:rsidR="00A1565A" w:rsidRPr="0021551A">
        <w:rPr>
          <w:rFonts w:ascii="Times New Roman" w:hAnsi="Times New Roman" w:cs="Times New Roman"/>
          <w:sz w:val="24"/>
          <w:szCs w:val="24"/>
        </w:rPr>
        <w:t xml:space="preserve">his personality </w:t>
      </w:r>
      <w:r w:rsidR="00EA1299" w:rsidRPr="0021551A">
        <w:rPr>
          <w:rFonts w:ascii="Times New Roman" w:hAnsi="Times New Roman" w:cs="Times New Roman"/>
          <w:sz w:val="24"/>
          <w:szCs w:val="24"/>
        </w:rPr>
        <w:t>aspects. This</w:t>
      </w:r>
      <w:r w:rsidR="00051FBF" w:rsidRPr="0021551A">
        <w:rPr>
          <w:rFonts w:ascii="Times New Roman" w:hAnsi="Times New Roman" w:cs="Times New Roman"/>
          <w:sz w:val="24"/>
          <w:szCs w:val="24"/>
        </w:rPr>
        <w:t xml:space="preserve"> study aims to </w:t>
      </w:r>
      <w:r w:rsidRPr="0021551A">
        <w:rPr>
          <w:rFonts w:ascii="Times New Roman" w:hAnsi="Times New Roman" w:cs="Times New Roman"/>
          <w:sz w:val="24"/>
          <w:szCs w:val="24"/>
        </w:rPr>
        <w:t xml:space="preserve">determine </w:t>
      </w:r>
      <w:r w:rsidR="00391BC7" w:rsidRPr="0021551A">
        <w:rPr>
          <w:rFonts w:ascii="Times New Roman" w:hAnsi="Times New Roman" w:cs="Times New Roman"/>
          <w:sz w:val="24"/>
          <w:szCs w:val="24"/>
        </w:rPr>
        <w:t xml:space="preserve">the level of </w:t>
      </w:r>
      <w:r w:rsidR="00051FBF" w:rsidRPr="0021551A">
        <w:rPr>
          <w:rFonts w:ascii="Times New Roman" w:hAnsi="Times New Roman" w:cs="Times New Roman"/>
          <w:sz w:val="24"/>
          <w:szCs w:val="24"/>
        </w:rPr>
        <w:t xml:space="preserve">secondary school students’ </w:t>
      </w:r>
      <w:r w:rsidR="00EA1299" w:rsidRPr="0021551A">
        <w:rPr>
          <w:rFonts w:ascii="Times New Roman" w:hAnsi="Times New Roman" w:cs="Times New Roman"/>
          <w:sz w:val="24"/>
          <w:szCs w:val="24"/>
        </w:rPr>
        <w:t>motivation in learning Islamic E</w:t>
      </w:r>
      <w:r w:rsidR="00051FBF" w:rsidRPr="0021551A">
        <w:rPr>
          <w:rFonts w:ascii="Times New Roman" w:hAnsi="Times New Roman" w:cs="Times New Roman"/>
          <w:sz w:val="24"/>
          <w:szCs w:val="24"/>
        </w:rPr>
        <w:t>ducation</w:t>
      </w:r>
      <w:r w:rsidR="009E443D" w:rsidRPr="0021551A">
        <w:rPr>
          <w:rFonts w:ascii="Times New Roman" w:hAnsi="Times New Roman" w:cs="Times New Roman"/>
          <w:sz w:val="24"/>
          <w:szCs w:val="24"/>
        </w:rPr>
        <w:t xml:space="preserve"> subject</w:t>
      </w:r>
      <w:r w:rsidR="00EA1299" w:rsidRPr="0021551A">
        <w:rPr>
          <w:rFonts w:ascii="Times New Roman" w:hAnsi="Times New Roman" w:cs="Times New Roman"/>
          <w:sz w:val="24"/>
          <w:szCs w:val="24"/>
        </w:rPr>
        <w:t>,</w:t>
      </w:r>
      <w:r w:rsidR="00051FBF" w:rsidRPr="0021551A">
        <w:rPr>
          <w:rFonts w:ascii="Times New Roman" w:hAnsi="Times New Roman" w:cs="Times New Roman"/>
          <w:sz w:val="24"/>
          <w:szCs w:val="24"/>
        </w:rPr>
        <w:t xml:space="preserve"> and to </w:t>
      </w:r>
      <w:r w:rsidR="005A3203" w:rsidRPr="0021551A">
        <w:rPr>
          <w:rFonts w:ascii="Times New Roman" w:hAnsi="Times New Roman" w:cs="Times New Roman"/>
          <w:sz w:val="24"/>
          <w:szCs w:val="24"/>
        </w:rPr>
        <w:t xml:space="preserve">examine </w:t>
      </w:r>
      <w:r w:rsidR="00051FBF" w:rsidRPr="0021551A">
        <w:rPr>
          <w:rFonts w:ascii="Times New Roman" w:hAnsi="Times New Roman" w:cs="Times New Roman"/>
          <w:sz w:val="24"/>
          <w:szCs w:val="24"/>
        </w:rPr>
        <w:t>the factors i</w:t>
      </w:r>
      <w:r w:rsidR="005A3203" w:rsidRPr="0021551A">
        <w:rPr>
          <w:rFonts w:ascii="Times New Roman" w:hAnsi="Times New Roman" w:cs="Times New Roman"/>
          <w:sz w:val="24"/>
          <w:szCs w:val="24"/>
        </w:rPr>
        <w:t>nfluencing their motivation using the cross-sectional survey design</w:t>
      </w:r>
      <w:r w:rsidR="00051FBF" w:rsidRPr="0021551A">
        <w:rPr>
          <w:rFonts w:ascii="Times New Roman" w:hAnsi="Times New Roman" w:cs="Times New Roman"/>
          <w:sz w:val="24"/>
          <w:szCs w:val="24"/>
        </w:rPr>
        <w:t xml:space="preserve">. </w:t>
      </w:r>
      <w:r w:rsidR="00E50890" w:rsidRPr="0021551A">
        <w:rPr>
          <w:rFonts w:ascii="Times New Roman" w:hAnsi="Times New Roman" w:cs="Times New Roman"/>
          <w:sz w:val="24"/>
          <w:szCs w:val="24"/>
        </w:rPr>
        <w:t>The study sample consisted of (</w:t>
      </w:r>
      <w:r w:rsidR="00051FBF" w:rsidRPr="0021551A">
        <w:rPr>
          <w:rFonts w:ascii="Times New Roman" w:hAnsi="Times New Roman" w:cs="Times New Roman"/>
          <w:sz w:val="24"/>
          <w:szCs w:val="24"/>
        </w:rPr>
        <w:t>170) studen</w:t>
      </w:r>
      <w:r w:rsidR="00E50890" w:rsidRPr="0021551A">
        <w:rPr>
          <w:rFonts w:ascii="Times New Roman" w:hAnsi="Times New Roman" w:cs="Times New Roman"/>
          <w:sz w:val="24"/>
          <w:szCs w:val="24"/>
        </w:rPr>
        <w:t xml:space="preserve">ts </w:t>
      </w:r>
      <w:r w:rsidR="00051FBF" w:rsidRPr="0021551A">
        <w:rPr>
          <w:rFonts w:ascii="Times New Roman" w:hAnsi="Times New Roman" w:cs="Times New Roman"/>
          <w:sz w:val="24"/>
          <w:szCs w:val="24"/>
        </w:rPr>
        <w:t xml:space="preserve">selected </w:t>
      </w:r>
      <w:r w:rsidR="00E50890" w:rsidRPr="0021551A">
        <w:rPr>
          <w:rFonts w:ascii="Times New Roman" w:hAnsi="Times New Roman" w:cs="Times New Roman"/>
          <w:sz w:val="24"/>
          <w:szCs w:val="24"/>
        </w:rPr>
        <w:t xml:space="preserve">from an Islamic school in Malaysia </w:t>
      </w:r>
      <w:r w:rsidR="00051FBF" w:rsidRPr="0021551A">
        <w:rPr>
          <w:rFonts w:ascii="Times New Roman" w:hAnsi="Times New Roman" w:cs="Times New Roman"/>
          <w:sz w:val="24"/>
          <w:szCs w:val="24"/>
        </w:rPr>
        <w:t>using a non-random</w:t>
      </w:r>
      <w:r w:rsidR="00AE1091" w:rsidRPr="0021551A">
        <w:rPr>
          <w:rFonts w:ascii="Times New Roman" w:hAnsi="Times New Roman" w:cs="Times New Roman"/>
          <w:sz w:val="24"/>
          <w:szCs w:val="24"/>
        </w:rPr>
        <w:t>, quota sampling procedure to answer a</w:t>
      </w:r>
      <w:r w:rsidR="00051FBF" w:rsidRPr="0021551A">
        <w:rPr>
          <w:rFonts w:ascii="Times New Roman" w:hAnsi="Times New Roman" w:cs="Times New Roman"/>
          <w:sz w:val="24"/>
          <w:szCs w:val="24"/>
        </w:rPr>
        <w:t xml:space="preserve"> 32-item questionnaire. The items </w:t>
      </w:r>
      <w:r w:rsidR="00A1565A" w:rsidRPr="0021551A">
        <w:rPr>
          <w:rFonts w:ascii="Times New Roman" w:hAnsi="Times New Roman" w:cs="Times New Roman"/>
          <w:sz w:val="24"/>
          <w:szCs w:val="24"/>
        </w:rPr>
        <w:t xml:space="preserve">measured </w:t>
      </w:r>
      <w:r w:rsidR="00EA1299" w:rsidRPr="0021551A">
        <w:rPr>
          <w:rFonts w:ascii="Times New Roman" w:hAnsi="Times New Roman" w:cs="Times New Roman"/>
          <w:sz w:val="24"/>
          <w:szCs w:val="24"/>
        </w:rPr>
        <w:t>four constructs: Students’ M</w:t>
      </w:r>
      <w:r w:rsidR="00A1565A" w:rsidRPr="0021551A">
        <w:rPr>
          <w:rFonts w:ascii="Times New Roman" w:hAnsi="Times New Roman" w:cs="Times New Roman"/>
          <w:sz w:val="24"/>
          <w:szCs w:val="24"/>
        </w:rPr>
        <w:t>otivation (SM), Parental I</w:t>
      </w:r>
      <w:r w:rsidR="00051FBF" w:rsidRPr="0021551A">
        <w:rPr>
          <w:rFonts w:ascii="Times New Roman" w:hAnsi="Times New Roman" w:cs="Times New Roman"/>
          <w:sz w:val="24"/>
          <w:szCs w:val="24"/>
        </w:rPr>
        <w:t xml:space="preserve">nfluence (PI), </w:t>
      </w:r>
      <w:r w:rsidR="00EA1299" w:rsidRPr="0021551A">
        <w:rPr>
          <w:rFonts w:ascii="Times New Roman" w:hAnsi="Times New Roman" w:cs="Times New Roman"/>
          <w:sz w:val="24"/>
          <w:szCs w:val="24"/>
        </w:rPr>
        <w:t xml:space="preserve">Teaching </w:t>
      </w:r>
      <w:r w:rsidR="00051FBF" w:rsidRPr="0021551A">
        <w:rPr>
          <w:rFonts w:ascii="Times New Roman" w:hAnsi="Times New Roman" w:cs="Times New Roman"/>
          <w:sz w:val="24"/>
          <w:szCs w:val="24"/>
        </w:rPr>
        <w:t>Pedagogy (</w:t>
      </w:r>
      <w:r w:rsidR="00EA1299" w:rsidRPr="0021551A">
        <w:rPr>
          <w:rFonts w:ascii="Times New Roman" w:hAnsi="Times New Roman" w:cs="Times New Roman"/>
          <w:sz w:val="24"/>
          <w:szCs w:val="24"/>
        </w:rPr>
        <w:t>TP) and Teachers’ M</w:t>
      </w:r>
      <w:r w:rsidR="00051FBF" w:rsidRPr="0021551A">
        <w:rPr>
          <w:rFonts w:ascii="Times New Roman" w:hAnsi="Times New Roman" w:cs="Times New Roman"/>
          <w:sz w:val="24"/>
          <w:szCs w:val="24"/>
        </w:rPr>
        <w:t>orality (TM) using a 5-point Likert scale. Descriptive statistics (</w:t>
      </w:r>
      <w:r w:rsidR="00EA1299" w:rsidRPr="0021551A">
        <w:rPr>
          <w:rFonts w:ascii="Times New Roman" w:hAnsi="Times New Roman" w:cs="Times New Roman"/>
          <w:sz w:val="24"/>
          <w:szCs w:val="24"/>
        </w:rPr>
        <w:t xml:space="preserve">Frequencies, Percentages, </w:t>
      </w:r>
      <w:r w:rsidR="00051FBF" w:rsidRPr="0021551A">
        <w:rPr>
          <w:rFonts w:ascii="Times New Roman" w:hAnsi="Times New Roman" w:cs="Times New Roman"/>
          <w:sz w:val="24"/>
          <w:szCs w:val="24"/>
        </w:rPr>
        <w:t>Mean</w:t>
      </w:r>
      <w:r w:rsidR="00EA1299" w:rsidRPr="0021551A">
        <w:rPr>
          <w:rFonts w:ascii="Times New Roman" w:hAnsi="Times New Roman" w:cs="Times New Roman"/>
          <w:sz w:val="24"/>
          <w:szCs w:val="24"/>
        </w:rPr>
        <w:t>s</w:t>
      </w:r>
      <w:r w:rsidR="00051FBF" w:rsidRPr="0021551A">
        <w:rPr>
          <w:rFonts w:ascii="Times New Roman" w:hAnsi="Times New Roman" w:cs="Times New Roman"/>
          <w:sz w:val="24"/>
          <w:szCs w:val="24"/>
        </w:rPr>
        <w:t xml:space="preserve"> and Standard Deviation</w:t>
      </w:r>
      <w:r w:rsidR="00EA1299" w:rsidRPr="0021551A">
        <w:rPr>
          <w:rFonts w:ascii="Times New Roman" w:hAnsi="Times New Roman" w:cs="Times New Roman"/>
          <w:sz w:val="24"/>
          <w:szCs w:val="24"/>
        </w:rPr>
        <w:t>s</w:t>
      </w:r>
      <w:r w:rsidR="00051FBF" w:rsidRPr="0021551A">
        <w:rPr>
          <w:rFonts w:ascii="Times New Roman" w:hAnsi="Times New Roman" w:cs="Times New Roman"/>
          <w:sz w:val="24"/>
          <w:szCs w:val="24"/>
        </w:rPr>
        <w:t>) and Pearson product-moment correla</w:t>
      </w:r>
      <w:r w:rsidR="00A1565A" w:rsidRPr="0021551A">
        <w:rPr>
          <w:rFonts w:ascii="Times New Roman" w:hAnsi="Times New Roman" w:cs="Times New Roman"/>
          <w:sz w:val="24"/>
          <w:szCs w:val="24"/>
        </w:rPr>
        <w:t>tion coefficients were used to analyze the collected</w:t>
      </w:r>
      <w:r w:rsidR="00051FBF" w:rsidRPr="0021551A">
        <w:rPr>
          <w:rFonts w:ascii="Times New Roman" w:hAnsi="Times New Roman" w:cs="Times New Roman"/>
          <w:sz w:val="24"/>
          <w:szCs w:val="24"/>
        </w:rPr>
        <w:t xml:space="preserve"> data. The results show that student</w:t>
      </w:r>
      <w:r w:rsidR="00EA1299" w:rsidRPr="0021551A">
        <w:rPr>
          <w:rFonts w:ascii="Times New Roman" w:hAnsi="Times New Roman" w:cs="Times New Roman"/>
          <w:sz w:val="24"/>
          <w:szCs w:val="24"/>
        </w:rPr>
        <w:t xml:space="preserve">s’ motivation </w:t>
      </w:r>
      <w:r w:rsidR="009E443D" w:rsidRPr="0021551A">
        <w:rPr>
          <w:rFonts w:ascii="Times New Roman" w:hAnsi="Times New Roman" w:cs="Times New Roman"/>
          <w:sz w:val="24"/>
          <w:szCs w:val="24"/>
        </w:rPr>
        <w:t>in</w:t>
      </w:r>
      <w:r w:rsidR="00A1565A" w:rsidRPr="0021551A">
        <w:rPr>
          <w:rFonts w:ascii="Times New Roman" w:hAnsi="Times New Roman" w:cs="Times New Roman"/>
          <w:sz w:val="24"/>
          <w:szCs w:val="24"/>
        </w:rPr>
        <w:t xml:space="preserve"> </w:t>
      </w:r>
      <w:r w:rsidR="00EA1299" w:rsidRPr="0021551A">
        <w:rPr>
          <w:rFonts w:ascii="Times New Roman" w:hAnsi="Times New Roman" w:cs="Times New Roman"/>
          <w:sz w:val="24"/>
          <w:szCs w:val="24"/>
        </w:rPr>
        <w:t>learn</w:t>
      </w:r>
      <w:r w:rsidR="00A1565A" w:rsidRPr="0021551A">
        <w:rPr>
          <w:rFonts w:ascii="Times New Roman" w:hAnsi="Times New Roman" w:cs="Times New Roman"/>
          <w:sz w:val="24"/>
          <w:szCs w:val="24"/>
        </w:rPr>
        <w:t>ing</w:t>
      </w:r>
      <w:r w:rsidR="00EA1299" w:rsidRPr="0021551A">
        <w:rPr>
          <w:rFonts w:ascii="Times New Roman" w:hAnsi="Times New Roman" w:cs="Times New Roman"/>
          <w:sz w:val="24"/>
          <w:szCs w:val="24"/>
        </w:rPr>
        <w:t xml:space="preserve"> Islamic E</w:t>
      </w:r>
      <w:r w:rsidR="00051FBF" w:rsidRPr="0021551A">
        <w:rPr>
          <w:rFonts w:ascii="Times New Roman" w:hAnsi="Times New Roman" w:cs="Times New Roman"/>
          <w:sz w:val="24"/>
          <w:szCs w:val="24"/>
        </w:rPr>
        <w:t>duca</w:t>
      </w:r>
      <w:r w:rsidR="00EA1299" w:rsidRPr="0021551A">
        <w:rPr>
          <w:rFonts w:ascii="Times New Roman" w:hAnsi="Times New Roman" w:cs="Times New Roman"/>
          <w:sz w:val="24"/>
          <w:szCs w:val="24"/>
        </w:rPr>
        <w:t xml:space="preserve">tion </w:t>
      </w:r>
      <w:r w:rsidR="00A1565A" w:rsidRPr="0021551A">
        <w:rPr>
          <w:rFonts w:ascii="Times New Roman" w:hAnsi="Times New Roman" w:cs="Times New Roman"/>
          <w:sz w:val="24"/>
          <w:szCs w:val="24"/>
        </w:rPr>
        <w:t xml:space="preserve">subject </w:t>
      </w:r>
      <w:r w:rsidR="00EA1299" w:rsidRPr="0021551A">
        <w:rPr>
          <w:rFonts w:ascii="Times New Roman" w:hAnsi="Times New Roman" w:cs="Times New Roman"/>
          <w:sz w:val="24"/>
          <w:szCs w:val="24"/>
        </w:rPr>
        <w:t xml:space="preserve">is </w:t>
      </w:r>
      <w:r w:rsidR="00A1565A" w:rsidRPr="0021551A">
        <w:rPr>
          <w:rFonts w:ascii="Times New Roman" w:hAnsi="Times New Roman" w:cs="Times New Roman"/>
          <w:sz w:val="24"/>
          <w:szCs w:val="24"/>
        </w:rPr>
        <w:t>quite</w:t>
      </w:r>
      <w:r w:rsidR="00051FBF" w:rsidRPr="0021551A">
        <w:rPr>
          <w:rFonts w:ascii="Times New Roman" w:hAnsi="Times New Roman" w:cs="Times New Roman"/>
          <w:sz w:val="24"/>
          <w:szCs w:val="24"/>
        </w:rPr>
        <w:t xml:space="preserve"> high. </w:t>
      </w:r>
      <w:r w:rsidR="009E443D" w:rsidRPr="0021551A">
        <w:rPr>
          <w:rFonts w:ascii="Times New Roman" w:hAnsi="Times New Roman" w:cs="Times New Roman"/>
          <w:sz w:val="24"/>
          <w:szCs w:val="24"/>
        </w:rPr>
        <w:t xml:space="preserve">The </w:t>
      </w:r>
      <w:r w:rsidR="00EA1299" w:rsidRPr="0021551A">
        <w:rPr>
          <w:rFonts w:ascii="Times New Roman" w:hAnsi="Times New Roman" w:cs="Times New Roman"/>
          <w:sz w:val="24"/>
          <w:szCs w:val="24"/>
        </w:rPr>
        <w:t xml:space="preserve">Islamic Education </w:t>
      </w:r>
      <w:r w:rsidR="009E443D" w:rsidRPr="0021551A">
        <w:rPr>
          <w:rFonts w:ascii="Times New Roman" w:hAnsi="Times New Roman" w:cs="Times New Roman"/>
          <w:sz w:val="24"/>
          <w:szCs w:val="24"/>
        </w:rPr>
        <w:t xml:space="preserve">subject </w:t>
      </w:r>
      <w:r w:rsidR="00EA1299" w:rsidRPr="0021551A">
        <w:rPr>
          <w:rFonts w:ascii="Times New Roman" w:hAnsi="Times New Roman" w:cs="Times New Roman"/>
          <w:sz w:val="24"/>
          <w:szCs w:val="24"/>
        </w:rPr>
        <w:t xml:space="preserve">is important for students as it helps them appreciate and improve their life. </w:t>
      </w:r>
      <w:r w:rsidR="00051FBF" w:rsidRPr="0021551A">
        <w:rPr>
          <w:rFonts w:ascii="Times New Roman" w:hAnsi="Times New Roman" w:cs="Times New Roman"/>
          <w:sz w:val="24"/>
          <w:szCs w:val="24"/>
        </w:rPr>
        <w:t>Moreover, there were significant</w:t>
      </w:r>
      <w:r w:rsidR="00EA1299" w:rsidRPr="0021551A">
        <w:rPr>
          <w:rFonts w:ascii="Times New Roman" w:hAnsi="Times New Roman" w:cs="Times New Roman"/>
          <w:sz w:val="24"/>
          <w:szCs w:val="24"/>
        </w:rPr>
        <w:t>ly</w:t>
      </w:r>
      <w:r w:rsidR="00051FBF" w:rsidRPr="0021551A">
        <w:rPr>
          <w:rFonts w:ascii="Times New Roman" w:hAnsi="Times New Roman" w:cs="Times New Roman"/>
          <w:sz w:val="24"/>
          <w:szCs w:val="24"/>
        </w:rPr>
        <w:t xml:space="preserve"> </w:t>
      </w:r>
      <w:r w:rsidR="00F0687E" w:rsidRPr="0021551A">
        <w:rPr>
          <w:rFonts w:ascii="Times New Roman" w:hAnsi="Times New Roman" w:cs="Times New Roman"/>
          <w:sz w:val="24"/>
          <w:szCs w:val="24"/>
        </w:rPr>
        <w:t xml:space="preserve">positive </w:t>
      </w:r>
      <w:r w:rsidR="00051FBF" w:rsidRPr="0021551A">
        <w:rPr>
          <w:rFonts w:ascii="Times New Roman" w:hAnsi="Times New Roman" w:cs="Times New Roman"/>
          <w:sz w:val="24"/>
          <w:szCs w:val="24"/>
        </w:rPr>
        <w:t>rel</w:t>
      </w:r>
      <w:r w:rsidR="00EA1299" w:rsidRPr="0021551A">
        <w:rPr>
          <w:rFonts w:ascii="Times New Roman" w:hAnsi="Times New Roman" w:cs="Times New Roman"/>
          <w:sz w:val="24"/>
          <w:szCs w:val="24"/>
        </w:rPr>
        <w:t>ations</w:t>
      </w:r>
      <w:r w:rsidR="009E443D" w:rsidRPr="0021551A">
        <w:rPr>
          <w:rFonts w:ascii="Times New Roman" w:hAnsi="Times New Roman" w:cs="Times New Roman"/>
          <w:sz w:val="24"/>
          <w:szCs w:val="24"/>
        </w:rPr>
        <w:t xml:space="preserve">hips between the three factors (i.e. </w:t>
      </w:r>
      <w:r w:rsidR="00051FBF" w:rsidRPr="0021551A">
        <w:rPr>
          <w:rFonts w:ascii="Times New Roman" w:hAnsi="Times New Roman" w:cs="Times New Roman"/>
          <w:sz w:val="24"/>
          <w:szCs w:val="24"/>
        </w:rPr>
        <w:t>Parental Influence (PI), Teacher</w:t>
      </w:r>
      <w:r w:rsidR="00EA1299" w:rsidRPr="0021551A">
        <w:rPr>
          <w:rFonts w:ascii="Times New Roman" w:hAnsi="Times New Roman" w:cs="Times New Roman"/>
          <w:sz w:val="24"/>
          <w:szCs w:val="24"/>
        </w:rPr>
        <w:t xml:space="preserve">s’ </w:t>
      </w:r>
      <w:r w:rsidR="00051FBF" w:rsidRPr="0021551A">
        <w:rPr>
          <w:rFonts w:ascii="Times New Roman" w:hAnsi="Times New Roman" w:cs="Times New Roman"/>
          <w:sz w:val="24"/>
          <w:szCs w:val="24"/>
        </w:rPr>
        <w:t>Morality (TM)</w:t>
      </w:r>
      <w:r w:rsidR="00EA1299" w:rsidRPr="0021551A">
        <w:rPr>
          <w:rFonts w:ascii="Times New Roman" w:hAnsi="Times New Roman" w:cs="Times New Roman"/>
          <w:sz w:val="24"/>
          <w:szCs w:val="24"/>
        </w:rPr>
        <w:t>, Teaching Pedagogy (TP</w:t>
      </w:r>
      <w:proofErr w:type="gramStart"/>
      <w:r w:rsidR="00EA1299" w:rsidRPr="0021551A">
        <w:rPr>
          <w:rFonts w:ascii="Times New Roman" w:hAnsi="Times New Roman" w:cs="Times New Roman"/>
          <w:sz w:val="24"/>
          <w:szCs w:val="24"/>
        </w:rPr>
        <w:t>)</w:t>
      </w:r>
      <w:r w:rsidR="009E443D" w:rsidRPr="0021551A">
        <w:rPr>
          <w:rFonts w:ascii="Times New Roman" w:hAnsi="Times New Roman" w:cs="Times New Roman"/>
          <w:sz w:val="24"/>
          <w:szCs w:val="24"/>
        </w:rPr>
        <w:t xml:space="preserve"> )</w:t>
      </w:r>
      <w:proofErr w:type="gramEnd"/>
      <w:r w:rsidR="00EA1299" w:rsidRPr="0021551A">
        <w:rPr>
          <w:rFonts w:ascii="Times New Roman" w:hAnsi="Times New Roman" w:cs="Times New Roman"/>
          <w:sz w:val="24"/>
          <w:szCs w:val="24"/>
        </w:rPr>
        <w:t xml:space="preserve"> and</w:t>
      </w:r>
      <w:r w:rsidR="00051FBF" w:rsidRPr="0021551A">
        <w:rPr>
          <w:rFonts w:ascii="Times New Roman" w:hAnsi="Times New Roman" w:cs="Times New Roman"/>
          <w:sz w:val="24"/>
          <w:szCs w:val="24"/>
        </w:rPr>
        <w:t xml:space="preserve"> Students</w:t>
      </w:r>
      <w:r w:rsidR="00EA1299" w:rsidRPr="0021551A">
        <w:rPr>
          <w:rFonts w:ascii="Times New Roman" w:hAnsi="Times New Roman" w:cs="Times New Roman"/>
          <w:sz w:val="24"/>
          <w:szCs w:val="24"/>
        </w:rPr>
        <w:t xml:space="preserve">’ </w:t>
      </w:r>
      <w:r w:rsidR="00051FBF" w:rsidRPr="0021551A">
        <w:rPr>
          <w:rFonts w:ascii="Times New Roman" w:hAnsi="Times New Roman" w:cs="Times New Roman"/>
          <w:sz w:val="24"/>
          <w:szCs w:val="24"/>
        </w:rPr>
        <w:t xml:space="preserve">Motivation (SM). </w:t>
      </w:r>
      <w:r w:rsidR="00275EFA" w:rsidRPr="0021551A">
        <w:rPr>
          <w:rFonts w:ascii="Times New Roman" w:hAnsi="Times New Roman" w:cs="Times New Roman"/>
          <w:sz w:val="24"/>
          <w:szCs w:val="24"/>
        </w:rPr>
        <w:t>It is recommended that t</w:t>
      </w:r>
      <w:r w:rsidR="00275EFA" w:rsidRPr="0021551A">
        <w:rPr>
          <w:rFonts w:ascii="Times New Roman" w:hAnsi="Times New Roman" w:cs="Times New Roman"/>
          <w:bCs/>
          <w:sz w:val="24"/>
          <w:szCs w:val="24"/>
        </w:rPr>
        <w:t>eachers of Islamic Education</w:t>
      </w:r>
      <w:r w:rsidR="00EA1299" w:rsidRPr="0021551A">
        <w:rPr>
          <w:rFonts w:ascii="Times New Roman" w:hAnsi="Times New Roman" w:cs="Times New Roman"/>
          <w:bCs/>
          <w:sz w:val="24"/>
          <w:szCs w:val="24"/>
        </w:rPr>
        <w:t xml:space="preserve"> should </w:t>
      </w:r>
      <w:r w:rsidR="00275EFA" w:rsidRPr="0021551A">
        <w:rPr>
          <w:rFonts w:ascii="Times New Roman" w:hAnsi="Times New Roman" w:cs="Times New Roman"/>
          <w:bCs/>
          <w:sz w:val="24"/>
          <w:szCs w:val="24"/>
        </w:rPr>
        <w:t xml:space="preserve">use more interactive </w:t>
      </w:r>
      <w:r w:rsidR="00EA1299" w:rsidRPr="0021551A">
        <w:rPr>
          <w:rFonts w:ascii="Times New Roman" w:hAnsi="Times New Roman" w:cs="Times New Roman"/>
          <w:bCs/>
          <w:sz w:val="24"/>
          <w:szCs w:val="24"/>
        </w:rPr>
        <w:t>teaching methods to further motivate students to learn Islamic Education</w:t>
      </w:r>
      <w:r w:rsidR="009E443D" w:rsidRPr="0021551A">
        <w:rPr>
          <w:rFonts w:ascii="Times New Roman" w:hAnsi="Times New Roman" w:cs="Times New Roman"/>
          <w:bCs/>
          <w:sz w:val="24"/>
          <w:szCs w:val="24"/>
        </w:rPr>
        <w:t xml:space="preserve"> </w:t>
      </w:r>
      <w:r w:rsidR="00275EFA" w:rsidRPr="0021551A">
        <w:rPr>
          <w:rFonts w:ascii="Times New Roman" w:hAnsi="Times New Roman" w:cs="Times New Roman"/>
          <w:bCs/>
          <w:sz w:val="24"/>
          <w:szCs w:val="24"/>
        </w:rPr>
        <w:t>and be able to apply the contents</w:t>
      </w:r>
      <w:r w:rsidR="00EA1299" w:rsidRPr="0021551A">
        <w:rPr>
          <w:rFonts w:ascii="Times New Roman" w:hAnsi="Times New Roman" w:cs="Times New Roman"/>
          <w:bCs/>
          <w:sz w:val="24"/>
          <w:szCs w:val="24"/>
        </w:rPr>
        <w:t xml:space="preserve"> in their life.</w:t>
      </w:r>
      <w:r w:rsidR="00275EFA" w:rsidRPr="0021551A">
        <w:rPr>
          <w:rFonts w:ascii="Times New Roman" w:hAnsi="Times New Roman" w:cs="Times New Roman"/>
          <w:bCs/>
          <w:sz w:val="24"/>
          <w:szCs w:val="24"/>
        </w:rPr>
        <w:t xml:space="preserve"> </w:t>
      </w:r>
      <w:r w:rsidR="00C915B6" w:rsidRPr="0021551A">
        <w:rPr>
          <w:rFonts w:ascii="Times New Roman" w:hAnsi="Times New Roman" w:cs="Times New Roman"/>
          <w:bCs/>
          <w:sz w:val="24"/>
          <w:szCs w:val="24"/>
        </w:rPr>
        <w:t xml:space="preserve">There is a need for more quantitative research to be conducted on larger samples and using other statistical techniques.  Qualitative research is also needed to get more in-depth information on students’ motivation in learning Islamic Education.  </w:t>
      </w:r>
    </w:p>
    <w:p w:rsidR="00051FBF" w:rsidRPr="0021551A" w:rsidRDefault="00051FBF" w:rsidP="00C915B6">
      <w:pPr>
        <w:spacing w:after="0" w:line="240" w:lineRule="auto"/>
        <w:ind w:left="567" w:right="567"/>
        <w:jc w:val="both"/>
        <w:rPr>
          <w:rFonts w:ascii="Times New Roman" w:hAnsi="Times New Roman" w:cs="Times New Roman"/>
          <w:b/>
          <w:sz w:val="24"/>
          <w:szCs w:val="24"/>
        </w:rPr>
      </w:pPr>
    </w:p>
    <w:p w:rsidR="00251201" w:rsidRDefault="00051FBF" w:rsidP="00780DAC">
      <w:pPr>
        <w:spacing w:after="80"/>
        <w:ind w:left="567" w:right="567"/>
        <w:jc w:val="both"/>
        <w:rPr>
          <w:rFonts w:ascii="Times New Roman" w:hAnsi="Times New Roman" w:cs="Times New Roman"/>
          <w:sz w:val="24"/>
          <w:szCs w:val="24"/>
        </w:rPr>
      </w:pPr>
      <w:r w:rsidRPr="0021551A">
        <w:rPr>
          <w:rFonts w:ascii="Times New Roman" w:hAnsi="Times New Roman" w:cs="Times New Roman"/>
          <w:b/>
          <w:sz w:val="24"/>
          <w:szCs w:val="24"/>
        </w:rPr>
        <w:t xml:space="preserve">Key words: </w:t>
      </w:r>
      <w:r w:rsidR="00780DAC" w:rsidRPr="0021551A">
        <w:rPr>
          <w:rFonts w:ascii="Times New Roman" w:hAnsi="Times New Roman" w:cs="Times New Roman"/>
          <w:sz w:val="24"/>
          <w:szCs w:val="24"/>
        </w:rPr>
        <w:t>Students’ Motivation (SM), Parental-influence (PI), Teaching Pedagogy (TP) and Teachers’ Morality (TM)</w:t>
      </w:r>
      <w:r w:rsidRPr="0021551A">
        <w:rPr>
          <w:rFonts w:ascii="Times New Roman" w:hAnsi="Times New Roman" w:cs="Times New Roman"/>
          <w:sz w:val="24"/>
          <w:szCs w:val="24"/>
        </w:rPr>
        <w:t>, Islamic Education</w:t>
      </w:r>
      <w:r w:rsidR="00780DAC" w:rsidRPr="0021551A">
        <w:rPr>
          <w:rFonts w:ascii="Times New Roman" w:hAnsi="Times New Roman" w:cs="Times New Roman"/>
          <w:sz w:val="24"/>
          <w:szCs w:val="24"/>
        </w:rPr>
        <w:t>.</w:t>
      </w:r>
    </w:p>
    <w:p w:rsidR="005B10BE" w:rsidRPr="0021551A" w:rsidRDefault="005B10BE" w:rsidP="00780DAC">
      <w:pPr>
        <w:spacing w:after="80"/>
        <w:ind w:left="567" w:right="567"/>
        <w:jc w:val="both"/>
        <w:rPr>
          <w:rFonts w:ascii="Times New Roman" w:hAnsi="Times New Roman" w:cs="Times New Roman"/>
          <w:sz w:val="24"/>
          <w:szCs w:val="24"/>
        </w:rPr>
      </w:pPr>
    </w:p>
    <w:p w:rsidR="00251201" w:rsidRPr="0021551A" w:rsidRDefault="00251201" w:rsidP="00692116">
      <w:pPr>
        <w:spacing w:after="80"/>
        <w:ind w:left="567" w:right="567"/>
        <w:jc w:val="both"/>
        <w:rPr>
          <w:rFonts w:ascii="Times New Roman" w:hAnsi="Times New Roman" w:cs="Times New Roman"/>
          <w:sz w:val="24"/>
          <w:szCs w:val="24"/>
        </w:rPr>
      </w:pPr>
    </w:p>
    <w:p w:rsidR="00051FBF" w:rsidRPr="0021551A" w:rsidRDefault="00051FBF" w:rsidP="00051FBF">
      <w:pPr>
        <w:tabs>
          <w:tab w:val="left" w:pos="3686"/>
        </w:tabs>
        <w:spacing w:after="80"/>
        <w:jc w:val="both"/>
        <w:rPr>
          <w:rFonts w:ascii="Times New Roman" w:hAnsi="Times New Roman" w:cs="Times New Roman"/>
          <w:sz w:val="24"/>
          <w:szCs w:val="24"/>
        </w:rPr>
      </w:pPr>
      <w:r w:rsidRPr="0021551A">
        <w:rPr>
          <w:rFonts w:ascii="Times New Roman" w:eastAsia="Calibri" w:hAnsi="Times New Roman" w:cs="Times New Roman"/>
          <w:b/>
          <w:caps/>
          <w:noProof/>
          <w:snapToGrid w:val="0"/>
          <w:w w:val="0"/>
          <w:sz w:val="24"/>
          <w:szCs w:val="24"/>
        </w:rPr>
        <w:lastRenderedPageBreak/>
        <w:t>I</w:t>
      </w:r>
      <w:r w:rsidR="00D37D1B" w:rsidRPr="0021551A">
        <w:rPr>
          <w:rFonts w:ascii="Times New Roman" w:eastAsia="Calibri" w:hAnsi="Times New Roman" w:cs="Times New Roman"/>
          <w:b/>
          <w:noProof/>
          <w:snapToGrid w:val="0"/>
          <w:w w:val="0"/>
          <w:sz w:val="24"/>
          <w:szCs w:val="24"/>
        </w:rPr>
        <w:t>NTRODUCTION</w:t>
      </w:r>
      <w:r w:rsidR="00D37D1B" w:rsidRPr="0021551A">
        <w:rPr>
          <w:rFonts w:ascii="Times New Roman" w:hAnsi="Times New Roman" w:cs="Times New Roman"/>
          <w:sz w:val="24"/>
          <w:szCs w:val="24"/>
        </w:rPr>
        <w:t xml:space="preserve"> </w:t>
      </w:r>
    </w:p>
    <w:p w:rsidR="00E874B3" w:rsidRPr="0021551A" w:rsidRDefault="00051FBF" w:rsidP="00841AB1">
      <w:pPr>
        <w:spacing w:after="0" w:line="240" w:lineRule="auto"/>
        <w:jc w:val="both"/>
        <w:rPr>
          <w:rFonts w:ascii="Times New Roman" w:hAnsi="Times New Roman" w:cs="Times New Roman"/>
          <w:sz w:val="24"/>
          <w:szCs w:val="24"/>
        </w:rPr>
      </w:pPr>
      <w:r w:rsidRPr="0021551A">
        <w:rPr>
          <w:rFonts w:ascii="Times New Roman" w:hAnsi="Times New Roman" w:cs="Times New Roman"/>
          <w:sz w:val="24"/>
          <w:szCs w:val="24"/>
        </w:rPr>
        <w:t>Islam as a universal religion appreciates and recommends knowledge acquisition for human development and recogn</w:t>
      </w:r>
      <w:r w:rsidR="00AE1091" w:rsidRPr="0021551A">
        <w:rPr>
          <w:rFonts w:ascii="Times New Roman" w:hAnsi="Times New Roman" w:cs="Times New Roman"/>
          <w:sz w:val="24"/>
          <w:szCs w:val="24"/>
        </w:rPr>
        <w:t xml:space="preserve">ition of Almighty </w:t>
      </w:r>
      <w:r w:rsidR="00D5091B" w:rsidRPr="0021551A">
        <w:rPr>
          <w:rFonts w:ascii="Times New Roman" w:hAnsi="Times New Roman" w:cs="Times New Roman"/>
          <w:sz w:val="24"/>
          <w:szCs w:val="24"/>
        </w:rPr>
        <w:t xml:space="preserve">Allah (s.w.t) </w:t>
      </w:r>
      <w:r w:rsidR="00AE1091" w:rsidRPr="0021551A">
        <w:rPr>
          <w:rFonts w:ascii="Times New Roman" w:hAnsi="Times New Roman" w:cs="Times New Roman"/>
          <w:sz w:val="24"/>
          <w:szCs w:val="24"/>
        </w:rPr>
        <w:t>as the C</w:t>
      </w:r>
      <w:r w:rsidRPr="0021551A">
        <w:rPr>
          <w:rFonts w:ascii="Times New Roman" w:hAnsi="Times New Roman" w:cs="Times New Roman"/>
          <w:sz w:val="24"/>
          <w:szCs w:val="24"/>
        </w:rPr>
        <w:t>reator of cosmos. This is why the very first rev</w:t>
      </w:r>
      <w:r w:rsidR="00907550" w:rsidRPr="0021551A">
        <w:rPr>
          <w:rFonts w:ascii="Times New Roman" w:hAnsi="Times New Roman" w:cs="Times New Roman"/>
          <w:sz w:val="24"/>
          <w:szCs w:val="24"/>
        </w:rPr>
        <w:t>elation to Prophet Muhammad (</w:t>
      </w:r>
      <w:proofErr w:type="spellStart"/>
      <w:r w:rsidR="00D5091B" w:rsidRPr="0021551A">
        <w:rPr>
          <w:rFonts w:ascii="Times New Roman" w:hAnsi="Times New Roman" w:cs="Times New Roman"/>
          <w:sz w:val="24"/>
          <w:szCs w:val="24"/>
        </w:rPr>
        <w:t>s.a.w</w:t>
      </w:r>
      <w:proofErr w:type="spellEnd"/>
      <w:r w:rsidRPr="0021551A">
        <w:rPr>
          <w:rFonts w:ascii="Times New Roman" w:hAnsi="Times New Roman" w:cs="Times New Roman"/>
          <w:sz w:val="24"/>
          <w:szCs w:val="24"/>
        </w:rPr>
        <w:t>) was specifically on the seeking of knowledge</w:t>
      </w:r>
      <w:r w:rsidR="00E874B3" w:rsidRPr="0021551A">
        <w:rPr>
          <w:rFonts w:ascii="Times New Roman" w:hAnsi="Times New Roman" w:cs="Times New Roman"/>
          <w:sz w:val="24"/>
          <w:szCs w:val="24"/>
        </w:rPr>
        <w:t>.</w:t>
      </w:r>
      <w:r w:rsidRPr="0021551A">
        <w:rPr>
          <w:rFonts w:ascii="Times New Roman" w:hAnsi="Times New Roman" w:cs="Times New Roman"/>
          <w:sz w:val="24"/>
          <w:szCs w:val="24"/>
        </w:rPr>
        <w:t xml:space="preserve"> Since </w:t>
      </w:r>
      <w:r w:rsidR="00E874B3" w:rsidRPr="0021551A">
        <w:rPr>
          <w:rFonts w:ascii="Times New Roman" w:hAnsi="Times New Roman" w:cs="Times New Roman"/>
          <w:sz w:val="24"/>
          <w:szCs w:val="24"/>
        </w:rPr>
        <w:t xml:space="preserve">its </w:t>
      </w:r>
      <w:r w:rsidR="00575F6F" w:rsidRPr="0021551A">
        <w:rPr>
          <w:rFonts w:ascii="Times New Roman" w:hAnsi="Times New Roman" w:cs="Times New Roman"/>
          <w:sz w:val="24"/>
          <w:szCs w:val="24"/>
        </w:rPr>
        <w:t>inception,</w:t>
      </w:r>
      <w:r w:rsidRPr="0021551A">
        <w:rPr>
          <w:rFonts w:ascii="Times New Roman" w:hAnsi="Times New Roman" w:cs="Times New Roman"/>
          <w:sz w:val="24"/>
          <w:szCs w:val="24"/>
        </w:rPr>
        <w:t xml:space="preserve"> Islam </w:t>
      </w:r>
      <w:r w:rsidR="00E874B3" w:rsidRPr="0021551A">
        <w:rPr>
          <w:rFonts w:ascii="Times New Roman" w:hAnsi="Times New Roman" w:cs="Times New Roman"/>
          <w:sz w:val="24"/>
          <w:szCs w:val="24"/>
        </w:rPr>
        <w:t>has given priority to education</w:t>
      </w:r>
      <w:r w:rsidRPr="0021551A">
        <w:rPr>
          <w:rFonts w:ascii="Times New Roman" w:hAnsi="Times New Roman" w:cs="Times New Roman"/>
          <w:sz w:val="24"/>
          <w:szCs w:val="24"/>
        </w:rPr>
        <w:t xml:space="preserve"> over all other things. This could be evidenced on the fact that the messenger of Allah (</w:t>
      </w:r>
      <w:proofErr w:type="spellStart"/>
      <w:r w:rsidR="00D5091B" w:rsidRPr="0021551A">
        <w:rPr>
          <w:rFonts w:ascii="Times New Roman" w:hAnsi="Times New Roman" w:cs="Times New Roman"/>
          <w:sz w:val="24"/>
          <w:szCs w:val="24"/>
        </w:rPr>
        <w:t>s.a.w</w:t>
      </w:r>
      <w:proofErr w:type="spellEnd"/>
      <w:r w:rsidR="00AC05AD" w:rsidRPr="0021551A">
        <w:rPr>
          <w:rFonts w:ascii="Times New Roman" w:hAnsi="Times New Roman" w:cs="Times New Roman"/>
          <w:sz w:val="24"/>
          <w:szCs w:val="24"/>
        </w:rPr>
        <w:t>) is</w:t>
      </w:r>
      <w:r w:rsidR="00AE1091" w:rsidRPr="0021551A">
        <w:rPr>
          <w:rFonts w:ascii="Times New Roman" w:hAnsi="Times New Roman" w:cs="Times New Roman"/>
          <w:sz w:val="24"/>
          <w:szCs w:val="24"/>
        </w:rPr>
        <w:t xml:space="preserve"> seen as the teacher</w:t>
      </w:r>
      <w:r w:rsidRPr="0021551A">
        <w:rPr>
          <w:rFonts w:ascii="Times New Roman" w:hAnsi="Times New Roman" w:cs="Times New Roman"/>
          <w:sz w:val="24"/>
          <w:szCs w:val="24"/>
        </w:rPr>
        <w:t xml:space="preserve"> sent to th</w:t>
      </w:r>
      <w:r w:rsidR="00AE1091" w:rsidRPr="0021551A">
        <w:rPr>
          <w:rFonts w:ascii="Times New Roman" w:hAnsi="Times New Roman" w:cs="Times New Roman"/>
          <w:sz w:val="24"/>
          <w:szCs w:val="24"/>
        </w:rPr>
        <w:t>e whole world to educate them</w:t>
      </w:r>
      <w:r w:rsidRPr="0021551A">
        <w:rPr>
          <w:rFonts w:ascii="Times New Roman" w:hAnsi="Times New Roman" w:cs="Times New Roman"/>
          <w:sz w:val="24"/>
          <w:szCs w:val="24"/>
        </w:rPr>
        <w:t xml:space="preserve"> the essence of life. This is also manifested in his actions</w:t>
      </w:r>
      <w:r w:rsidR="00575F6F" w:rsidRPr="0021551A">
        <w:rPr>
          <w:rFonts w:ascii="Times New Roman" w:hAnsi="Times New Roman" w:cs="Times New Roman"/>
          <w:sz w:val="24"/>
          <w:szCs w:val="24"/>
        </w:rPr>
        <w:t>,</w:t>
      </w:r>
      <w:r w:rsidRPr="0021551A">
        <w:rPr>
          <w:rFonts w:ascii="Times New Roman" w:hAnsi="Times New Roman" w:cs="Times New Roman"/>
          <w:sz w:val="24"/>
          <w:szCs w:val="24"/>
        </w:rPr>
        <w:t xml:space="preserve"> as he </w:t>
      </w:r>
      <w:r w:rsidR="00D5091B" w:rsidRPr="0021551A">
        <w:rPr>
          <w:rFonts w:ascii="Times New Roman" w:hAnsi="Times New Roman" w:cs="Times New Roman"/>
          <w:sz w:val="24"/>
          <w:szCs w:val="24"/>
        </w:rPr>
        <w:t>is</w:t>
      </w:r>
      <w:r w:rsidRPr="0021551A">
        <w:rPr>
          <w:rFonts w:ascii="Times New Roman" w:hAnsi="Times New Roman" w:cs="Times New Roman"/>
          <w:sz w:val="24"/>
          <w:szCs w:val="24"/>
        </w:rPr>
        <w:t xml:space="preserve"> a great teacher that really laid much value on education (</w:t>
      </w:r>
      <w:proofErr w:type="spellStart"/>
      <w:r w:rsidRPr="0021551A">
        <w:rPr>
          <w:rFonts w:ascii="Times New Roman" w:hAnsi="Times New Roman" w:cs="Times New Roman"/>
          <w:sz w:val="24"/>
          <w:szCs w:val="24"/>
        </w:rPr>
        <w:t>Azeez</w:t>
      </w:r>
      <w:proofErr w:type="spellEnd"/>
      <w:r w:rsidRPr="0021551A">
        <w:rPr>
          <w:rFonts w:ascii="Times New Roman" w:hAnsi="Times New Roman" w:cs="Times New Roman"/>
          <w:sz w:val="24"/>
          <w:szCs w:val="24"/>
        </w:rPr>
        <w:t xml:space="preserve"> &amp; </w:t>
      </w:r>
      <w:proofErr w:type="spellStart"/>
      <w:r w:rsidRPr="0021551A">
        <w:rPr>
          <w:rFonts w:ascii="Times New Roman" w:hAnsi="Times New Roman" w:cs="Times New Roman"/>
          <w:sz w:val="24"/>
          <w:szCs w:val="24"/>
        </w:rPr>
        <w:t>Adeshina</w:t>
      </w:r>
      <w:proofErr w:type="spellEnd"/>
      <w:r w:rsidRPr="0021551A">
        <w:rPr>
          <w:rFonts w:ascii="Times New Roman" w:hAnsi="Times New Roman" w:cs="Times New Roman"/>
          <w:sz w:val="24"/>
          <w:szCs w:val="24"/>
        </w:rPr>
        <w:t xml:space="preserve">, 2013). Adnan Abd Rashid (2014) shared the same view that education in Islam is mainly a virtue in accordance with the </w:t>
      </w:r>
      <w:r w:rsidRPr="0021551A">
        <w:rPr>
          <w:rFonts w:ascii="Times New Roman" w:hAnsi="Times New Roman" w:cs="Times New Roman"/>
          <w:i/>
          <w:iCs/>
          <w:sz w:val="24"/>
          <w:szCs w:val="24"/>
        </w:rPr>
        <w:t>Din al-Islam</w:t>
      </w:r>
      <w:r w:rsidR="00D5091B" w:rsidRPr="0021551A">
        <w:rPr>
          <w:rFonts w:ascii="Times New Roman" w:hAnsi="Times New Roman" w:cs="Times New Roman"/>
          <w:sz w:val="24"/>
          <w:szCs w:val="24"/>
        </w:rPr>
        <w:t xml:space="preserve"> (religion of Islam)</w:t>
      </w:r>
      <w:r w:rsidR="00A10ED0" w:rsidRPr="0021551A">
        <w:rPr>
          <w:rFonts w:ascii="Times New Roman" w:hAnsi="Times New Roman" w:cs="Times New Roman"/>
          <w:sz w:val="24"/>
          <w:szCs w:val="24"/>
        </w:rPr>
        <w:t>.</w:t>
      </w:r>
    </w:p>
    <w:p w:rsidR="00051FBF" w:rsidRPr="0021551A" w:rsidRDefault="00051FBF" w:rsidP="008333FE">
      <w:pPr>
        <w:spacing w:after="0" w:line="240" w:lineRule="auto"/>
        <w:ind w:firstLine="709"/>
        <w:jc w:val="both"/>
        <w:rPr>
          <w:rFonts w:ascii="Times New Roman" w:hAnsi="Times New Roman" w:cs="Times New Roman"/>
          <w:sz w:val="24"/>
          <w:szCs w:val="24"/>
        </w:rPr>
      </w:pPr>
      <w:r w:rsidRPr="0021551A">
        <w:rPr>
          <w:rFonts w:ascii="Times New Roman" w:hAnsi="Times New Roman" w:cs="Times New Roman"/>
          <w:sz w:val="24"/>
          <w:szCs w:val="24"/>
        </w:rPr>
        <w:t>To attain high level of</w:t>
      </w:r>
      <w:r w:rsidRPr="0021551A">
        <w:rPr>
          <w:rFonts w:ascii="Times New Roman" w:hAnsi="Times New Roman" w:cs="Times New Roman"/>
          <w:i/>
          <w:sz w:val="24"/>
          <w:szCs w:val="24"/>
        </w:rPr>
        <w:t xml:space="preserve"> </w:t>
      </w:r>
      <w:proofErr w:type="spellStart"/>
      <w:r w:rsidRPr="0021551A">
        <w:rPr>
          <w:rFonts w:ascii="Times New Roman" w:hAnsi="Times New Roman" w:cs="Times New Roman"/>
          <w:i/>
          <w:sz w:val="24"/>
          <w:szCs w:val="24"/>
        </w:rPr>
        <w:t>Iman</w:t>
      </w:r>
      <w:proofErr w:type="spellEnd"/>
      <w:r w:rsidR="00856202" w:rsidRPr="0021551A">
        <w:rPr>
          <w:rFonts w:ascii="Times New Roman" w:hAnsi="Times New Roman" w:cs="Times New Roman"/>
          <w:i/>
          <w:sz w:val="24"/>
          <w:szCs w:val="24"/>
        </w:rPr>
        <w:t xml:space="preserve"> </w:t>
      </w:r>
      <w:r w:rsidR="00856202" w:rsidRPr="0021551A">
        <w:rPr>
          <w:rFonts w:ascii="Times New Roman" w:hAnsi="Times New Roman" w:cs="Times New Roman"/>
          <w:iCs/>
          <w:sz w:val="24"/>
          <w:szCs w:val="24"/>
        </w:rPr>
        <w:t>(faith)</w:t>
      </w:r>
      <w:r w:rsidRPr="0021551A">
        <w:rPr>
          <w:rFonts w:ascii="Times New Roman" w:hAnsi="Times New Roman" w:cs="Times New Roman"/>
          <w:sz w:val="24"/>
          <w:szCs w:val="24"/>
        </w:rPr>
        <w:t xml:space="preserve">, the Holy Qur’an and </w:t>
      </w:r>
      <w:r w:rsidRPr="0021551A">
        <w:rPr>
          <w:rFonts w:ascii="Times New Roman" w:hAnsi="Times New Roman" w:cs="Times New Roman"/>
          <w:i/>
          <w:sz w:val="24"/>
          <w:szCs w:val="24"/>
        </w:rPr>
        <w:t>Sunnah</w:t>
      </w:r>
      <w:r w:rsidRPr="0021551A">
        <w:rPr>
          <w:rFonts w:ascii="Times New Roman" w:hAnsi="Times New Roman" w:cs="Times New Roman"/>
          <w:sz w:val="24"/>
          <w:szCs w:val="24"/>
        </w:rPr>
        <w:t xml:space="preserve"> have given motivation to Muslims such as promise of </w:t>
      </w:r>
      <w:r w:rsidR="00E874B3" w:rsidRPr="0021551A">
        <w:rPr>
          <w:rFonts w:ascii="Times New Roman" w:hAnsi="Times New Roman" w:cs="Times New Roman"/>
          <w:i/>
          <w:sz w:val="24"/>
          <w:szCs w:val="24"/>
        </w:rPr>
        <w:t>J</w:t>
      </w:r>
      <w:r w:rsidRPr="0021551A">
        <w:rPr>
          <w:rFonts w:ascii="Times New Roman" w:hAnsi="Times New Roman" w:cs="Times New Roman"/>
          <w:i/>
          <w:sz w:val="24"/>
          <w:szCs w:val="24"/>
        </w:rPr>
        <w:t>annah</w:t>
      </w:r>
      <w:r w:rsidR="00856202" w:rsidRPr="0021551A">
        <w:rPr>
          <w:rFonts w:ascii="Times New Roman" w:hAnsi="Times New Roman" w:cs="Times New Roman"/>
          <w:i/>
          <w:sz w:val="24"/>
          <w:szCs w:val="24"/>
        </w:rPr>
        <w:t xml:space="preserve"> </w:t>
      </w:r>
      <w:r w:rsidR="00856202" w:rsidRPr="0021551A">
        <w:rPr>
          <w:rFonts w:ascii="Times New Roman" w:hAnsi="Times New Roman" w:cs="Times New Roman"/>
          <w:iCs/>
          <w:sz w:val="24"/>
          <w:szCs w:val="24"/>
        </w:rPr>
        <w:t>(Paradise)</w:t>
      </w:r>
      <w:r w:rsidRPr="0021551A">
        <w:rPr>
          <w:rFonts w:ascii="Times New Roman" w:hAnsi="Times New Roman" w:cs="Times New Roman"/>
          <w:iCs/>
          <w:sz w:val="24"/>
          <w:szCs w:val="24"/>
        </w:rPr>
        <w:t>.</w:t>
      </w:r>
      <w:r w:rsidRPr="0021551A">
        <w:rPr>
          <w:rFonts w:ascii="Times New Roman" w:hAnsi="Times New Roman" w:cs="Times New Roman"/>
          <w:sz w:val="24"/>
          <w:szCs w:val="24"/>
        </w:rPr>
        <w:t xml:space="preserve"> Hence, the concept of motivation is very essential in Islam. Motivation has many different definitions, but it is important to focus on those that are </w:t>
      </w:r>
      <w:r w:rsidR="008333FE" w:rsidRPr="0021551A">
        <w:rPr>
          <w:rFonts w:ascii="Times New Roman" w:hAnsi="Times New Roman" w:cs="Times New Roman"/>
          <w:sz w:val="24"/>
          <w:szCs w:val="24"/>
        </w:rPr>
        <w:t xml:space="preserve">related to the students’ </w:t>
      </w:r>
      <w:r w:rsidRPr="0021551A">
        <w:rPr>
          <w:rFonts w:ascii="Times New Roman" w:hAnsi="Times New Roman" w:cs="Times New Roman"/>
          <w:sz w:val="24"/>
          <w:szCs w:val="24"/>
        </w:rPr>
        <w:t xml:space="preserve">learning. Understanding </w:t>
      </w:r>
      <w:r w:rsidR="00AE1091" w:rsidRPr="0021551A">
        <w:rPr>
          <w:rFonts w:ascii="Times New Roman" w:hAnsi="Times New Roman" w:cs="Times New Roman"/>
          <w:sz w:val="24"/>
          <w:szCs w:val="24"/>
        </w:rPr>
        <w:t>the concept of</w:t>
      </w:r>
      <w:r w:rsidRPr="0021551A">
        <w:rPr>
          <w:rFonts w:ascii="Times New Roman" w:hAnsi="Times New Roman" w:cs="Times New Roman"/>
          <w:sz w:val="24"/>
          <w:szCs w:val="24"/>
        </w:rPr>
        <w:t xml:space="preserve"> motivation will help teachers decide what actions to take</w:t>
      </w:r>
      <w:r w:rsidR="00B35278" w:rsidRPr="0021551A">
        <w:rPr>
          <w:rFonts w:ascii="Times New Roman" w:hAnsi="Times New Roman" w:cs="Times New Roman"/>
          <w:sz w:val="24"/>
          <w:szCs w:val="24"/>
        </w:rPr>
        <w:t xml:space="preserve"> to encourage their students.</w:t>
      </w:r>
    </w:p>
    <w:p w:rsidR="00051FBF" w:rsidRPr="0021551A" w:rsidRDefault="00051FBF" w:rsidP="00463292">
      <w:pPr>
        <w:spacing w:after="0" w:line="240" w:lineRule="auto"/>
        <w:ind w:firstLine="709"/>
        <w:jc w:val="both"/>
        <w:rPr>
          <w:rFonts w:ascii="Times New Roman" w:hAnsi="Times New Roman" w:cs="Times New Roman"/>
          <w:sz w:val="24"/>
          <w:szCs w:val="24"/>
        </w:rPr>
      </w:pPr>
      <w:proofErr w:type="spellStart"/>
      <w:r w:rsidRPr="0021551A">
        <w:rPr>
          <w:rFonts w:ascii="Times New Roman" w:hAnsi="Times New Roman" w:cs="Times New Roman"/>
          <w:sz w:val="24"/>
          <w:szCs w:val="24"/>
        </w:rPr>
        <w:t>Alizi</w:t>
      </w:r>
      <w:proofErr w:type="spellEnd"/>
      <w:r w:rsidRPr="0021551A">
        <w:rPr>
          <w:rFonts w:ascii="Times New Roman" w:hAnsi="Times New Roman" w:cs="Times New Roman"/>
          <w:sz w:val="24"/>
          <w:szCs w:val="24"/>
        </w:rPr>
        <w:t xml:space="preserve"> &amp; Mohammad (2005) stated that motivation in Islam can be seen in two types namely, the intrinsic and extrinsic motivation. Intrinsic motivation comes from one’s own desire to achieve or overcome challenges. So, they do not need any incentive to encourage them to do any work. The satisfaction coming from the work itself is a reward for them. Extrinsic motivation, on the other hand, refers to motivation to perform a behavior in order to get rewards and avoid</w:t>
      </w:r>
      <w:r w:rsidR="00D9091B" w:rsidRPr="0021551A">
        <w:rPr>
          <w:rFonts w:ascii="Times New Roman" w:hAnsi="Times New Roman" w:cs="Times New Roman"/>
          <w:sz w:val="24"/>
          <w:szCs w:val="24"/>
        </w:rPr>
        <w:t xml:space="preserve"> punishment. </w:t>
      </w:r>
      <w:r w:rsidR="00AE1091" w:rsidRPr="0021551A">
        <w:rPr>
          <w:rFonts w:ascii="Times New Roman" w:hAnsi="Times New Roman" w:cs="Times New Roman"/>
          <w:sz w:val="24"/>
          <w:szCs w:val="24"/>
          <w:lang w:val="fr-FR"/>
        </w:rPr>
        <w:t>Abbas, Lei-</w:t>
      </w:r>
      <w:proofErr w:type="spellStart"/>
      <w:r w:rsidR="00AE1091" w:rsidRPr="0021551A">
        <w:rPr>
          <w:rFonts w:ascii="Times New Roman" w:hAnsi="Times New Roman" w:cs="Times New Roman"/>
          <w:sz w:val="24"/>
          <w:szCs w:val="24"/>
          <w:lang w:val="fr-FR"/>
        </w:rPr>
        <w:t>Mei</w:t>
      </w:r>
      <w:proofErr w:type="spellEnd"/>
      <w:r w:rsidR="00AE1091" w:rsidRPr="0021551A">
        <w:rPr>
          <w:rFonts w:ascii="Times New Roman" w:hAnsi="Times New Roman" w:cs="Times New Roman"/>
          <w:sz w:val="24"/>
          <w:szCs w:val="24"/>
          <w:lang w:val="fr-FR"/>
        </w:rPr>
        <w:t xml:space="preserve"> and</w:t>
      </w:r>
      <w:r w:rsidR="00D9091B" w:rsidRPr="0021551A">
        <w:rPr>
          <w:rFonts w:ascii="Times New Roman" w:hAnsi="Times New Roman" w:cs="Times New Roman"/>
          <w:sz w:val="24"/>
          <w:szCs w:val="24"/>
          <w:lang w:val="fr-FR"/>
        </w:rPr>
        <w:t xml:space="preserve"> </w:t>
      </w:r>
      <w:proofErr w:type="spellStart"/>
      <w:r w:rsidR="00D9091B" w:rsidRPr="0021551A">
        <w:rPr>
          <w:rFonts w:ascii="Times New Roman" w:hAnsi="Times New Roman" w:cs="Times New Roman"/>
          <w:sz w:val="24"/>
          <w:szCs w:val="24"/>
          <w:lang w:val="fr-FR"/>
        </w:rPr>
        <w:t>Narjes</w:t>
      </w:r>
      <w:proofErr w:type="spellEnd"/>
      <w:r w:rsidR="00D9091B" w:rsidRPr="0021551A">
        <w:rPr>
          <w:rFonts w:ascii="Times New Roman" w:hAnsi="Times New Roman" w:cs="Times New Roman"/>
          <w:sz w:val="24"/>
          <w:szCs w:val="24"/>
          <w:lang w:val="fr-FR"/>
        </w:rPr>
        <w:t xml:space="preserve"> (2012)</w:t>
      </w:r>
      <w:r w:rsidRPr="0021551A">
        <w:rPr>
          <w:rFonts w:ascii="Times New Roman" w:hAnsi="Times New Roman" w:cs="Times New Roman"/>
          <w:sz w:val="24"/>
          <w:szCs w:val="24"/>
        </w:rPr>
        <w:t xml:space="preserve"> found that in an endeavor to explicate motivation either intrinsic or extrinsic, it is necessary and vital to highl</w:t>
      </w:r>
      <w:r w:rsidR="00AE1091" w:rsidRPr="0021551A">
        <w:rPr>
          <w:rFonts w:ascii="Times New Roman" w:hAnsi="Times New Roman" w:cs="Times New Roman"/>
          <w:sz w:val="24"/>
          <w:szCs w:val="24"/>
        </w:rPr>
        <w:t>ight some of the important related terms</w:t>
      </w:r>
      <w:r w:rsidRPr="0021551A">
        <w:rPr>
          <w:rFonts w:ascii="Times New Roman" w:hAnsi="Times New Roman" w:cs="Times New Roman"/>
          <w:sz w:val="24"/>
          <w:szCs w:val="24"/>
        </w:rPr>
        <w:t xml:space="preserve"> in order to have a wide-ranging understanding of the function and application of motivation in a learning environment. </w:t>
      </w:r>
      <w:r w:rsidR="00E874B3" w:rsidRPr="0021551A">
        <w:rPr>
          <w:rFonts w:ascii="Times New Roman" w:hAnsi="Times New Roman" w:cs="Times New Roman"/>
          <w:sz w:val="24"/>
          <w:szCs w:val="24"/>
        </w:rPr>
        <w:t xml:space="preserve">Among </w:t>
      </w:r>
      <w:r w:rsidRPr="0021551A">
        <w:rPr>
          <w:rFonts w:ascii="Times New Roman" w:hAnsi="Times New Roman" w:cs="Times New Roman"/>
          <w:sz w:val="24"/>
          <w:szCs w:val="24"/>
        </w:rPr>
        <w:t xml:space="preserve">those </w:t>
      </w:r>
      <w:r w:rsidR="00AE1091" w:rsidRPr="0021551A">
        <w:rPr>
          <w:rFonts w:ascii="Times New Roman" w:hAnsi="Times New Roman" w:cs="Times New Roman"/>
          <w:sz w:val="24"/>
          <w:szCs w:val="24"/>
        </w:rPr>
        <w:t>terms</w:t>
      </w:r>
      <w:r w:rsidRPr="0021551A">
        <w:rPr>
          <w:rFonts w:ascii="Times New Roman" w:hAnsi="Times New Roman" w:cs="Times New Roman"/>
          <w:sz w:val="24"/>
          <w:szCs w:val="24"/>
        </w:rPr>
        <w:t xml:space="preserve"> essential for this task </w:t>
      </w:r>
      <w:r w:rsidR="00AC05AD" w:rsidRPr="0021551A">
        <w:rPr>
          <w:rFonts w:ascii="Times New Roman" w:hAnsi="Times New Roman" w:cs="Times New Roman"/>
          <w:sz w:val="24"/>
          <w:szCs w:val="24"/>
        </w:rPr>
        <w:t>are</w:t>
      </w:r>
      <w:r w:rsidRPr="0021551A">
        <w:rPr>
          <w:rFonts w:ascii="Times New Roman" w:hAnsi="Times New Roman" w:cs="Times New Roman"/>
          <w:sz w:val="24"/>
          <w:szCs w:val="24"/>
        </w:rPr>
        <w:t xml:space="preserve"> stimulus, response</w:t>
      </w:r>
      <w:r w:rsidR="00E874B3" w:rsidRPr="0021551A">
        <w:rPr>
          <w:rFonts w:ascii="Times New Roman" w:hAnsi="Times New Roman" w:cs="Times New Roman"/>
          <w:sz w:val="24"/>
          <w:szCs w:val="24"/>
        </w:rPr>
        <w:t xml:space="preserve"> and</w:t>
      </w:r>
      <w:r w:rsidRPr="0021551A">
        <w:rPr>
          <w:rFonts w:ascii="Times New Roman" w:hAnsi="Times New Roman" w:cs="Times New Roman"/>
          <w:sz w:val="24"/>
          <w:szCs w:val="24"/>
        </w:rPr>
        <w:t xml:space="preserve"> reward.  For the first one, intrinsic motivation can be described as the satisfaction derives by one to engage in an activity because that activity is enjoyable and satisfying to d</w:t>
      </w:r>
      <w:r w:rsidR="009C54B5" w:rsidRPr="0021551A">
        <w:rPr>
          <w:rFonts w:ascii="Times New Roman" w:hAnsi="Times New Roman" w:cs="Times New Roman"/>
          <w:sz w:val="24"/>
          <w:szCs w:val="24"/>
        </w:rPr>
        <w:t>o. Abbas et al</w:t>
      </w:r>
      <w:r w:rsidR="00E874B3" w:rsidRPr="0021551A">
        <w:rPr>
          <w:rFonts w:ascii="Times New Roman" w:hAnsi="Times New Roman" w:cs="Times New Roman"/>
          <w:sz w:val="24"/>
          <w:szCs w:val="24"/>
        </w:rPr>
        <w:t>.</w:t>
      </w:r>
      <w:r w:rsidR="009C54B5" w:rsidRPr="0021551A">
        <w:rPr>
          <w:rFonts w:ascii="Times New Roman" w:hAnsi="Times New Roman" w:cs="Times New Roman"/>
          <w:sz w:val="24"/>
          <w:szCs w:val="24"/>
        </w:rPr>
        <w:t xml:space="preserve"> (2012) identified</w:t>
      </w:r>
      <w:r w:rsidRPr="0021551A">
        <w:rPr>
          <w:rFonts w:ascii="Times New Roman" w:hAnsi="Times New Roman" w:cs="Times New Roman"/>
          <w:sz w:val="24"/>
          <w:szCs w:val="24"/>
        </w:rPr>
        <w:t xml:space="preserve"> </w:t>
      </w:r>
      <w:r w:rsidR="00463292" w:rsidRPr="0021551A">
        <w:rPr>
          <w:rFonts w:ascii="Times New Roman" w:hAnsi="Times New Roman" w:cs="Times New Roman"/>
          <w:sz w:val="24"/>
          <w:szCs w:val="24"/>
        </w:rPr>
        <w:t>intrinsic</w:t>
      </w:r>
      <w:r w:rsidRPr="0021551A">
        <w:rPr>
          <w:rFonts w:ascii="Times New Roman" w:hAnsi="Times New Roman" w:cs="Times New Roman"/>
          <w:sz w:val="24"/>
          <w:szCs w:val="24"/>
        </w:rPr>
        <w:t xml:space="preserve"> motivation could be seen as a pleasure derived by one to partake or do a particular behavior. This means that it is an internal motive that works one up to </w:t>
      </w:r>
      <w:r w:rsidR="00EE6415" w:rsidRPr="0021551A">
        <w:rPr>
          <w:rFonts w:ascii="Times New Roman" w:hAnsi="Times New Roman" w:cs="Times New Roman"/>
          <w:sz w:val="24"/>
          <w:szCs w:val="24"/>
        </w:rPr>
        <w:t xml:space="preserve">be </w:t>
      </w:r>
      <w:r w:rsidRPr="0021551A">
        <w:rPr>
          <w:rFonts w:ascii="Times New Roman" w:hAnsi="Times New Roman" w:cs="Times New Roman"/>
          <w:sz w:val="24"/>
          <w:szCs w:val="24"/>
        </w:rPr>
        <w:t>involve</w:t>
      </w:r>
      <w:r w:rsidR="00EE6415" w:rsidRPr="0021551A">
        <w:rPr>
          <w:rFonts w:ascii="Times New Roman" w:hAnsi="Times New Roman" w:cs="Times New Roman"/>
          <w:sz w:val="24"/>
          <w:szCs w:val="24"/>
        </w:rPr>
        <w:t>d</w:t>
      </w:r>
      <w:r w:rsidRPr="0021551A">
        <w:rPr>
          <w:rFonts w:ascii="Times New Roman" w:hAnsi="Times New Roman" w:cs="Times New Roman"/>
          <w:sz w:val="24"/>
          <w:szCs w:val="24"/>
        </w:rPr>
        <w:t xml:space="preserve"> in such activity. For instance, if one recites the Holy Qur’an because of the concern and belief that it is divinely revealed, this is an example of intrinsic motivation. The objectives and contents of the curriculum in relation to the above mentioned goal could be considered as stimulus, while positive and negative students’ interest towards the objectives and contents could be regarded as students’ responses towards the subject matter. Extrinsic motivation is to involve oneself in certain activity because of material or concrete or physical reward or external influence. For example, memorize part area (</w:t>
      </w:r>
      <w:r w:rsidR="00FC52B1" w:rsidRPr="0021551A">
        <w:rPr>
          <w:rFonts w:ascii="Times New Roman" w:hAnsi="Times New Roman" w:cs="Times New Roman"/>
          <w:sz w:val="24"/>
          <w:szCs w:val="24"/>
        </w:rPr>
        <w:t xml:space="preserve">i.e. </w:t>
      </w:r>
      <w:r w:rsidRPr="0021551A">
        <w:rPr>
          <w:rFonts w:ascii="Times New Roman" w:hAnsi="Times New Roman" w:cs="Times New Roman"/>
          <w:sz w:val="24"/>
          <w:szCs w:val="24"/>
        </w:rPr>
        <w:t xml:space="preserve">chapter/surah) in the Holy </w:t>
      </w:r>
      <w:r w:rsidR="00E874B3" w:rsidRPr="0021551A">
        <w:rPr>
          <w:rFonts w:ascii="Times New Roman" w:hAnsi="Times New Roman" w:cs="Times New Roman"/>
          <w:sz w:val="24"/>
          <w:szCs w:val="24"/>
        </w:rPr>
        <w:t>B</w:t>
      </w:r>
      <w:r w:rsidRPr="0021551A">
        <w:rPr>
          <w:rFonts w:ascii="Times New Roman" w:hAnsi="Times New Roman" w:cs="Times New Roman"/>
          <w:sz w:val="24"/>
          <w:szCs w:val="24"/>
        </w:rPr>
        <w:t xml:space="preserve">ook (Qur’an) because it is part of course outline to pass a particular course or </w:t>
      </w:r>
      <w:r w:rsidR="00D163C1" w:rsidRPr="0021551A">
        <w:rPr>
          <w:rFonts w:ascii="Times New Roman" w:hAnsi="Times New Roman" w:cs="Times New Roman"/>
          <w:sz w:val="24"/>
          <w:szCs w:val="24"/>
        </w:rPr>
        <w:t>examination,</w:t>
      </w:r>
      <w:r w:rsidRPr="0021551A">
        <w:rPr>
          <w:rFonts w:ascii="Times New Roman" w:hAnsi="Times New Roman" w:cs="Times New Roman"/>
          <w:sz w:val="24"/>
          <w:szCs w:val="24"/>
        </w:rPr>
        <w:t xml:space="preserve"> this is extrinsic motivation. Learners depending on extrinsic motivation are those whose actions are carried out to achieve some instrumental end, such as, earning a reward or avoiding a punishment. </w:t>
      </w:r>
      <w:bookmarkStart w:id="1" w:name="_Toc431042505"/>
      <w:bookmarkStart w:id="2" w:name="_Toc431043121"/>
      <w:bookmarkStart w:id="3" w:name="_Toc434453352"/>
      <w:r w:rsidR="00B50208" w:rsidRPr="0021551A">
        <w:rPr>
          <w:rFonts w:ascii="Times New Roman" w:hAnsi="Times New Roman" w:cs="Times New Roman"/>
          <w:sz w:val="24"/>
          <w:szCs w:val="24"/>
        </w:rPr>
        <w:t xml:space="preserve"> In fact, there </w:t>
      </w:r>
      <w:r w:rsidR="00463292" w:rsidRPr="0021551A">
        <w:rPr>
          <w:rFonts w:ascii="Times New Roman" w:hAnsi="Times New Roman" w:cs="Times New Roman"/>
          <w:sz w:val="24"/>
          <w:szCs w:val="24"/>
        </w:rPr>
        <w:t xml:space="preserve">are </w:t>
      </w:r>
      <w:r w:rsidR="00B50208" w:rsidRPr="0021551A">
        <w:rPr>
          <w:rFonts w:ascii="Times New Roman" w:hAnsi="Times New Roman" w:cs="Times New Roman"/>
          <w:sz w:val="24"/>
          <w:szCs w:val="24"/>
        </w:rPr>
        <w:t xml:space="preserve">several factors </w:t>
      </w:r>
      <w:r w:rsidR="00463292" w:rsidRPr="0021551A">
        <w:rPr>
          <w:rFonts w:ascii="Times New Roman" w:hAnsi="Times New Roman" w:cs="Times New Roman"/>
          <w:sz w:val="24"/>
          <w:szCs w:val="24"/>
        </w:rPr>
        <w:t>affect</w:t>
      </w:r>
      <w:r w:rsidR="00B50208" w:rsidRPr="0021551A">
        <w:rPr>
          <w:rFonts w:ascii="Times New Roman" w:hAnsi="Times New Roman" w:cs="Times New Roman"/>
          <w:sz w:val="24"/>
          <w:szCs w:val="24"/>
        </w:rPr>
        <w:t xml:space="preserve"> learners’ motivation including parents, teaching pedagogy and teachers’ morality.</w:t>
      </w:r>
    </w:p>
    <w:p w:rsidR="00B50208" w:rsidRPr="0021551A" w:rsidRDefault="00B50208" w:rsidP="00E874B3">
      <w:pPr>
        <w:spacing w:after="0" w:line="240" w:lineRule="auto"/>
        <w:ind w:firstLine="709"/>
        <w:jc w:val="both"/>
        <w:rPr>
          <w:rFonts w:ascii="Times New Roman" w:hAnsi="Times New Roman" w:cs="Times New Roman"/>
          <w:sz w:val="24"/>
          <w:szCs w:val="24"/>
        </w:rPr>
      </w:pPr>
    </w:p>
    <w:p w:rsidR="00051FBF" w:rsidRPr="0021551A" w:rsidRDefault="00051FBF" w:rsidP="00051FBF">
      <w:pPr>
        <w:spacing w:after="0" w:line="240" w:lineRule="auto"/>
        <w:jc w:val="both"/>
        <w:rPr>
          <w:rFonts w:ascii="Times New Roman" w:hAnsi="Times New Roman" w:cs="Times New Roman"/>
          <w:sz w:val="24"/>
          <w:szCs w:val="24"/>
        </w:rPr>
      </w:pPr>
      <w:bookmarkStart w:id="4" w:name="_Toc434453362"/>
      <w:bookmarkEnd w:id="1"/>
      <w:bookmarkEnd w:id="2"/>
      <w:bookmarkEnd w:id="3"/>
      <w:r w:rsidRPr="0021551A">
        <w:rPr>
          <w:rFonts w:ascii="Times New Roman" w:hAnsi="Times New Roman" w:cs="Times New Roman"/>
          <w:b/>
          <w:sz w:val="24"/>
          <w:szCs w:val="24"/>
        </w:rPr>
        <w:t>Parents</w:t>
      </w:r>
      <w:bookmarkEnd w:id="4"/>
    </w:p>
    <w:p w:rsidR="00051FBF" w:rsidRPr="0021551A" w:rsidRDefault="00051FBF" w:rsidP="00D07D57">
      <w:pPr>
        <w:spacing w:after="80" w:line="240" w:lineRule="auto"/>
        <w:jc w:val="both"/>
        <w:rPr>
          <w:rFonts w:ascii="Times New Roman" w:hAnsi="Times New Roman" w:cs="Times New Roman"/>
          <w:i/>
          <w:sz w:val="24"/>
          <w:szCs w:val="24"/>
        </w:rPr>
      </w:pPr>
      <w:r w:rsidRPr="0021551A">
        <w:rPr>
          <w:rFonts w:ascii="Times New Roman" w:hAnsi="Times New Roman" w:cs="Times New Roman"/>
          <w:sz w:val="24"/>
          <w:szCs w:val="24"/>
        </w:rPr>
        <w:t>According to Al-</w:t>
      </w:r>
      <w:r w:rsidR="00A70A9E" w:rsidRPr="0021551A">
        <w:rPr>
          <w:rFonts w:ascii="Times New Roman" w:hAnsi="Times New Roman" w:cs="Times New Roman"/>
          <w:sz w:val="24"/>
          <w:szCs w:val="24"/>
        </w:rPr>
        <w:t>g</w:t>
      </w:r>
      <w:r w:rsidR="00A10ED0" w:rsidRPr="0021551A">
        <w:rPr>
          <w:rFonts w:ascii="Times New Roman" w:hAnsi="Times New Roman" w:cs="Times New Roman"/>
          <w:sz w:val="24"/>
          <w:szCs w:val="24"/>
        </w:rPr>
        <w:t xml:space="preserve">hazzali </w:t>
      </w:r>
      <w:r w:rsidRPr="0021551A">
        <w:rPr>
          <w:rFonts w:ascii="Times New Roman" w:hAnsi="Times New Roman" w:cs="Times New Roman"/>
          <w:sz w:val="24"/>
          <w:szCs w:val="24"/>
        </w:rPr>
        <w:t>as cited</w:t>
      </w:r>
      <w:r w:rsidR="00A10ED0" w:rsidRPr="0021551A">
        <w:rPr>
          <w:rFonts w:ascii="Times New Roman" w:hAnsi="Times New Roman" w:cs="Times New Roman"/>
          <w:sz w:val="24"/>
          <w:szCs w:val="24"/>
        </w:rPr>
        <w:t xml:space="preserve"> in Alvi</w:t>
      </w:r>
      <w:r w:rsidRPr="0021551A">
        <w:rPr>
          <w:rFonts w:ascii="Times New Roman" w:hAnsi="Times New Roman" w:cs="Times New Roman"/>
          <w:sz w:val="24"/>
          <w:szCs w:val="24"/>
        </w:rPr>
        <w:t xml:space="preserve"> </w:t>
      </w:r>
      <w:r w:rsidR="00A10ED0" w:rsidRPr="0021551A">
        <w:rPr>
          <w:rFonts w:ascii="Times New Roman" w:hAnsi="Times New Roman" w:cs="Times New Roman"/>
          <w:sz w:val="24"/>
          <w:szCs w:val="24"/>
        </w:rPr>
        <w:t>(</w:t>
      </w:r>
      <w:r w:rsidRPr="0021551A">
        <w:rPr>
          <w:rFonts w:ascii="Times New Roman" w:hAnsi="Times New Roman" w:cs="Times New Roman"/>
          <w:sz w:val="24"/>
          <w:szCs w:val="24"/>
        </w:rPr>
        <w:t>1988), “parents are the first teacher</w:t>
      </w:r>
      <w:r w:rsidR="00D163C1" w:rsidRPr="0021551A">
        <w:rPr>
          <w:rFonts w:ascii="Times New Roman" w:hAnsi="Times New Roman" w:cs="Times New Roman"/>
          <w:sz w:val="24"/>
          <w:szCs w:val="24"/>
        </w:rPr>
        <w:t>s</w:t>
      </w:r>
      <w:r w:rsidRPr="0021551A">
        <w:rPr>
          <w:rFonts w:ascii="Times New Roman" w:hAnsi="Times New Roman" w:cs="Times New Roman"/>
          <w:sz w:val="24"/>
          <w:szCs w:val="24"/>
        </w:rPr>
        <w:t xml:space="preserve"> for their children. The education of their children is an important responsibility of the parents. If a child is given a good training of character, behavior and manner</w:t>
      </w:r>
      <w:r w:rsidR="00D07D57" w:rsidRPr="0021551A">
        <w:rPr>
          <w:rFonts w:ascii="Times New Roman" w:hAnsi="Times New Roman" w:cs="Times New Roman"/>
          <w:sz w:val="24"/>
          <w:szCs w:val="24"/>
        </w:rPr>
        <w:t>,</w:t>
      </w:r>
      <w:r w:rsidRPr="0021551A">
        <w:rPr>
          <w:rFonts w:ascii="Times New Roman" w:hAnsi="Times New Roman" w:cs="Times New Roman"/>
          <w:sz w:val="24"/>
          <w:szCs w:val="24"/>
        </w:rPr>
        <w:t xml:space="preserve"> he</w:t>
      </w:r>
      <w:r w:rsidR="00D163C1" w:rsidRPr="0021551A">
        <w:rPr>
          <w:rFonts w:ascii="Times New Roman" w:hAnsi="Times New Roman" w:cs="Times New Roman"/>
          <w:sz w:val="24"/>
          <w:szCs w:val="24"/>
        </w:rPr>
        <w:t>/she</w:t>
      </w:r>
      <w:r w:rsidRPr="0021551A">
        <w:rPr>
          <w:rFonts w:ascii="Times New Roman" w:hAnsi="Times New Roman" w:cs="Times New Roman"/>
          <w:sz w:val="24"/>
          <w:szCs w:val="24"/>
        </w:rPr>
        <w:t xml:space="preserve"> will surely follow the truth when grown up and with pleasure in this World and Hereafter</w:t>
      </w:r>
      <w:r w:rsidR="00D07D57" w:rsidRPr="0021551A">
        <w:rPr>
          <w:rFonts w:ascii="Times New Roman" w:hAnsi="Times New Roman" w:cs="Times New Roman"/>
          <w:sz w:val="24"/>
          <w:szCs w:val="24"/>
        </w:rPr>
        <w:t>,</w:t>
      </w:r>
      <w:r w:rsidRPr="0021551A">
        <w:rPr>
          <w:rFonts w:ascii="Times New Roman" w:hAnsi="Times New Roman" w:cs="Times New Roman"/>
          <w:sz w:val="24"/>
          <w:szCs w:val="24"/>
        </w:rPr>
        <w:t xml:space="preserve"> which will be shared by his parents</w:t>
      </w:r>
      <w:r w:rsidR="00D07D57" w:rsidRPr="0021551A">
        <w:rPr>
          <w:rFonts w:ascii="Times New Roman" w:hAnsi="Times New Roman" w:cs="Times New Roman"/>
          <w:sz w:val="24"/>
          <w:szCs w:val="24"/>
        </w:rPr>
        <w:t>”</w:t>
      </w:r>
      <w:r w:rsidRPr="0021551A">
        <w:rPr>
          <w:rFonts w:ascii="Times New Roman" w:hAnsi="Times New Roman" w:cs="Times New Roman"/>
          <w:sz w:val="24"/>
          <w:szCs w:val="24"/>
        </w:rPr>
        <w:t xml:space="preserve">. However, </w:t>
      </w:r>
      <w:r w:rsidRPr="0021551A">
        <w:rPr>
          <w:rFonts w:ascii="Times New Roman" w:hAnsi="Times New Roman" w:cs="Times New Roman"/>
          <w:sz w:val="24"/>
          <w:szCs w:val="24"/>
        </w:rPr>
        <w:lastRenderedPageBreak/>
        <w:t xml:space="preserve">he emphasized that </w:t>
      </w:r>
      <w:r w:rsidR="00D07D57" w:rsidRPr="0021551A">
        <w:rPr>
          <w:rFonts w:ascii="Times New Roman" w:hAnsi="Times New Roman" w:cs="Times New Roman"/>
          <w:sz w:val="24"/>
          <w:szCs w:val="24"/>
        </w:rPr>
        <w:t>“</w:t>
      </w:r>
      <w:r w:rsidRPr="0021551A">
        <w:rPr>
          <w:rFonts w:ascii="Times New Roman" w:hAnsi="Times New Roman" w:cs="Times New Roman"/>
          <w:sz w:val="24"/>
          <w:szCs w:val="24"/>
        </w:rPr>
        <w:t>lack of proper education ruins the child</w:t>
      </w:r>
      <w:r w:rsidR="00D07D57" w:rsidRPr="0021551A">
        <w:rPr>
          <w:rFonts w:ascii="Times New Roman" w:hAnsi="Times New Roman" w:cs="Times New Roman"/>
          <w:sz w:val="24"/>
          <w:szCs w:val="24"/>
        </w:rPr>
        <w:t>,</w:t>
      </w:r>
      <w:r w:rsidRPr="0021551A">
        <w:rPr>
          <w:rFonts w:ascii="Times New Roman" w:hAnsi="Times New Roman" w:cs="Times New Roman"/>
          <w:sz w:val="24"/>
          <w:szCs w:val="24"/>
        </w:rPr>
        <w:t xml:space="preserve"> and his sins too will be shared by their parents”.</w:t>
      </w:r>
    </w:p>
    <w:p w:rsidR="00051FBF" w:rsidRPr="0021551A" w:rsidRDefault="00051FBF" w:rsidP="00A10ED0">
      <w:pPr>
        <w:spacing w:after="80" w:line="240" w:lineRule="auto"/>
        <w:ind w:firstLine="709"/>
        <w:jc w:val="both"/>
        <w:rPr>
          <w:rFonts w:ascii="Times New Roman" w:hAnsi="Times New Roman" w:cs="Times New Roman"/>
          <w:sz w:val="24"/>
          <w:szCs w:val="24"/>
        </w:rPr>
      </w:pPr>
      <w:r w:rsidRPr="0021551A">
        <w:rPr>
          <w:rFonts w:ascii="Times New Roman" w:hAnsi="Times New Roman" w:cs="Times New Roman"/>
          <w:sz w:val="24"/>
          <w:szCs w:val="24"/>
        </w:rPr>
        <w:t>The perceptions and attitudes of parents on discipline go a long way in deter</w:t>
      </w:r>
      <w:r w:rsidR="00F708F5" w:rsidRPr="0021551A">
        <w:rPr>
          <w:rFonts w:ascii="Times New Roman" w:hAnsi="Times New Roman" w:cs="Times New Roman"/>
          <w:sz w:val="24"/>
          <w:szCs w:val="24"/>
        </w:rPr>
        <w:t>mining the learning of their children</w:t>
      </w:r>
      <w:r w:rsidRPr="0021551A">
        <w:rPr>
          <w:rFonts w:ascii="Times New Roman" w:hAnsi="Times New Roman" w:cs="Times New Roman"/>
          <w:sz w:val="24"/>
          <w:szCs w:val="24"/>
        </w:rPr>
        <w:t xml:space="preserve">. Parents should be aware that the value of having morally upright sons and daughters cannot be underestimated. </w:t>
      </w:r>
      <w:proofErr w:type="spellStart"/>
      <w:r w:rsidRPr="0021551A">
        <w:rPr>
          <w:rFonts w:ascii="Times New Roman" w:hAnsi="Times New Roman" w:cs="Times New Roman"/>
          <w:sz w:val="24"/>
          <w:szCs w:val="24"/>
        </w:rPr>
        <w:t>Aijaz</w:t>
      </w:r>
      <w:proofErr w:type="spellEnd"/>
      <w:r w:rsidRPr="0021551A">
        <w:rPr>
          <w:rFonts w:ascii="Times New Roman" w:hAnsi="Times New Roman" w:cs="Times New Roman"/>
          <w:sz w:val="24"/>
          <w:szCs w:val="24"/>
        </w:rPr>
        <w:t xml:space="preserve"> as cited in </w:t>
      </w:r>
      <w:proofErr w:type="spellStart"/>
      <w:r w:rsidRPr="0021551A">
        <w:rPr>
          <w:rFonts w:ascii="Times New Roman" w:hAnsi="Times New Roman" w:cs="Times New Roman"/>
          <w:sz w:val="24"/>
          <w:szCs w:val="24"/>
        </w:rPr>
        <w:t>Zaiton</w:t>
      </w:r>
      <w:proofErr w:type="spellEnd"/>
      <w:r w:rsidRPr="0021551A">
        <w:rPr>
          <w:rFonts w:ascii="Times New Roman" w:hAnsi="Times New Roman" w:cs="Times New Roman"/>
          <w:sz w:val="24"/>
          <w:szCs w:val="24"/>
        </w:rPr>
        <w:t xml:space="preserve"> (2012) stated that parents’ role is very important in the upbringing of their children in accordance with the teaching of Islam. He also mentioned </w:t>
      </w:r>
      <w:proofErr w:type="gramStart"/>
      <w:r w:rsidRPr="0021551A">
        <w:rPr>
          <w:rFonts w:ascii="Times New Roman" w:hAnsi="Times New Roman" w:cs="Times New Roman"/>
          <w:sz w:val="24"/>
          <w:szCs w:val="24"/>
        </w:rPr>
        <w:t>seven  responsibilities</w:t>
      </w:r>
      <w:proofErr w:type="gramEnd"/>
      <w:r w:rsidRPr="0021551A">
        <w:rPr>
          <w:rFonts w:ascii="Times New Roman" w:hAnsi="Times New Roman" w:cs="Times New Roman"/>
          <w:sz w:val="24"/>
          <w:szCs w:val="24"/>
        </w:rPr>
        <w:t xml:space="preserve"> of parents </w:t>
      </w:r>
      <w:r w:rsidR="00265C7F" w:rsidRPr="0021551A">
        <w:rPr>
          <w:rFonts w:ascii="Times New Roman" w:hAnsi="Times New Roman" w:cs="Times New Roman"/>
          <w:sz w:val="24"/>
          <w:szCs w:val="24"/>
        </w:rPr>
        <w:t xml:space="preserve">for </w:t>
      </w:r>
      <w:r w:rsidRPr="0021551A">
        <w:rPr>
          <w:rFonts w:ascii="Times New Roman" w:hAnsi="Times New Roman" w:cs="Times New Roman"/>
          <w:sz w:val="24"/>
          <w:szCs w:val="24"/>
        </w:rPr>
        <w:t>training and enlighten</w:t>
      </w:r>
      <w:r w:rsidR="00E4521C" w:rsidRPr="0021551A">
        <w:rPr>
          <w:rFonts w:ascii="Times New Roman" w:hAnsi="Times New Roman" w:cs="Times New Roman"/>
          <w:sz w:val="24"/>
          <w:szCs w:val="24"/>
        </w:rPr>
        <w:t>ing their children, which are</w:t>
      </w:r>
      <w:r w:rsidR="00265C7F" w:rsidRPr="0021551A">
        <w:rPr>
          <w:rFonts w:ascii="Times New Roman" w:hAnsi="Times New Roman" w:cs="Times New Roman"/>
          <w:sz w:val="24"/>
          <w:szCs w:val="24"/>
        </w:rPr>
        <w:t>:</w:t>
      </w:r>
      <w:r w:rsidRPr="0021551A">
        <w:rPr>
          <w:rFonts w:ascii="Times New Roman" w:hAnsi="Times New Roman" w:cs="Times New Roman"/>
          <w:sz w:val="24"/>
          <w:szCs w:val="24"/>
        </w:rPr>
        <w:t xml:space="preserve"> </w:t>
      </w:r>
      <w:r w:rsidR="00265C7F" w:rsidRPr="0021551A">
        <w:rPr>
          <w:rFonts w:ascii="Times New Roman" w:hAnsi="Times New Roman" w:cs="Times New Roman"/>
          <w:sz w:val="24"/>
          <w:szCs w:val="24"/>
        </w:rPr>
        <w:t>r</w:t>
      </w:r>
      <w:r w:rsidRPr="0021551A">
        <w:rPr>
          <w:rFonts w:ascii="Times New Roman" w:hAnsi="Times New Roman" w:cs="Times New Roman"/>
          <w:sz w:val="24"/>
          <w:szCs w:val="24"/>
        </w:rPr>
        <w:t>eligious train</w:t>
      </w:r>
      <w:r w:rsidR="00E4521C" w:rsidRPr="0021551A">
        <w:rPr>
          <w:rFonts w:ascii="Times New Roman" w:hAnsi="Times New Roman" w:cs="Times New Roman"/>
          <w:sz w:val="24"/>
          <w:szCs w:val="24"/>
        </w:rPr>
        <w:t xml:space="preserve">ing or inculcation of </w:t>
      </w:r>
      <w:r w:rsidR="00D9091B" w:rsidRPr="0021551A">
        <w:rPr>
          <w:rFonts w:ascii="Times New Roman" w:hAnsi="Times New Roman" w:cs="Times New Roman"/>
          <w:sz w:val="24"/>
          <w:szCs w:val="24"/>
        </w:rPr>
        <w:t>faith,</w:t>
      </w:r>
      <w:r w:rsidR="00E4521C" w:rsidRPr="0021551A">
        <w:rPr>
          <w:rFonts w:ascii="Times New Roman" w:hAnsi="Times New Roman" w:cs="Times New Roman"/>
          <w:sz w:val="24"/>
          <w:szCs w:val="24"/>
        </w:rPr>
        <w:t xml:space="preserve"> ethical training, academic training, physical training, d</w:t>
      </w:r>
      <w:r w:rsidRPr="0021551A">
        <w:rPr>
          <w:rFonts w:ascii="Times New Roman" w:hAnsi="Times New Roman" w:cs="Times New Roman"/>
          <w:sz w:val="24"/>
          <w:szCs w:val="24"/>
        </w:rPr>
        <w:t>evelo</w:t>
      </w:r>
      <w:r w:rsidR="00E4521C" w:rsidRPr="0021551A">
        <w:rPr>
          <w:rFonts w:ascii="Times New Roman" w:hAnsi="Times New Roman" w:cs="Times New Roman"/>
          <w:sz w:val="24"/>
          <w:szCs w:val="24"/>
        </w:rPr>
        <w:t xml:space="preserve">pment of personality training, sexual training </w:t>
      </w:r>
      <w:r w:rsidR="003F3161" w:rsidRPr="0021551A">
        <w:rPr>
          <w:rFonts w:ascii="Times New Roman" w:hAnsi="Times New Roman" w:cs="Times New Roman"/>
          <w:sz w:val="24"/>
          <w:szCs w:val="24"/>
        </w:rPr>
        <w:t>and social</w:t>
      </w:r>
      <w:r w:rsidRPr="0021551A">
        <w:rPr>
          <w:rFonts w:ascii="Times New Roman" w:hAnsi="Times New Roman" w:cs="Times New Roman"/>
          <w:sz w:val="24"/>
          <w:szCs w:val="24"/>
        </w:rPr>
        <w:t xml:space="preserve"> training. Hence, </w:t>
      </w:r>
      <w:proofErr w:type="spellStart"/>
      <w:r w:rsidRPr="0021551A">
        <w:rPr>
          <w:rFonts w:ascii="Times New Roman" w:hAnsi="Times New Roman" w:cs="Times New Roman"/>
          <w:sz w:val="24"/>
          <w:szCs w:val="24"/>
        </w:rPr>
        <w:t>Azeez</w:t>
      </w:r>
      <w:proofErr w:type="spellEnd"/>
      <w:r w:rsidRPr="0021551A">
        <w:rPr>
          <w:rFonts w:ascii="Times New Roman" w:hAnsi="Times New Roman" w:cs="Times New Roman"/>
          <w:sz w:val="24"/>
          <w:szCs w:val="24"/>
        </w:rPr>
        <w:t xml:space="preserve"> &amp; </w:t>
      </w:r>
      <w:proofErr w:type="spellStart"/>
      <w:r w:rsidRPr="0021551A">
        <w:rPr>
          <w:rFonts w:ascii="Times New Roman" w:hAnsi="Times New Roman" w:cs="Times New Roman"/>
          <w:sz w:val="24"/>
          <w:szCs w:val="24"/>
        </w:rPr>
        <w:t>Adesina</w:t>
      </w:r>
      <w:proofErr w:type="spellEnd"/>
      <w:r w:rsidRPr="0021551A">
        <w:rPr>
          <w:rFonts w:ascii="Times New Roman" w:hAnsi="Times New Roman" w:cs="Times New Roman"/>
          <w:sz w:val="24"/>
          <w:szCs w:val="24"/>
        </w:rPr>
        <w:t xml:space="preserve"> (2013) opined that parents should provide their children with adequate text books and materials needed to complement teachers’ effort. They should nurture their children well in moral and religious upbringing. They should encourage and convince their children to attend Islamic studies classes</w:t>
      </w:r>
      <w:r w:rsidR="00D163C1" w:rsidRPr="0021551A">
        <w:rPr>
          <w:rFonts w:ascii="Times New Roman" w:hAnsi="Times New Roman" w:cs="Times New Roman"/>
          <w:sz w:val="24"/>
          <w:szCs w:val="24"/>
        </w:rPr>
        <w:t>,</w:t>
      </w:r>
      <w:r w:rsidRPr="0021551A">
        <w:rPr>
          <w:rFonts w:ascii="Times New Roman" w:hAnsi="Times New Roman" w:cs="Times New Roman"/>
          <w:sz w:val="24"/>
          <w:szCs w:val="24"/>
        </w:rPr>
        <w:t xml:space="preserve"> right from childhood. More so, they should not discourage children from studying whatever they want to study</w:t>
      </w:r>
      <w:r w:rsidR="00265C7F" w:rsidRPr="0021551A">
        <w:rPr>
          <w:rFonts w:ascii="Times New Roman" w:hAnsi="Times New Roman" w:cs="Times New Roman"/>
          <w:sz w:val="24"/>
          <w:szCs w:val="24"/>
        </w:rPr>
        <w:t>,</w:t>
      </w:r>
      <w:r w:rsidRPr="0021551A">
        <w:rPr>
          <w:rFonts w:ascii="Times New Roman" w:hAnsi="Times New Roman" w:cs="Times New Roman"/>
          <w:sz w:val="24"/>
          <w:szCs w:val="24"/>
        </w:rPr>
        <w:t xml:space="preserve"> </w:t>
      </w:r>
      <w:r w:rsidR="00667C19" w:rsidRPr="0021551A">
        <w:rPr>
          <w:rFonts w:ascii="Times New Roman" w:hAnsi="Times New Roman" w:cs="Times New Roman"/>
          <w:sz w:val="24"/>
          <w:szCs w:val="24"/>
        </w:rPr>
        <w:t>“in</w:t>
      </w:r>
      <w:r w:rsidRPr="0021551A">
        <w:rPr>
          <w:rFonts w:ascii="Times New Roman" w:hAnsi="Times New Roman" w:cs="Times New Roman"/>
          <w:sz w:val="24"/>
          <w:szCs w:val="24"/>
        </w:rPr>
        <w:t xml:space="preserve"> as much it does not go against Allah’s Law”</w:t>
      </w:r>
      <w:r w:rsidR="00265C7F" w:rsidRPr="0021551A">
        <w:rPr>
          <w:rFonts w:ascii="Times New Roman" w:hAnsi="Times New Roman" w:cs="Times New Roman"/>
          <w:sz w:val="24"/>
          <w:szCs w:val="24"/>
        </w:rPr>
        <w:t>;</w:t>
      </w:r>
      <w:r w:rsidRPr="0021551A">
        <w:rPr>
          <w:rFonts w:ascii="Times New Roman" w:hAnsi="Times New Roman" w:cs="Times New Roman"/>
          <w:sz w:val="24"/>
          <w:szCs w:val="24"/>
        </w:rPr>
        <w:t xml:space="preserve"> rather they should encourage and motivate them</w:t>
      </w:r>
      <w:r w:rsidR="00D163C1" w:rsidRPr="0021551A">
        <w:rPr>
          <w:rFonts w:ascii="Times New Roman" w:hAnsi="Times New Roman" w:cs="Times New Roman"/>
          <w:sz w:val="24"/>
          <w:szCs w:val="24"/>
        </w:rPr>
        <w:t>,</w:t>
      </w:r>
      <w:r w:rsidRPr="0021551A">
        <w:rPr>
          <w:rFonts w:ascii="Times New Roman" w:hAnsi="Times New Roman" w:cs="Times New Roman"/>
          <w:sz w:val="24"/>
          <w:szCs w:val="24"/>
        </w:rPr>
        <w:t xml:space="preserve"> not enforce them to learn Islamic studies through which they will benefit in both Worlds.</w:t>
      </w:r>
      <w:bookmarkStart w:id="5" w:name="_Toc434453363"/>
    </w:p>
    <w:p w:rsidR="00051FBF" w:rsidRPr="0021551A" w:rsidRDefault="00051FBF" w:rsidP="00051FBF">
      <w:pPr>
        <w:spacing w:after="80"/>
        <w:jc w:val="both"/>
        <w:rPr>
          <w:rFonts w:ascii="Times New Roman" w:hAnsi="Times New Roman" w:cs="Times New Roman"/>
          <w:b/>
          <w:sz w:val="24"/>
          <w:szCs w:val="24"/>
        </w:rPr>
      </w:pPr>
      <w:r w:rsidRPr="0021551A">
        <w:rPr>
          <w:rFonts w:ascii="Times New Roman" w:hAnsi="Times New Roman" w:cs="Times New Roman"/>
          <w:b/>
          <w:sz w:val="24"/>
          <w:szCs w:val="24"/>
        </w:rPr>
        <w:t>Pedagogy in Teaching Islamic Education Subject</w:t>
      </w:r>
      <w:bookmarkEnd w:id="5"/>
      <w:r w:rsidRPr="0021551A">
        <w:rPr>
          <w:rFonts w:ascii="Times New Roman" w:hAnsi="Times New Roman" w:cs="Times New Roman"/>
          <w:b/>
          <w:sz w:val="24"/>
          <w:szCs w:val="24"/>
        </w:rPr>
        <w:t xml:space="preserve"> </w:t>
      </w:r>
    </w:p>
    <w:p w:rsidR="00051FBF" w:rsidRPr="0021551A" w:rsidRDefault="00051FBF" w:rsidP="00463292">
      <w:pPr>
        <w:spacing w:after="80" w:line="240" w:lineRule="auto"/>
        <w:jc w:val="both"/>
        <w:rPr>
          <w:rFonts w:ascii="Times New Roman" w:hAnsi="Times New Roman" w:cs="Times New Roman"/>
          <w:sz w:val="24"/>
          <w:szCs w:val="24"/>
        </w:rPr>
      </w:pPr>
      <w:r w:rsidRPr="0021551A">
        <w:rPr>
          <w:rFonts w:ascii="Times New Roman" w:hAnsi="Times New Roman" w:cs="Times New Roman"/>
          <w:sz w:val="24"/>
          <w:szCs w:val="24"/>
        </w:rPr>
        <w:t xml:space="preserve">Adedoyin (2011) found that one of the characteristics of good teachers is that they keep a considerable amount of specialized knowledge which is stated to as pedagogical content knowledge (PCK). He also mentioned that, pedagogical content knowledge is the knowledge of how to convert </w:t>
      </w:r>
      <w:r w:rsidR="00463292" w:rsidRPr="0021551A">
        <w:rPr>
          <w:rFonts w:ascii="Times New Roman" w:hAnsi="Times New Roman" w:cs="Times New Roman"/>
          <w:sz w:val="24"/>
          <w:szCs w:val="24"/>
        </w:rPr>
        <w:t xml:space="preserve">the </w:t>
      </w:r>
      <w:r w:rsidRPr="0021551A">
        <w:rPr>
          <w:rFonts w:ascii="Times New Roman" w:hAnsi="Times New Roman" w:cs="Times New Roman"/>
          <w:sz w:val="24"/>
          <w:szCs w:val="24"/>
        </w:rPr>
        <w:t>formal subject matter into meaningful outcomes for learners</w:t>
      </w:r>
      <w:r w:rsidR="00D163C1" w:rsidRPr="0021551A">
        <w:rPr>
          <w:rFonts w:ascii="Times New Roman" w:hAnsi="Times New Roman" w:cs="Times New Roman"/>
          <w:sz w:val="24"/>
          <w:szCs w:val="24"/>
        </w:rPr>
        <w:t>,</w:t>
      </w:r>
      <w:r w:rsidRPr="0021551A">
        <w:rPr>
          <w:rFonts w:ascii="Times New Roman" w:hAnsi="Times New Roman" w:cs="Times New Roman"/>
          <w:sz w:val="24"/>
          <w:szCs w:val="24"/>
        </w:rPr>
        <w:t xml:space="preserve"> and it similarly contains considerate of a specific topic and in what way instructors </w:t>
      </w:r>
      <w:r w:rsidR="00265C7F" w:rsidRPr="0021551A">
        <w:rPr>
          <w:rFonts w:ascii="Times New Roman" w:hAnsi="Times New Roman" w:cs="Times New Roman"/>
          <w:sz w:val="24"/>
          <w:szCs w:val="24"/>
        </w:rPr>
        <w:t xml:space="preserve">deliver </w:t>
      </w:r>
      <w:r w:rsidRPr="0021551A">
        <w:rPr>
          <w:rFonts w:ascii="Times New Roman" w:hAnsi="Times New Roman" w:cs="Times New Roman"/>
          <w:sz w:val="24"/>
          <w:szCs w:val="24"/>
        </w:rPr>
        <w:t xml:space="preserve">the topic or concepts to make sense to the learners. That is, educators are constantly likely to display a basic set pedagogical knowledge and talents for the learners, which comprise a good knowledge of their teaching approaches, skills and understanding of learners’ improvement. </w:t>
      </w:r>
    </w:p>
    <w:p w:rsidR="00051FBF" w:rsidRPr="0021551A" w:rsidRDefault="00051FBF" w:rsidP="00841AB1">
      <w:pPr>
        <w:spacing w:after="80" w:line="240" w:lineRule="auto"/>
        <w:ind w:firstLine="720"/>
        <w:jc w:val="both"/>
        <w:rPr>
          <w:rFonts w:ascii="Times New Roman" w:hAnsi="Times New Roman" w:cs="Times New Roman"/>
          <w:sz w:val="24"/>
          <w:szCs w:val="24"/>
        </w:rPr>
      </w:pPr>
      <w:r w:rsidRPr="0021551A">
        <w:rPr>
          <w:rFonts w:ascii="Times New Roman" w:hAnsi="Times New Roman" w:cs="Times New Roman"/>
          <w:sz w:val="24"/>
          <w:szCs w:val="24"/>
        </w:rPr>
        <w:t>Pedagogical Content Knowledge is where teachers need to psychologize a lesson’s content clearly to students (Smith, 2005), which covers the knowledge of the subject’s content, pedagogical knowledge of the subject, knowledge of the students’ characteristics, the teacher’s beliefs on the features of the subject and approaches to teaching, to produce effective education teaching. Abdul Rahman (1982) states that the status of the methods of teaching in education comes from the fact that the content of any curriculum cannot be learned competently and successfully except it</w:t>
      </w:r>
      <w:r w:rsidR="00D163C1" w:rsidRPr="0021551A">
        <w:rPr>
          <w:rFonts w:ascii="Times New Roman" w:hAnsi="Times New Roman" w:cs="Times New Roman"/>
          <w:sz w:val="24"/>
          <w:szCs w:val="24"/>
        </w:rPr>
        <w:t xml:space="preserve"> is</w:t>
      </w:r>
      <w:r w:rsidRPr="0021551A">
        <w:rPr>
          <w:rFonts w:ascii="Times New Roman" w:hAnsi="Times New Roman" w:cs="Times New Roman"/>
          <w:sz w:val="24"/>
          <w:szCs w:val="24"/>
        </w:rPr>
        <w:t xml:space="preserve"> accessible in a particular way. Insufficiency of methods of teaching may handicap learning and cause undue wastage of struggle and time. In contrast, the characteristics of teaching pedagogical content knowledge involves at </w:t>
      </w:r>
      <w:r w:rsidR="00FD62C7" w:rsidRPr="0021551A">
        <w:rPr>
          <w:rFonts w:ascii="Times New Roman" w:hAnsi="Times New Roman" w:cs="Times New Roman"/>
          <w:sz w:val="24"/>
          <w:szCs w:val="24"/>
        </w:rPr>
        <w:t xml:space="preserve">least three main components: ‘knowledge </w:t>
      </w:r>
      <w:r w:rsidR="00265C7F" w:rsidRPr="0021551A">
        <w:rPr>
          <w:rFonts w:ascii="Times New Roman" w:hAnsi="Times New Roman" w:cs="Times New Roman"/>
          <w:sz w:val="24"/>
          <w:szCs w:val="24"/>
        </w:rPr>
        <w:t xml:space="preserve">of </w:t>
      </w:r>
      <w:r w:rsidR="00FD62C7" w:rsidRPr="0021551A">
        <w:rPr>
          <w:rFonts w:ascii="Times New Roman" w:hAnsi="Times New Roman" w:cs="Times New Roman"/>
          <w:sz w:val="24"/>
          <w:szCs w:val="24"/>
        </w:rPr>
        <w:t>content’,</w:t>
      </w:r>
      <w:r w:rsidRPr="0021551A">
        <w:rPr>
          <w:rFonts w:ascii="Times New Roman" w:hAnsi="Times New Roman" w:cs="Times New Roman"/>
          <w:sz w:val="24"/>
          <w:szCs w:val="24"/>
        </w:rPr>
        <w:t xml:space="preserve"> ‘knowledg</w:t>
      </w:r>
      <w:r w:rsidR="00BF42C9" w:rsidRPr="0021551A">
        <w:rPr>
          <w:rFonts w:ascii="Times New Roman" w:hAnsi="Times New Roman" w:cs="Times New Roman"/>
          <w:sz w:val="24"/>
          <w:szCs w:val="24"/>
        </w:rPr>
        <w:t>e of teaching strategies’ and</w:t>
      </w:r>
      <w:r w:rsidRPr="0021551A">
        <w:rPr>
          <w:rFonts w:ascii="Times New Roman" w:hAnsi="Times New Roman" w:cs="Times New Roman"/>
          <w:sz w:val="24"/>
          <w:szCs w:val="24"/>
        </w:rPr>
        <w:t xml:space="preserve"> ‘knowledge of understanding students’ </w:t>
      </w:r>
      <w:r w:rsidR="00265C7F" w:rsidRPr="0021551A">
        <w:rPr>
          <w:rFonts w:ascii="Times New Roman" w:hAnsi="Times New Roman" w:cs="Times New Roman"/>
          <w:sz w:val="24"/>
          <w:szCs w:val="24"/>
        </w:rPr>
        <w:t xml:space="preserve">combined </w:t>
      </w:r>
      <w:r w:rsidRPr="0021551A">
        <w:rPr>
          <w:rFonts w:ascii="Times New Roman" w:hAnsi="Times New Roman" w:cs="Times New Roman"/>
          <w:sz w:val="24"/>
          <w:szCs w:val="24"/>
        </w:rPr>
        <w:t xml:space="preserve"> with the values highlighted in Islamic Education (</w:t>
      </w:r>
      <w:proofErr w:type="spellStart"/>
      <w:r w:rsidRPr="0021551A">
        <w:rPr>
          <w:rFonts w:ascii="Times New Roman" w:hAnsi="Times New Roman" w:cs="Times New Roman"/>
          <w:sz w:val="24"/>
          <w:szCs w:val="24"/>
        </w:rPr>
        <w:t>Mohd</w:t>
      </w:r>
      <w:proofErr w:type="spellEnd"/>
      <w:r w:rsidRPr="0021551A">
        <w:rPr>
          <w:rFonts w:ascii="Times New Roman" w:hAnsi="Times New Roman" w:cs="Times New Roman"/>
          <w:sz w:val="24"/>
          <w:szCs w:val="24"/>
        </w:rPr>
        <w:t xml:space="preserve"> &amp; Ahmad 2012).</w:t>
      </w:r>
    </w:p>
    <w:p w:rsidR="00051FBF" w:rsidRPr="0021551A" w:rsidRDefault="00051FBF" w:rsidP="00841AB1">
      <w:pPr>
        <w:keepNext/>
        <w:keepLines/>
        <w:spacing w:after="80" w:line="240" w:lineRule="auto"/>
        <w:jc w:val="both"/>
        <w:outlineLvl w:val="2"/>
        <w:rPr>
          <w:rFonts w:ascii="Times New Roman" w:eastAsiaTheme="majorEastAsia" w:hAnsi="Times New Roman" w:cs="Times New Roman"/>
          <w:b/>
          <w:bCs/>
          <w:sz w:val="24"/>
          <w:szCs w:val="24"/>
          <w:bdr w:val="none" w:sz="0" w:space="0" w:color="auto" w:frame="1"/>
          <w:shd w:val="clear" w:color="auto" w:fill="FFFFFF"/>
        </w:rPr>
      </w:pPr>
      <w:bookmarkStart w:id="6" w:name="_Toc434453369"/>
      <w:r w:rsidRPr="0021551A">
        <w:rPr>
          <w:rFonts w:ascii="Times New Roman" w:eastAsiaTheme="majorEastAsia" w:hAnsi="Times New Roman" w:cs="Times New Roman"/>
          <w:b/>
          <w:bCs/>
          <w:sz w:val="24"/>
          <w:szCs w:val="24"/>
          <w:bdr w:val="none" w:sz="0" w:space="0" w:color="auto" w:frame="1"/>
          <w:shd w:val="clear" w:color="auto" w:fill="FFFFFF"/>
        </w:rPr>
        <w:t>Teachers</w:t>
      </w:r>
      <w:r w:rsidR="007073EF" w:rsidRPr="0021551A">
        <w:rPr>
          <w:rFonts w:ascii="Times New Roman" w:eastAsiaTheme="majorEastAsia" w:hAnsi="Times New Roman" w:cs="Times New Roman"/>
          <w:b/>
          <w:bCs/>
          <w:sz w:val="24"/>
          <w:szCs w:val="24"/>
          <w:bdr w:val="none" w:sz="0" w:space="0" w:color="auto" w:frame="1"/>
          <w:shd w:val="clear" w:color="auto" w:fill="FFFFFF"/>
        </w:rPr>
        <w:t>’</w:t>
      </w:r>
      <w:r w:rsidRPr="0021551A">
        <w:rPr>
          <w:rFonts w:ascii="Times New Roman" w:eastAsiaTheme="majorEastAsia" w:hAnsi="Times New Roman" w:cs="Times New Roman"/>
          <w:b/>
          <w:bCs/>
          <w:sz w:val="24"/>
          <w:szCs w:val="24"/>
          <w:bdr w:val="none" w:sz="0" w:space="0" w:color="auto" w:frame="1"/>
          <w:shd w:val="clear" w:color="auto" w:fill="FFFFFF"/>
        </w:rPr>
        <w:t xml:space="preserve"> </w:t>
      </w:r>
      <w:r w:rsidR="007073EF" w:rsidRPr="0021551A">
        <w:rPr>
          <w:rFonts w:ascii="Times New Roman" w:eastAsiaTheme="majorEastAsia" w:hAnsi="Times New Roman" w:cs="Times New Roman"/>
          <w:b/>
          <w:bCs/>
          <w:sz w:val="24"/>
          <w:szCs w:val="24"/>
          <w:bdr w:val="none" w:sz="0" w:space="0" w:color="auto" w:frame="1"/>
          <w:shd w:val="clear" w:color="auto" w:fill="FFFFFF"/>
        </w:rPr>
        <w:t>M</w:t>
      </w:r>
      <w:r w:rsidRPr="0021551A">
        <w:rPr>
          <w:rFonts w:ascii="Times New Roman" w:eastAsiaTheme="majorEastAsia" w:hAnsi="Times New Roman" w:cs="Times New Roman"/>
          <w:b/>
          <w:bCs/>
          <w:sz w:val="24"/>
          <w:szCs w:val="24"/>
          <w:bdr w:val="none" w:sz="0" w:space="0" w:color="auto" w:frame="1"/>
          <w:shd w:val="clear" w:color="auto" w:fill="FFFFFF"/>
        </w:rPr>
        <w:t>orality</w:t>
      </w:r>
      <w:bookmarkEnd w:id="6"/>
      <w:r w:rsidRPr="0021551A">
        <w:rPr>
          <w:rFonts w:ascii="Times New Roman" w:eastAsiaTheme="majorEastAsia" w:hAnsi="Times New Roman" w:cs="Times New Roman"/>
          <w:b/>
          <w:bCs/>
          <w:sz w:val="24"/>
          <w:szCs w:val="24"/>
          <w:bdr w:val="none" w:sz="0" w:space="0" w:color="auto" w:frame="1"/>
          <w:shd w:val="clear" w:color="auto" w:fill="FFFFFF"/>
        </w:rPr>
        <w:t xml:space="preserve"> </w:t>
      </w:r>
    </w:p>
    <w:p w:rsidR="00051FBF" w:rsidRPr="0021551A" w:rsidRDefault="00F848F1" w:rsidP="00A10ED0">
      <w:pPr>
        <w:spacing w:after="80" w:line="240" w:lineRule="auto"/>
        <w:jc w:val="both"/>
        <w:rPr>
          <w:rFonts w:ascii="Times New Roman" w:hAnsi="Times New Roman" w:cs="Times New Roman"/>
          <w:sz w:val="24"/>
          <w:szCs w:val="24"/>
        </w:rPr>
      </w:pPr>
      <w:r w:rsidRPr="0021551A">
        <w:rPr>
          <w:rFonts w:ascii="Times New Roman" w:hAnsi="Times New Roman" w:cs="Times New Roman"/>
          <w:sz w:val="24"/>
          <w:szCs w:val="24"/>
        </w:rPr>
        <w:t>Good manner</w:t>
      </w:r>
      <w:r w:rsidR="00051FBF" w:rsidRPr="0021551A">
        <w:rPr>
          <w:rFonts w:ascii="Times New Roman" w:hAnsi="Times New Roman" w:cs="Times New Roman"/>
          <w:sz w:val="24"/>
          <w:szCs w:val="24"/>
        </w:rPr>
        <w:t xml:space="preserve"> is one</w:t>
      </w:r>
      <w:r w:rsidRPr="0021551A">
        <w:rPr>
          <w:rFonts w:ascii="Times New Roman" w:hAnsi="Times New Roman" w:cs="Times New Roman"/>
          <w:sz w:val="24"/>
          <w:szCs w:val="24"/>
        </w:rPr>
        <w:t xml:space="preserve"> of </w:t>
      </w:r>
      <w:r w:rsidR="00B50208" w:rsidRPr="0021551A">
        <w:rPr>
          <w:rFonts w:ascii="Times New Roman" w:hAnsi="Times New Roman" w:cs="Times New Roman"/>
          <w:sz w:val="24"/>
          <w:szCs w:val="24"/>
        </w:rPr>
        <w:t xml:space="preserve">the </w:t>
      </w:r>
      <w:r w:rsidRPr="0021551A">
        <w:rPr>
          <w:rFonts w:ascii="Times New Roman" w:hAnsi="Times New Roman" w:cs="Times New Roman"/>
          <w:sz w:val="24"/>
          <w:szCs w:val="24"/>
        </w:rPr>
        <w:t>Islamic educational goals</w:t>
      </w:r>
      <w:r w:rsidR="00B50208" w:rsidRPr="0021551A">
        <w:rPr>
          <w:rFonts w:ascii="Times New Roman" w:hAnsi="Times New Roman" w:cs="Times New Roman"/>
          <w:sz w:val="24"/>
          <w:szCs w:val="24"/>
        </w:rPr>
        <w:t>;</w:t>
      </w:r>
      <w:r w:rsidRPr="0021551A">
        <w:rPr>
          <w:rFonts w:ascii="Times New Roman" w:hAnsi="Times New Roman" w:cs="Times New Roman"/>
          <w:sz w:val="24"/>
          <w:szCs w:val="24"/>
        </w:rPr>
        <w:t xml:space="preserve"> a</w:t>
      </w:r>
      <w:r w:rsidR="00051FBF" w:rsidRPr="0021551A">
        <w:rPr>
          <w:rFonts w:ascii="Times New Roman" w:hAnsi="Times New Roman" w:cs="Times New Roman"/>
          <w:sz w:val="24"/>
          <w:szCs w:val="24"/>
        </w:rPr>
        <w:t xml:space="preserve"> loss of manner (</w:t>
      </w:r>
      <w:proofErr w:type="spellStart"/>
      <w:r w:rsidR="00051FBF" w:rsidRPr="0021551A">
        <w:rPr>
          <w:rFonts w:ascii="Times New Roman" w:hAnsi="Times New Roman" w:cs="Times New Roman"/>
          <w:i/>
          <w:sz w:val="24"/>
          <w:szCs w:val="24"/>
        </w:rPr>
        <w:t>adab</w:t>
      </w:r>
      <w:proofErr w:type="spellEnd"/>
      <w:r w:rsidR="00051FBF" w:rsidRPr="0021551A">
        <w:rPr>
          <w:rFonts w:ascii="Times New Roman" w:hAnsi="Times New Roman" w:cs="Times New Roman"/>
          <w:i/>
          <w:sz w:val="24"/>
          <w:szCs w:val="24"/>
        </w:rPr>
        <w:t xml:space="preserve">) </w:t>
      </w:r>
      <w:r w:rsidR="00051FBF" w:rsidRPr="0021551A">
        <w:rPr>
          <w:rFonts w:ascii="Times New Roman" w:hAnsi="Times New Roman" w:cs="Times New Roman"/>
          <w:sz w:val="24"/>
          <w:szCs w:val="24"/>
        </w:rPr>
        <w:t>can cause error in knowledge and later on, it could lead to the rise of unqualified leaders in community (Al-</w:t>
      </w:r>
      <w:proofErr w:type="spellStart"/>
      <w:r w:rsidR="00051FBF" w:rsidRPr="0021551A">
        <w:rPr>
          <w:rFonts w:ascii="Times New Roman" w:hAnsi="Times New Roman" w:cs="Times New Roman"/>
          <w:sz w:val="24"/>
          <w:szCs w:val="24"/>
        </w:rPr>
        <w:t>attas</w:t>
      </w:r>
      <w:proofErr w:type="spellEnd"/>
      <w:r w:rsidR="00051FBF" w:rsidRPr="0021551A">
        <w:rPr>
          <w:rFonts w:ascii="Times New Roman" w:hAnsi="Times New Roman" w:cs="Times New Roman"/>
          <w:sz w:val="24"/>
          <w:szCs w:val="24"/>
        </w:rPr>
        <w:t xml:space="preserve"> 1979). Therefore, the training of manner </w:t>
      </w:r>
      <w:r w:rsidR="00051FBF" w:rsidRPr="0021551A">
        <w:rPr>
          <w:rFonts w:ascii="Times New Roman" w:hAnsi="Times New Roman" w:cs="Times New Roman"/>
          <w:i/>
          <w:sz w:val="24"/>
          <w:szCs w:val="24"/>
        </w:rPr>
        <w:t>(</w:t>
      </w:r>
      <w:proofErr w:type="spellStart"/>
      <w:r w:rsidR="00051FBF" w:rsidRPr="0021551A">
        <w:rPr>
          <w:rFonts w:ascii="Times New Roman" w:hAnsi="Times New Roman" w:cs="Times New Roman"/>
          <w:i/>
          <w:sz w:val="24"/>
          <w:szCs w:val="24"/>
        </w:rPr>
        <w:t>adab</w:t>
      </w:r>
      <w:proofErr w:type="spellEnd"/>
      <w:r w:rsidR="00051FBF" w:rsidRPr="0021551A">
        <w:rPr>
          <w:rFonts w:ascii="Times New Roman" w:hAnsi="Times New Roman" w:cs="Times New Roman"/>
          <w:i/>
          <w:sz w:val="24"/>
          <w:szCs w:val="24"/>
        </w:rPr>
        <w:t>)</w:t>
      </w:r>
      <w:r w:rsidR="00051FBF" w:rsidRPr="0021551A">
        <w:rPr>
          <w:rFonts w:ascii="Times New Roman" w:hAnsi="Times New Roman" w:cs="Times New Roman"/>
          <w:sz w:val="24"/>
          <w:szCs w:val="24"/>
        </w:rPr>
        <w:t xml:space="preserve"> has been considered as </w:t>
      </w:r>
      <w:r w:rsidR="00B50208" w:rsidRPr="0021551A">
        <w:rPr>
          <w:rFonts w:ascii="Times New Roman" w:hAnsi="Times New Roman" w:cs="Times New Roman"/>
          <w:sz w:val="24"/>
          <w:szCs w:val="24"/>
        </w:rPr>
        <w:t xml:space="preserve">a </w:t>
      </w:r>
      <w:r w:rsidR="00051FBF" w:rsidRPr="0021551A">
        <w:rPr>
          <w:rFonts w:ascii="Times New Roman" w:hAnsi="Times New Roman" w:cs="Times New Roman"/>
          <w:sz w:val="24"/>
          <w:szCs w:val="24"/>
        </w:rPr>
        <w:t>significant duty for teachers as well as educators. Henceforth, an understanding of how mentors or teachers are motivated</w:t>
      </w:r>
      <w:r w:rsidR="00297C5E" w:rsidRPr="0021551A">
        <w:rPr>
          <w:rFonts w:ascii="Times New Roman" w:hAnsi="Times New Roman" w:cs="Times New Roman"/>
          <w:sz w:val="24"/>
          <w:szCs w:val="24"/>
        </w:rPr>
        <w:t xml:space="preserve"> pupils towards a positive work</w:t>
      </w:r>
      <w:r w:rsidR="00F708F5" w:rsidRPr="0021551A">
        <w:rPr>
          <w:rFonts w:ascii="Times New Roman" w:hAnsi="Times New Roman" w:cs="Times New Roman"/>
          <w:sz w:val="24"/>
          <w:szCs w:val="24"/>
        </w:rPr>
        <w:t xml:space="preserve"> </w:t>
      </w:r>
      <w:r w:rsidR="00297C5E" w:rsidRPr="0021551A">
        <w:rPr>
          <w:rFonts w:ascii="Times New Roman" w:hAnsi="Times New Roman" w:cs="Times New Roman"/>
          <w:sz w:val="24"/>
          <w:szCs w:val="24"/>
        </w:rPr>
        <w:t>behavior of students within school compound</w:t>
      </w:r>
      <w:r w:rsidR="00051FBF" w:rsidRPr="0021551A">
        <w:rPr>
          <w:rFonts w:ascii="Times New Roman" w:hAnsi="Times New Roman" w:cs="Times New Roman"/>
          <w:sz w:val="24"/>
          <w:szCs w:val="24"/>
        </w:rPr>
        <w:t xml:space="preserve"> is important (</w:t>
      </w:r>
      <w:proofErr w:type="spellStart"/>
      <w:r w:rsidR="00051FBF" w:rsidRPr="0021551A">
        <w:rPr>
          <w:rFonts w:ascii="Times New Roman" w:hAnsi="Times New Roman" w:cs="Times New Roman"/>
          <w:sz w:val="24"/>
          <w:szCs w:val="24"/>
        </w:rPr>
        <w:t>Mohd</w:t>
      </w:r>
      <w:proofErr w:type="spellEnd"/>
      <w:r w:rsidR="00051FBF" w:rsidRPr="0021551A">
        <w:rPr>
          <w:rFonts w:ascii="Times New Roman" w:hAnsi="Times New Roman" w:cs="Times New Roman"/>
          <w:sz w:val="24"/>
          <w:szCs w:val="24"/>
        </w:rPr>
        <w:t xml:space="preserve"> </w:t>
      </w:r>
      <w:proofErr w:type="spellStart"/>
      <w:r w:rsidR="00051FBF" w:rsidRPr="0021551A">
        <w:rPr>
          <w:rFonts w:ascii="Times New Roman" w:hAnsi="Times New Roman" w:cs="Times New Roman"/>
          <w:sz w:val="24"/>
          <w:szCs w:val="24"/>
        </w:rPr>
        <w:t>Shahril</w:t>
      </w:r>
      <w:proofErr w:type="spellEnd"/>
      <w:r w:rsidR="00051FBF" w:rsidRPr="0021551A">
        <w:rPr>
          <w:rFonts w:ascii="Times New Roman" w:hAnsi="Times New Roman" w:cs="Times New Roman"/>
          <w:sz w:val="24"/>
          <w:szCs w:val="24"/>
        </w:rPr>
        <w:t xml:space="preserve"> &amp; </w:t>
      </w:r>
      <w:proofErr w:type="spellStart"/>
      <w:r w:rsidR="00051FBF" w:rsidRPr="0021551A">
        <w:rPr>
          <w:rFonts w:ascii="Times New Roman" w:hAnsi="Times New Roman" w:cs="Times New Roman"/>
          <w:sz w:val="24"/>
          <w:szCs w:val="24"/>
        </w:rPr>
        <w:t>Sid</w:t>
      </w:r>
      <w:r w:rsidR="00A70A9E" w:rsidRPr="0021551A">
        <w:rPr>
          <w:rFonts w:ascii="Times New Roman" w:hAnsi="Times New Roman" w:cs="Times New Roman"/>
          <w:sz w:val="24"/>
          <w:szCs w:val="24"/>
        </w:rPr>
        <w:t>e</w:t>
      </w:r>
      <w:r w:rsidR="00051FBF" w:rsidRPr="0021551A">
        <w:rPr>
          <w:rFonts w:ascii="Times New Roman" w:hAnsi="Times New Roman" w:cs="Times New Roman"/>
          <w:sz w:val="24"/>
          <w:szCs w:val="24"/>
        </w:rPr>
        <w:t>k</w:t>
      </w:r>
      <w:proofErr w:type="spellEnd"/>
      <w:r w:rsidR="00051FBF" w:rsidRPr="0021551A">
        <w:rPr>
          <w:rFonts w:ascii="Times New Roman" w:hAnsi="Times New Roman" w:cs="Times New Roman"/>
          <w:sz w:val="24"/>
          <w:szCs w:val="24"/>
        </w:rPr>
        <w:t>, 2013).</w:t>
      </w:r>
      <w:r w:rsidR="00FD62C7" w:rsidRPr="0021551A">
        <w:rPr>
          <w:rFonts w:ascii="Times New Roman" w:hAnsi="Times New Roman" w:cs="Times New Roman"/>
          <w:sz w:val="24"/>
          <w:szCs w:val="24"/>
        </w:rPr>
        <w:t xml:space="preserve"> </w:t>
      </w:r>
      <w:r w:rsidR="0002043B" w:rsidRPr="0021551A">
        <w:rPr>
          <w:rFonts w:ascii="Times New Roman" w:hAnsi="Times New Roman" w:cs="Times New Roman"/>
          <w:sz w:val="24"/>
          <w:szCs w:val="24"/>
        </w:rPr>
        <w:t>Al-</w:t>
      </w:r>
      <w:proofErr w:type="spellStart"/>
      <w:r w:rsidR="0002043B" w:rsidRPr="0021551A">
        <w:rPr>
          <w:rFonts w:ascii="Times New Roman" w:hAnsi="Times New Roman" w:cs="Times New Roman"/>
          <w:sz w:val="24"/>
          <w:szCs w:val="24"/>
        </w:rPr>
        <w:t>g</w:t>
      </w:r>
      <w:r w:rsidR="00051FBF" w:rsidRPr="0021551A">
        <w:rPr>
          <w:rFonts w:ascii="Times New Roman" w:hAnsi="Times New Roman" w:cs="Times New Roman"/>
          <w:sz w:val="24"/>
          <w:szCs w:val="24"/>
        </w:rPr>
        <w:t>hazal</w:t>
      </w:r>
      <w:r w:rsidR="00DA6B29" w:rsidRPr="0021551A">
        <w:rPr>
          <w:rFonts w:ascii="Times New Roman" w:hAnsi="Times New Roman" w:cs="Times New Roman"/>
          <w:sz w:val="24"/>
          <w:szCs w:val="24"/>
        </w:rPr>
        <w:t>i</w:t>
      </w:r>
      <w:proofErr w:type="spellEnd"/>
      <w:r w:rsidR="00051FBF" w:rsidRPr="0021551A">
        <w:rPr>
          <w:rFonts w:ascii="Times New Roman" w:hAnsi="Times New Roman" w:cs="Times New Roman"/>
          <w:sz w:val="24"/>
          <w:szCs w:val="24"/>
        </w:rPr>
        <w:t xml:space="preserve"> as cited in </w:t>
      </w:r>
      <w:proofErr w:type="spellStart"/>
      <w:r w:rsidR="00051FBF" w:rsidRPr="0021551A">
        <w:rPr>
          <w:rFonts w:ascii="Times New Roman" w:hAnsi="Times New Roman" w:cs="Times New Roman"/>
          <w:sz w:val="24"/>
          <w:szCs w:val="24"/>
        </w:rPr>
        <w:t>Rafiei</w:t>
      </w:r>
      <w:proofErr w:type="spellEnd"/>
      <w:r w:rsidR="00051FBF" w:rsidRPr="0021551A">
        <w:rPr>
          <w:rFonts w:ascii="Times New Roman" w:hAnsi="Times New Roman" w:cs="Times New Roman"/>
          <w:sz w:val="24"/>
          <w:szCs w:val="24"/>
        </w:rPr>
        <w:t xml:space="preserve"> (2002</w:t>
      </w:r>
      <w:r w:rsidR="00BF42C9" w:rsidRPr="0021551A">
        <w:rPr>
          <w:rFonts w:ascii="Times New Roman" w:hAnsi="Times New Roman" w:cs="Times New Roman"/>
          <w:sz w:val="24"/>
          <w:szCs w:val="24"/>
        </w:rPr>
        <w:t>)</w:t>
      </w:r>
      <w:r w:rsidR="00051FBF" w:rsidRPr="0021551A">
        <w:rPr>
          <w:rFonts w:ascii="Times New Roman" w:hAnsi="Times New Roman" w:cs="Times New Roman"/>
          <w:sz w:val="24"/>
          <w:szCs w:val="24"/>
        </w:rPr>
        <w:t xml:space="preserve"> defines morality “as a stable state of the soul by which it is possible for individual person to do good works easily and immediately. He points out that one-quarter of </w:t>
      </w:r>
      <w:r w:rsidR="00B50208" w:rsidRPr="0021551A">
        <w:rPr>
          <w:rFonts w:ascii="Times New Roman" w:hAnsi="Times New Roman" w:cs="Times New Roman"/>
          <w:sz w:val="24"/>
          <w:szCs w:val="24"/>
        </w:rPr>
        <w:t xml:space="preserve">the </w:t>
      </w:r>
      <w:r w:rsidR="00051FBF" w:rsidRPr="0021551A">
        <w:rPr>
          <w:rFonts w:ascii="Times New Roman" w:hAnsi="Times New Roman" w:cs="Times New Roman"/>
          <w:sz w:val="24"/>
          <w:szCs w:val="24"/>
        </w:rPr>
        <w:t xml:space="preserve">Holy </w:t>
      </w:r>
      <w:r w:rsidR="00B50208" w:rsidRPr="0021551A">
        <w:rPr>
          <w:rFonts w:ascii="Times New Roman" w:hAnsi="Times New Roman" w:cs="Times New Roman"/>
          <w:sz w:val="24"/>
          <w:szCs w:val="24"/>
        </w:rPr>
        <w:t>B</w:t>
      </w:r>
      <w:r w:rsidR="00051FBF" w:rsidRPr="0021551A">
        <w:rPr>
          <w:rFonts w:ascii="Times New Roman" w:hAnsi="Times New Roman" w:cs="Times New Roman"/>
          <w:sz w:val="24"/>
          <w:szCs w:val="24"/>
        </w:rPr>
        <w:t xml:space="preserve">ook (Qur’an) </w:t>
      </w:r>
      <w:r w:rsidR="00DA6B29" w:rsidRPr="0021551A">
        <w:rPr>
          <w:rFonts w:ascii="Times New Roman" w:hAnsi="Times New Roman" w:cs="Times New Roman"/>
          <w:sz w:val="24"/>
          <w:szCs w:val="24"/>
        </w:rPr>
        <w:t xml:space="preserve">is </w:t>
      </w:r>
      <w:r w:rsidR="00051FBF" w:rsidRPr="0021551A">
        <w:rPr>
          <w:rFonts w:ascii="Times New Roman" w:hAnsi="Times New Roman" w:cs="Times New Roman"/>
          <w:sz w:val="24"/>
          <w:szCs w:val="24"/>
        </w:rPr>
        <w:t>relate</w:t>
      </w:r>
      <w:r w:rsidR="00DA6B29" w:rsidRPr="0021551A">
        <w:rPr>
          <w:rFonts w:ascii="Times New Roman" w:hAnsi="Times New Roman" w:cs="Times New Roman"/>
          <w:sz w:val="24"/>
          <w:szCs w:val="24"/>
        </w:rPr>
        <w:t>d</w:t>
      </w:r>
      <w:r w:rsidR="00051FBF" w:rsidRPr="0021551A">
        <w:rPr>
          <w:rFonts w:ascii="Times New Roman" w:hAnsi="Times New Roman" w:cs="Times New Roman"/>
          <w:sz w:val="24"/>
          <w:szCs w:val="24"/>
        </w:rPr>
        <w:t xml:space="preserve"> to morality</w:t>
      </w:r>
      <w:r w:rsidR="00B50208" w:rsidRPr="0021551A">
        <w:rPr>
          <w:rFonts w:ascii="Times New Roman" w:hAnsi="Times New Roman" w:cs="Times New Roman"/>
          <w:sz w:val="24"/>
          <w:szCs w:val="24"/>
        </w:rPr>
        <w:t>;</w:t>
      </w:r>
      <w:r w:rsidR="00051FBF" w:rsidRPr="0021551A">
        <w:rPr>
          <w:rFonts w:ascii="Times New Roman" w:hAnsi="Times New Roman" w:cs="Times New Roman"/>
          <w:sz w:val="24"/>
          <w:szCs w:val="24"/>
        </w:rPr>
        <w:t xml:space="preserve"> 783 </w:t>
      </w:r>
      <w:r w:rsidR="00051FBF" w:rsidRPr="0021551A">
        <w:rPr>
          <w:rFonts w:ascii="Times New Roman" w:hAnsi="Times New Roman" w:cs="Times New Roman"/>
          <w:sz w:val="24"/>
          <w:szCs w:val="24"/>
        </w:rPr>
        <w:lastRenderedPageBreak/>
        <w:t xml:space="preserve">verses in the Qur’an concern pure morality and 748 verses are about applied morality. On this basis he claims that nothing else in teaching Islamic Education as significant as morality. </w:t>
      </w:r>
    </w:p>
    <w:p w:rsidR="00051FBF" w:rsidRPr="0021551A" w:rsidRDefault="00A10ED0" w:rsidP="00A10ED0">
      <w:pPr>
        <w:spacing w:after="80" w:line="240" w:lineRule="auto"/>
        <w:ind w:firstLine="720"/>
        <w:jc w:val="both"/>
        <w:rPr>
          <w:rFonts w:ascii="Times New Roman" w:hAnsi="Times New Roman" w:cs="Times New Roman"/>
          <w:color w:val="000000" w:themeColor="text1"/>
          <w:sz w:val="24"/>
          <w:szCs w:val="24"/>
        </w:rPr>
      </w:pPr>
      <w:proofErr w:type="spellStart"/>
      <w:r w:rsidRPr="0021551A">
        <w:rPr>
          <w:rFonts w:ascii="Times New Roman" w:hAnsi="Times New Roman" w:cs="Times New Roman"/>
          <w:sz w:val="24"/>
          <w:szCs w:val="24"/>
        </w:rPr>
        <w:t>Chanika</w:t>
      </w:r>
      <w:proofErr w:type="spellEnd"/>
      <w:r w:rsidRPr="0021551A">
        <w:rPr>
          <w:rFonts w:ascii="Times New Roman" w:hAnsi="Times New Roman" w:cs="Times New Roman"/>
          <w:sz w:val="24"/>
          <w:szCs w:val="24"/>
        </w:rPr>
        <w:t xml:space="preserve"> </w:t>
      </w:r>
      <w:r w:rsidR="00051FBF" w:rsidRPr="0021551A">
        <w:rPr>
          <w:rFonts w:ascii="Times New Roman" w:hAnsi="Times New Roman" w:cs="Times New Roman"/>
          <w:sz w:val="24"/>
          <w:szCs w:val="24"/>
        </w:rPr>
        <w:t xml:space="preserve">as cited in </w:t>
      </w:r>
      <w:proofErr w:type="spellStart"/>
      <w:r w:rsidR="00051FBF" w:rsidRPr="0021551A">
        <w:rPr>
          <w:rFonts w:ascii="Times New Roman" w:hAnsi="Times New Roman" w:cs="Times New Roman"/>
          <w:sz w:val="24"/>
          <w:szCs w:val="24"/>
        </w:rPr>
        <w:t>Sa</w:t>
      </w:r>
      <w:r w:rsidR="00DA6B29" w:rsidRPr="0021551A">
        <w:rPr>
          <w:rFonts w:ascii="Times New Roman" w:hAnsi="Times New Roman" w:cs="Times New Roman"/>
          <w:sz w:val="24"/>
          <w:szCs w:val="24"/>
        </w:rPr>
        <w:t>msoo</w:t>
      </w:r>
      <w:proofErr w:type="spellEnd"/>
      <w:r w:rsidR="00DA6B29" w:rsidRPr="0021551A">
        <w:rPr>
          <w:rFonts w:ascii="Times New Roman" w:hAnsi="Times New Roman" w:cs="Times New Roman"/>
          <w:sz w:val="24"/>
          <w:szCs w:val="24"/>
        </w:rPr>
        <w:t xml:space="preserve">, </w:t>
      </w:r>
      <w:proofErr w:type="spellStart"/>
      <w:r w:rsidR="00DA6B29" w:rsidRPr="0021551A">
        <w:rPr>
          <w:rFonts w:ascii="Times New Roman" w:hAnsi="Times New Roman" w:cs="Times New Roman"/>
          <w:sz w:val="24"/>
          <w:szCs w:val="24"/>
        </w:rPr>
        <w:t>Mohd</w:t>
      </w:r>
      <w:proofErr w:type="spellEnd"/>
      <w:r w:rsidR="00DA6B29" w:rsidRPr="0021551A">
        <w:rPr>
          <w:rFonts w:ascii="Times New Roman" w:hAnsi="Times New Roman" w:cs="Times New Roman"/>
          <w:sz w:val="24"/>
          <w:szCs w:val="24"/>
        </w:rPr>
        <w:t xml:space="preserve">, </w:t>
      </w:r>
      <w:proofErr w:type="spellStart"/>
      <w:r w:rsidR="00DA6B29" w:rsidRPr="0021551A">
        <w:rPr>
          <w:rFonts w:ascii="Times New Roman" w:hAnsi="Times New Roman" w:cs="Times New Roman"/>
          <w:sz w:val="24"/>
          <w:szCs w:val="24"/>
        </w:rPr>
        <w:t>Nordin</w:t>
      </w:r>
      <w:proofErr w:type="spellEnd"/>
      <w:r w:rsidR="00DA6B29" w:rsidRPr="0021551A">
        <w:rPr>
          <w:rFonts w:ascii="Times New Roman" w:hAnsi="Times New Roman" w:cs="Times New Roman"/>
          <w:sz w:val="24"/>
          <w:szCs w:val="24"/>
        </w:rPr>
        <w:t xml:space="preserve">, Sharifah and </w:t>
      </w:r>
      <w:proofErr w:type="spellStart"/>
      <w:r w:rsidR="00051FBF" w:rsidRPr="0021551A">
        <w:rPr>
          <w:rFonts w:ascii="Times New Roman" w:hAnsi="Times New Roman" w:cs="Times New Roman"/>
          <w:sz w:val="24"/>
          <w:szCs w:val="24"/>
        </w:rPr>
        <w:t>Sofiyah</w:t>
      </w:r>
      <w:proofErr w:type="spellEnd"/>
      <w:r w:rsidR="00051FBF" w:rsidRPr="0021551A">
        <w:rPr>
          <w:rFonts w:ascii="Times New Roman" w:hAnsi="Times New Roman" w:cs="Times New Roman"/>
          <w:sz w:val="24"/>
          <w:szCs w:val="24"/>
        </w:rPr>
        <w:t xml:space="preserve"> (2001</w:t>
      </w:r>
      <w:r w:rsidR="00FD62C7" w:rsidRPr="0021551A">
        <w:rPr>
          <w:rFonts w:ascii="Times New Roman" w:hAnsi="Times New Roman" w:cs="Times New Roman"/>
          <w:iCs/>
          <w:sz w:val="24"/>
          <w:szCs w:val="24"/>
        </w:rPr>
        <w:t xml:space="preserve">), </w:t>
      </w:r>
      <w:r w:rsidRPr="0021551A">
        <w:rPr>
          <w:rFonts w:ascii="Times New Roman" w:hAnsi="Times New Roman" w:cs="Times New Roman"/>
          <w:iCs/>
          <w:sz w:val="24"/>
          <w:szCs w:val="24"/>
        </w:rPr>
        <w:t xml:space="preserve">asserted that </w:t>
      </w:r>
      <w:r w:rsidR="00FD62C7" w:rsidRPr="0021551A">
        <w:rPr>
          <w:rFonts w:ascii="Times New Roman" w:hAnsi="Times New Roman" w:cs="Times New Roman"/>
          <w:sz w:val="24"/>
          <w:szCs w:val="24"/>
        </w:rPr>
        <w:t>t</w:t>
      </w:r>
      <w:r w:rsidR="00051FBF" w:rsidRPr="0021551A">
        <w:rPr>
          <w:rFonts w:ascii="Times New Roman" w:hAnsi="Times New Roman" w:cs="Times New Roman"/>
          <w:sz w:val="24"/>
          <w:szCs w:val="24"/>
        </w:rPr>
        <w:t>eacher is honored as the living example of Islamic culture and guide (</w:t>
      </w:r>
      <w:proofErr w:type="spellStart"/>
      <w:r w:rsidR="00051FBF" w:rsidRPr="0021551A">
        <w:rPr>
          <w:rFonts w:ascii="Times New Roman" w:hAnsi="Times New Roman" w:cs="Times New Roman"/>
          <w:i/>
          <w:sz w:val="24"/>
          <w:szCs w:val="24"/>
        </w:rPr>
        <w:t>murshid</w:t>
      </w:r>
      <w:proofErr w:type="spellEnd"/>
      <w:r w:rsidR="00051FBF" w:rsidRPr="0021551A">
        <w:rPr>
          <w:rFonts w:ascii="Times New Roman" w:hAnsi="Times New Roman" w:cs="Times New Roman"/>
          <w:sz w:val="24"/>
          <w:szCs w:val="24"/>
        </w:rPr>
        <w:t xml:space="preserve">) to the thirsty young minds. Additionally, </w:t>
      </w:r>
      <w:proofErr w:type="spellStart"/>
      <w:r w:rsidR="00051FBF" w:rsidRPr="0021551A">
        <w:rPr>
          <w:rFonts w:ascii="Times New Roman" w:hAnsi="Times New Roman" w:cs="Times New Roman"/>
          <w:sz w:val="24"/>
          <w:szCs w:val="24"/>
        </w:rPr>
        <w:t>Yadullah</w:t>
      </w:r>
      <w:proofErr w:type="spellEnd"/>
      <w:r w:rsidR="00051FBF" w:rsidRPr="0021551A">
        <w:rPr>
          <w:rFonts w:ascii="Times New Roman" w:hAnsi="Times New Roman" w:cs="Times New Roman"/>
          <w:sz w:val="24"/>
          <w:szCs w:val="24"/>
        </w:rPr>
        <w:t xml:space="preserve"> (1999) described teachers as </w:t>
      </w:r>
      <w:r w:rsidR="00DA6B29" w:rsidRPr="0021551A">
        <w:rPr>
          <w:rFonts w:ascii="Times New Roman" w:hAnsi="Times New Roman" w:cs="Times New Roman"/>
          <w:sz w:val="24"/>
          <w:szCs w:val="24"/>
        </w:rPr>
        <w:t xml:space="preserve">a </w:t>
      </w:r>
      <w:proofErr w:type="spellStart"/>
      <w:r w:rsidR="00051FBF" w:rsidRPr="0021551A">
        <w:rPr>
          <w:rFonts w:ascii="Times New Roman" w:hAnsi="Times New Roman" w:cs="Times New Roman"/>
          <w:i/>
          <w:sz w:val="24"/>
          <w:szCs w:val="24"/>
        </w:rPr>
        <w:t>murrabi</w:t>
      </w:r>
      <w:proofErr w:type="spellEnd"/>
      <w:r w:rsidR="00051FBF" w:rsidRPr="0021551A">
        <w:rPr>
          <w:rFonts w:ascii="Times New Roman" w:hAnsi="Times New Roman" w:cs="Times New Roman"/>
          <w:sz w:val="24"/>
          <w:szCs w:val="24"/>
        </w:rPr>
        <w:t xml:space="preserve"> or a person who combines a life of learning with a life of virtue, benefit and hence a perfect and an ideal person to learn from. According to him, the best model of a </w:t>
      </w:r>
      <w:proofErr w:type="spellStart"/>
      <w:r w:rsidR="00051FBF" w:rsidRPr="0021551A">
        <w:rPr>
          <w:rFonts w:ascii="Times New Roman" w:hAnsi="Times New Roman" w:cs="Times New Roman"/>
          <w:i/>
          <w:sz w:val="24"/>
          <w:szCs w:val="24"/>
        </w:rPr>
        <w:t>murrabi</w:t>
      </w:r>
      <w:proofErr w:type="spellEnd"/>
      <w:r w:rsidR="00051FBF" w:rsidRPr="0021551A">
        <w:rPr>
          <w:rFonts w:ascii="Times New Roman" w:hAnsi="Times New Roman" w:cs="Times New Roman"/>
          <w:sz w:val="24"/>
          <w:szCs w:val="24"/>
        </w:rPr>
        <w:t xml:space="preserve"> is the prophet Muhammad (</w:t>
      </w:r>
      <w:proofErr w:type="spellStart"/>
      <w:r w:rsidR="004C5187" w:rsidRPr="0021551A">
        <w:rPr>
          <w:rFonts w:ascii="Times New Roman" w:hAnsi="Times New Roman" w:cs="Times New Roman"/>
          <w:sz w:val="24"/>
          <w:szCs w:val="24"/>
        </w:rPr>
        <w:t>s.a.w</w:t>
      </w:r>
      <w:proofErr w:type="spellEnd"/>
      <w:r w:rsidR="00051FBF" w:rsidRPr="0021551A">
        <w:rPr>
          <w:rFonts w:ascii="Times New Roman" w:hAnsi="Times New Roman" w:cs="Times New Roman"/>
          <w:sz w:val="24"/>
          <w:szCs w:val="24"/>
        </w:rPr>
        <w:t>)</w:t>
      </w:r>
      <w:r w:rsidR="00C13FA9" w:rsidRPr="0021551A">
        <w:rPr>
          <w:rFonts w:ascii="Times New Roman" w:hAnsi="Times New Roman" w:cs="Times New Roman"/>
          <w:sz w:val="24"/>
          <w:szCs w:val="24"/>
        </w:rPr>
        <w:t xml:space="preserve"> as</w:t>
      </w:r>
      <w:r w:rsidR="00051FBF" w:rsidRPr="0021551A">
        <w:rPr>
          <w:rFonts w:ascii="Times New Roman" w:hAnsi="Times New Roman" w:cs="Times New Roman"/>
          <w:sz w:val="24"/>
          <w:szCs w:val="24"/>
        </w:rPr>
        <w:t xml:space="preserve"> he does what he sa</w:t>
      </w:r>
      <w:r w:rsidR="00DA6B29" w:rsidRPr="0021551A">
        <w:rPr>
          <w:rFonts w:ascii="Times New Roman" w:hAnsi="Times New Roman" w:cs="Times New Roman"/>
          <w:sz w:val="24"/>
          <w:szCs w:val="24"/>
        </w:rPr>
        <w:t>ys</w:t>
      </w:r>
      <w:r w:rsidR="00051FBF" w:rsidRPr="0021551A">
        <w:rPr>
          <w:rFonts w:ascii="Times New Roman" w:hAnsi="Times New Roman" w:cs="Times New Roman"/>
          <w:sz w:val="24"/>
          <w:szCs w:val="24"/>
        </w:rPr>
        <w:t>, what he teaches and</w:t>
      </w:r>
      <w:r w:rsidRPr="0021551A">
        <w:rPr>
          <w:rFonts w:ascii="Times New Roman" w:hAnsi="Times New Roman" w:cs="Times New Roman"/>
          <w:sz w:val="24"/>
          <w:szCs w:val="24"/>
        </w:rPr>
        <w:t xml:space="preserve"> how to teach. </w:t>
      </w:r>
      <w:proofErr w:type="spellStart"/>
      <w:r w:rsidRPr="0021551A">
        <w:rPr>
          <w:rFonts w:ascii="Times New Roman" w:hAnsi="Times New Roman" w:cs="Times New Roman"/>
          <w:sz w:val="24"/>
          <w:szCs w:val="24"/>
        </w:rPr>
        <w:t>Chanika</w:t>
      </w:r>
      <w:proofErr w:type="spellEnd"/>
      <w:r w:rsidRPr="0021551A">
        <w:rPr>
          <w:rFonts w:ascii="Times New Roman" w:hAnsi="Times New Roman" w:cs="Times New Roman"/>
          <w:sz w:val="24"/>
          <w:szCs w:val="24"/>
        </w:rPr>
        <w:t xml:space="preserve"> </w:t>
      </w:r>
      <w:r w:rsidR="00051FBF" w:rsidRPr="0021551A">
        <w:rPr>
          <w:rFonts w:ascii="Times New Roman" w:hAnsi="Times New Roman" w:cs="Times New Roman"/>
          <w:sz w:val="24"/>
          <w:szCs w:val="24"/>
        </w:rPr>
        <w:t xml:space="preserve">in </w:t>
      </w:r>
      <w:proofErr w:type="spellStart"/>
      <w:r w:rsidR="00051FBF" w:rsidRPr="0021551A">
        <w:rPr>
          <w:rFonts w:ascii="Times New Roman" w:hAnsi="Times New Roman" w:cs="Times New Roman"/>
          <w:sz w:val="24"/>
          <w:szCs w:val="24"/>
        </w:rPr>
        <w:t>Samsoo</w:t>
      </w:r>
      <w:proofErr w:type="spellEnd"/>
      <w:r w:rsidR="00051FBF" w:rsidRPr="0021551A">
        <w:rPr>
          <w:rFonts w:ascii="Times New Roman" w:hAnsi="Times New Roman" w:cs="Times New Roman"/>
          <w:sz w:val="24"/>
          <w:szCs w:val="24"/>
        </w:rPr>
        <w:t xml:space="preserve"> et al</w:t>
      </w:r>
      <w:r w:rsidR="00C13FA9" w:rsidRPr="0021551A">
        <w:rPr>
          <w:rFonts w:ascii="Times New Roman" w:hAnsi="Times New Roman" w:cs="Times New Roman"/>
          <w:sz w:val="24"/>
          <w:szCs w:val="24"/>
        </w:rPr>
        <w:t>.</w:t>
      </w:r>
      <w:r w:rsidR="00051FBF" w:rsidRPr="0021551A">
        <w:rPr>
          <w:rFonts w:ascii="Times New Roman" w:hAnsi="Times New Roman" w:cs="Times New Roman"/>
          <w:sz w:val="24"/>
          <w:szCs w:val="24"/>
        </w:rPr>
        <w:t xml:space="preserve"> (2011) stated </w:t>
      </w:r>
      <w:r w:rsidR="00815CD3" w:rsidRPr="0021551A">
        <w:rPr>
          <w:rFonts w:ascii="Times New Roman" w:hAnsi="Times New Roman" w:cs="Times New Roman"/>
          <w:sz w:val="24"/>
          <w:szCs w:val="24"/>
        </w:rPr>
        <w:t xml:space="preserve">added </w:t>
      </w:r>
      <w:r w:rsidR="00051FBF" w:rsidRPr="0021551A">
        <w:rPr>
          <w:rFonts w:ascii="Times New Roman" w:hAnsi="Times New Roman" w:cs="Times New Roman"/>
          <w:sz w:val="24"/>
          <w:szCs w:val="24"/>
        </w:rPr>
        <w:t xml:space="preserve">that Islamic teachers have two roles: </w:t>
      </w:r>
      <w:proofErr w:type="spellStart"/>
      <w:r w:rsidR="00051FBF" w:rsidRPr="0021551A">
        <w:rPr>
          <w:rFonts w:ascii="Times New Roman" w:hAnsi="Times New Roman" w:cs="Times New Roman"/>
          <w:i/>
          <w:sz w:val="24"/>
          <w:szCs w:val="24"/>
        </w:rPr>
        <w:t>mu’allim</w:t>
      </w:r>
      <w:proofErr w:type="spellEnd"/>
      <w:r w:rsidR="00051FBF" w:rsidRPr="0021551A">
        <w:rPr>
          <w:rFonts w:ascii="Times New Roman" w:hAnsi="Times New Roman" w:cs="Times New Roman"/>
          <w:sz w:val="24"/>
          <w:szCs w:val="24"/>
        </w:rPr>
        <w:t xml:space="preserve"> and </w:t>
      </w:r>
      <w:proofErr w:type="spellStart"/>
      <w:r w:rsidR="00051FBF" w:rsidRPr="0021551A">
        <w:rPr>
          <w:rFonts w:ascii="Times New Roman" w:hAnsi="Times New Roman" w:cs="Times New Roman"/>
          <w:i/>
          <w:sz w:val="24"/>
          <w:szCs w:val="24"/>
        </w:rPr>
        <w:t>murrabi</w:t>
      </w:r>
      <w:proofErr w:type="spellEnd"/>
      <w:r w:rsidR="00051FBF" w:rsidRPr="0021551A">
        <w:rPr>
          <w:rFonts w:ascii="Times New Roman" w:hAnsi="Times New Roman" w:cs="Times New Roman"/>
          <w:sz w:val="24"/>
          <w:szCs w:val="24"/>
        </w:rPr>
        <w:t xml:space="preserve">. First, </w:t>
      </w:r>
      <w:proofErr w:type="spellStart"/>
      <w:r w:rsidR="00051FBF" w:rsidRPr="0021551A">
        <w:rPr>
          <w:rFonts w:ascii="Times New Roman" w:hAnsi="Times New Roman" w:cs="Times New Roman"/>
          <w:i/>
          <w:sz w:val="24"/>
          <w:szCs w:val="24"/>
        </w:rPr>
        <w:t>mu’allim</w:t>
      </w:r>
      <w:proofErr w:type="spellEnd"/>
      <w:r w:rsidR="00051FBF" w:rsidRPr="0021551A">
        <w:rPr>
          <w:rFonts w:ascii="Times New Roman" w:hAnsi="Times New Roman" w:cs="Times New Roman"/>
          <w:i/>
          <w:sz w:val="24"/>
          <w:szCs w:val="24"/>
        </w:rPr>
        <w:t xml:space="preserve"> (</w:t>
      </w:r>
      <w:r w:rsidR="00051FBF" w:rsidRPr="0021551A">
        <w:rPr>
          <w:rFonts w:ascii="Times New Roman" w:hAnsi="Times New Roman" w:cs="Times New Roman"/>
          <w:sz w:val="24"/>
          <w:szCs w:val="24"/>
        </w:rPr>
        <w:t>teacher</w:t>
      </w:r>
      <w:r w:rsidR="00051FBF" w:rsidRPr="0021551A">
        <w:rPr>
          <w:rFonts w:ascii="Times New Roman" w:hAnsi="Times New Roman" w:cs="Times New Roman"/>
          <w:i/>
          <w:sz w:val="24"/>
          <w:szCs w:val="24"/>
        </w:rPr>
        <w:t>)</w:t>
      </w:r>
      <w:r w:rsidR="00051FBF" w:rsidRPr="0021551A">
        <w:rPr>
          <w:rFonts w:ascii="Times New Roman" w:hAnsi="Times New Roman" w:cs="Times New Roman"/>
          <w:sz w:val="24"/>
          <w:szCs w:val="24"/>
        </w:rPr>
        <w:t xml:space="preserve"> is a teacher and mentor of the mind and a giver/whisperer of knowledge to the learner. Second, </w:t>
      </w:r>
      <w:r w:rsidR="00DA6B29" w:rsidRPr="0021551A">
        <w:rPr>
          <w:rFonts w:ascii="Times New Roman" w:hAnsi="Times New Roman" w:cs="Times New Roman"/>
          <w:sz w:val="24"/>
          <w:szCs w:val="24"/>
        </w:rPr>
        <w:t xml:space="preserve">a </w:t>
      </w:r>
      <w:proofErr w:type="spellStart"/>
      <w:r w:rsidR="00051FBF" w:rsidRPr="0021551A">
        <w:rPr>
          <w:rFonts w:ascii="Times New Roman" w:hAnsi="Times New Roman" w:cs="Times New Roman"/>
          <w:i/>
          <w:sz w:val="24"/>
          <w:szCs w:val="24"/>
        </w:rPr>
        <w:t>Murrabi</w:t>
      </w:r>
      <w:proofErr w:type="spellEnd"/>
      <w:r w:rsidR="00051FBF" w:rsidRPr="0021551A">
        <w:rPr>
          <w:rFonts w:ascii="Times New Roman" w:hAnsi="Times New Roman" w:cs="Times New Roman"/>
          <w:sz w:val="24"/>
          <w:szCs w:val="24"/>
        </w:rPr>
        <w:t xml:space="preserve"> is defined as a trainer of the souls and characters, </w:t>
      </w:r>
      <w:r w:rsidR="00DA6B29" w:rsidRPr="0021551A">
        <w:rPr>
          <w:rFonts w:ascii="Times New Roman" w:hAnsi="Times New Roman" w:cs="Times New Roman"/>
          <w:sz w:val="24"/>
          <w:szCs w:val="24"/>
        </w:rPr>
        <w:t xml:space="preserve">an </w:t>
      </w:r>
      <w:r w:rsidR="00051FBF" w:rsidRPr="0021551A">
        <w:rPr>
          <w:rFonts w:ascii="Times New Roman" w:hAnsi="Times New Roman" w:cs="Times New Roman"/>
          <w:sz w:val="24"/>
          <w:szCs w:val="24"/>
        </w:rPr>
        <w:t xml:space="preserve">advisor, and/or </w:t>
      </w:r>
      <w:r w:rsidR="00DA6B29" w:rsidRPr="0021551A">
        <w:rPr>
          <w:rFonts w:ascii="Times New Roman" w:hAnsi="Times New Roman" w:cs="Times New Roman"/>
          <w:sz w:val="24"/>
          <w:szCs w:val="24"/>
        </w:rPr>
        <w:t xml:space="preserve">a </w:t>
      </w:r>
      <w:r w:rsidR="00051FBF" w:rsidRPr="0021551A">
        <w:rPr>
          <w:rFonts w:ascii="Times New Roman" w:hAnsi="Times New Roman" w:cs="Times New Roman"/>
          <w:sz w:val="24"/>
          <w:szCs w:val="24"/>
        </w:rPr>
        <w:t>role model to be follow. An individual, teacher</w:t>
      </w:r>
      <w:r w:rsidR="00C13FA9" w:rsidRPr="0021551A">
        <w:rPr>
          <w:rFonts w:ascii="Times New Roman" w:hAnsi="Times New Roman" w:cs="Times New Roman"/>
          <w:sz w:val="24"/>
          <w:szCs w:val="24"/>
        </w:rPr>
        <w:t xml:space="preserve"> or</w:t>
      </w:r>
      <w:r w:rsidR="00A70A9E" w:rsidRPr="0021551A">
        <w:rPr>
          <w:rFonts w:ascii="Times New Roman" w:hAnsi="Times New Roman" w:cs="Times New Roman"/>
          <w:sz w:val="24"/>
          <w:szCs w:val="24"/>
        </w:rPr>
        <w:t xml:space="preserve"> </w:t>
      </w:r>
      <w:r w:rsidR="00051FBF" w:rsidRPr="0021551A">
        <w:rPr>
          <w:rFonts w:ascii="Times New Roman" w:hAnsi="Times New Roman" w:cs="Times New Roman"/>
          <w:sz w:val="24"/>
          <w:szCs w:val="24"/>
        </w:rPr>
        <w:t xml:space="preserve">educator who holds personally responsible to </w:t>
      </w:r>
      <w:proofErr w:type="spellStart"/>
      <w:r w:rsidR="00051FBF" w:rsidRPr="0021551A">
        <w:rPr>
          <w:rFonts w:ascii="Times New Roman" w:hAnsi="Times New Roman" w:cs="Times New Roman"/>
          <w:sz w:val="24"/>
          <w:szCs w:val="24"/>
        </w:rPr>
        <w:t>mould</w:t>
      </w:r>
      <w:proofErr w:type="spellEnd"/>
      <w:r w:rsidR="00051FBF" w:rsidRPr="0021551A">
        <w:rPr>
          <w:rFonts w:ascii="Times New Roman" w:hAnsi="Times New Roman" w:cs="Times New Roman"/>
          <w:sz w:val="24"/>
          <w:szCs w:val="24"/>
        </w:rPr>
        <w:t xml:space="preserve"> </w:t>
      </w:r>
      <w:r w:rsidR="00C13FA9" w:rsidRPr="0021551A">
        <w:rPr>
          <w:rFonts w:ascii="Times New Roman" w:hAnsi="Times New Roman" w:cs="Times New Roman"/>
          <w:sz w:val="24"/>
          <w:szCs w:val="24"/>
        </w:rPr>
        <w:t xml:space="preserve">good </w:t>
      </w:r>
      <w:r w:rsidR="00051FBF" w:rsidRPr="0021551A">
        <w:rPr>
          <w:rFonts w:ascii="Times New Roman" w:hAnsi="Times New Roman" w:cs="Times New Roman"/>
          <w:sz w:val="24"/>
          <w:szCs w:val="24"/>
        </w:rPr>
        <w:t xml:space="preserve">characters is a </w:t>
      </w:r>
      <w:proofErr w:type="spellStart"/>
      <w:r w:rsidR="00051FBF" w:rsidRPr="0021551A">
        <w:rPr>
          <w:rFonts w:ascii="Times New Roman" w:hAnsi="Times New Roman" w:cs="Times New Roman"/>
          <w:i/>
          <w:sz w:val="24"/>
          <w:szCs w:val="24"/>
        </w:rPr>
        <w:t>murabi</w:t>
      </w:r>
      <w:proofErr w:type="spellEnd"/>
      <w:r w:rsidR="00051FBF" w:rsidRPr="0021551A">
        <w:rPr>
          <w:rFonts w:ascii="Times New Roman" w:hAnsi="Times New Roman" w:cs="Times New Roman"/>
          <w:i/>
          <w:sz w:val="24"/>
          <w:szCs w:val="24"/>
        </w:rPr>
        <w:t>.</w:t>
      </w:r>
      <w:r w:rsidR="00051FBF" w:rsidRPr="0021551A">
        <w:rPr>
          <w:rFonts w:ascii="Times New Roman" w:hAnsi="Times New Roman" w:cs="Times New Roman"/>
          <w:sz w:val="24"/>
          <w:szCs w:val="24"/>
        </w:rPr>
        <w:t xml:space="preserve"> Like a teacher (</w:t>
      </w:r>
      <w:proofErr w:type="spellStart"/>
      <w:r w:rsidR="00051FBF" w:rsidRPr="0021551A">
        <w:rPr>
          <w:rFonts w:ascii="Times New Roman" w:hAnsi="Times New Roman" w:cs="Times New Roman"/>
          <w:i/>
          <w:sz w:val="24"/>
          <w:szCs w:val="24"/>
        </w:rPr>
        <w:t>mu’allim</w:t>
      </w:r>
      <w:proofErr w:type="spellEnd"/>
      <w:r w:rsidR="00051FBF" w:rsidRPr="0021551A">
        <w:rPr>
          <w:rFonts w:ascii="Times New Roman" w:hAnsi="Times New Roman" w:cs="Times New Roman"/>
          <w:i/>
          <w:sz w:val="24"/>
          <w:szCs w:val="24"/>
        </w:rPr>
        <w:t>)</w:t>
      </w:r>
      <w:r w:rsidR="00051FBF" w:rsidRPr="0021551A">
        <w:rPr>
          <w:rFonts w:ascii="Times New Roman" w:hAnsi="Times New Roman" w:cs="Times New Roman"/>
          <w:sz w:val="24"/>
          <w:szCs w:val="24"/>
        </w:rPr>
        <w:t xml:space="preserve">, there is also an understanding that </w:t>
      </w:r>
      <w:r w:rsidR="00C13FA9" w:rsidRPr="0021551A">
        <w:rPr>
          <w:rFonts w:ascii="Times New Roman" w:hAnsi="Times New Roman" w:cs="Times New Roman"/>
          <w:sz w:val="24"/>
          <w:szCs w:val="24"/>
        </w:rPr>
        <w:t xml:space="preserve">the </w:t>
      </w:r>
      <w:proofErr w:type="spellStart"/>
      <w:r w:rsidR="00051FBF" w:rsidRPr="0021551A">
        <w:rPr>
          <w:rFonts w:ascii="Times New Roman" w:hAnsi="Times New Roman" w:cs="Times New Roman"/>
          <w:i/>
          <w:sz w:val="24"/>
          <w:szCs w:val="24"/>
        </w:rPr>
        <w:t>murabbi</w:t>
      </w:r>
      <w:proofErr w:type="spellEnd"/>
      <w:r w:rsidR="00051FBF" w:rsidRPr="0021551A">
        <w:rPr>
          <w:rFonts w:ascii="Times New Roman" w:hAnsi="Times New Roman" w:cs="Times New Roman"/>
          <w:sz w:val="24"/>
          <w:szCs w:val="24"/>
        </w:rPr>
        <w:t xml:space="preserve"> </w:t>
      </w:r>
      <w:r w:rsidR="00C13FA9" w:rsidRPr="0021551A">
        <w:rPr>
          <w:rFonts w:ascii="Times New Roman" w:hAnsi="Times New Roman" w:cs="Times New Roman"/>
          <w:sz w:val="24"/>
          <w:szCs w:val="24"/>
        </w:rPr>
        <w:t xml:space="preserve">is </w:t>
      </w:r>
      <w:r w:rsidR="00051FBF" w:rsidRPr="0021551A">
        <w:rPr>
          <w:rFonts w:ascii="Times New Roman" w:hAnsi="Times New Roman" w:cs="Times New Roman"/>
          <w:sz w:val="24"/>
          <w:szCs w:val="24"/>
        </w:rPr>
        <w:t xml:space="preserve">answerable to Allah </w:t>
      </w:r>
      <w:r w:rsidR="00C13FA9" w:rsidRPr="0021551A">
        <w:rPr>
          <w:rFonts w:ascii="Times New Roman" w:hAnsi="Times New Roman" w:cs="Times New Roman"/>
          <w:sz w:val="24"/>
          <w:szCs w:val="24"/>
        </w:rPr>
        <w:t>(s</w:t>
      </w:r>
      <w:r w:rsidR="004C5187" w:rsidRPr="0021551A">
        <w:rPr>
          <w:rFonts w:ascii="Times New Roman" w:hAnsi="Times New Roman" w:cs="Times New Roman"/>
          <w:sz w:val="24"/>
          <w:szCs w:val="24"/>
        </w:rPr>
        <w:t>.</w:t>
      </w:r>
      <w:r w:rsidR="00C13FA9" w:rsidRPr="0021551A">
        <w:rPr>
          <w:rFonts w:ascii="Times New Roman" w:hAnsi="Times New Roman" w:cs="Times New Roman"/>
          <w:sz w:val="24"/>
          <w:szCs w:val="24"/>
        </w:rPr>
        <w:t>w</w:t>
      </w:r>
      <w:r w:rsidR="004C5187" w:rsidRPr="0021551A">
        <w:rPr>
          <w:rFonts w:ascii="Times New Roman" w:hAnsi="Times New Roman" w:cs="Times New Roman"/>
          <w:sz w:val="24"/>
          <w:szCs w:val="24"/>
        </w:rPr>
        <w:t>.</w:t>
      </w:r>
      <w:r w:rsidR="00C13FA9" w:rsidRPr="0021551A">
        <w:rPr>
          <w:rFonts w:ascii="Times New Roman" w:hAnsi="Times New Roman" w:cs="Times New Roman"/>
          <w:sz w:val="24"/>
          <w:szCs w:val="24"/>
        </w:rPr>
        <w:t>t) for</w:t>
      </w:r>
      <w:r w:rsidR="00051FBF" w:rsidRPr="0021551A">
        <w:rPr>
          <w:rFonts w:ascii="Times New Roman" w:hAnsi="Times New Roman" w:cs="Times New Roman"/>
          <w:sz w:val="24"/>
          <w:szCs w:val="24"/>
        </w:rPr>
        <w:t xml:space="preserve"> their appointments and how they use the command to affect, influence, encourage or discourage those in their care. Therefore, Islamic Education teachers should be dedicated, prompt and responsible for the accomplishment of the assigned work. They should be good role model</w:t>
      </w:r>
      <w:r w:rsidR="00C13FA9" w:rsidRPr="0021551A">
        <w:rPr>
          <w:rFonts w:ascii="Times New Roman" w:hAnsi="Times New Roman" w:cs="Times New Roman"/>
          <w:sz w:val="24"/>
          <w:szCs w:val="24"/>
        </w:rPr>
        <w:t>s</w:t>
      </w:r>
      <w:r w:rsidR="00051FBF" w:rsidRPr="0021551A">
        <w:rPr>
          <w:rFonts w:ascii="Times New Roman" w:hAnsi="Times New Roman" w:cs="Times New Roman"/>
          <w:sz w:val="24"/>
          <w:szCs w:val="24"/>
        </w:rPr>
        <w:t xml:space="preserve"> for students and other people by means of strictly steadfast by Islamic teachings; and they should provide help to their students, </w:t>
      </w:r>
      <w:r w:rsidR="004F790A" w:rsidRPr="0021551A">
        <w:rPr>
          <w:rFonts w:ascii="Times New Roman" w:hAnsi="Times New Roman" w:cs="Times New Roman"/>
          <w:sz w:val="24"/>
          <w:szCs w:val="24"/>
        </w:rPr>
        <w:t xml:space="preserve">be </w:t>
      </w:r>
      <w:r w:rsidR="00051FBF" w:rsidRPr="0021551A">
        <w:rPr>
          <w:rFonts w:ascii="Times New Roman" w:hAnsi="Times New Roman" w:cs="Times New Roman"/>
          <w:sz w:val="24"/>
          <w:szCs w:val="24"/>
        </w:rPr>
        <w:t>generous to them and construct good relationship with them</w:t>
      </w:r>
      <w:r w:rsidR="004F790A" w:rsidRPr="0021551A">
        <w:rPr>
          <w:rFonts w:ascii="Times New Roman" w:hAnsi="Times New Roman" w:cs="Times New Roman"/>
          <w:sz w:val="24"/>
          <w:szCs w:val="24"/>
        </w:rPr>
        <w:t>.</w:t>
      </w:r>
      <w:r w:rsidR="00051FBF" w:rsidRPr="0021551A">
        <w:rPr>
          <w:rFonts w:ascii="Times New Roman" w:hAnsi="Times New Roman" w:cs="Times New Roman"/>
          <w:sz w:val="24"/>
          <w:szCs w:val="24"/>
        </w:rPr>
        <w:t xml:space="preserve"> </w:t>
      </w:r>
      <w:r w:rsidR="004F790A" w:rsidRPr="0021551A">
        <w:rPr>
          <w:rFonts w:ascii="Times New Roman" w:hAnsi="Times New Roman" w:cs="Times New Roman"/>
          <w:sz w:val="24"/>
          <w:szCs w:val="24"/>
        </w:rPr>
        <w:t>A</w:t>
      </w:r>
      <w:r w:rsidR="00051FBF" w:rsidRPr="0021551A">
        <w:rPr>
          <w:rFonts w:ascii="Times New Roman" w:hAnsi="Times New Roman" w:cs="Times New Roman"/>
          <w:sz w:val="24"/>
          <w:szCs w:val="24"/>
        </w:rPr>
        <w:t>ll these</w:t>
      </w:r>
      <w:r w:rsidR="008333FE" w:rsidRPr="0021551A">
        <w:rPr>
          <w:rFonts w:ascii="Times New Roman" w:hAnsi="Times New Roman" w:cs="Times New Roman"/>
          <w:sz w:val="24"/>
          <w:szCs w:val="24"/>
        </w:rPr>
        <w:t xml:space="preserve"> will motivate students in </w:t>
      </w:r>
      <w:r w:rsidR="00051FBF" w:rsidRPr="0021551A">
        <w:rPr>
          <w:rFonts w:ascii="Times New Roman" w:hAnsi="Times New Roman" w:cs="Times New Roman"/>
          <w:sz w:val="24"/>
          <w:szCs w:val="24"/>
        </w:rPr>
        <w:t>learning Islamic Education subject (</w:t>
      </w:r>
      <w:r w:rsidR="00B35278" w:rsidRPr="0021551A">
        <w:rPr>
          <w:rFonts w:ascii="Times New Roman" w:hAnsi="Times New Roman" w:cs="Times New Roman"/>
          <w:sz w:val="24"/>
          <w:szCs w:val="24"/>
        </w:rPr>
        <w:t>Islamic studies)</w:t>
      </w:r>
      <w:r w:rsidR="00051FBF" w:rsidRPr="0021551A">
        <w:rPr>
          <w:rFonts w:ascii="Times New Roman" w:hAnsi="Times New Roman" w:cs="Times New Roman"/>
          <w:sz w:val="24"/>
          <w:szCs w:val="24"/>
        </w:rPr>
        <w:t>.</w:t>
      </w:r>
      <w:r w:rsidR="004C5187" w:rsidRPr="0021551A">
        <w:rPr>
          <w:rFonts w:ascii="Times New Roman" w:hAnsi="Times New Roman" w:cs="Times New Roman"/>
          <w:sz w:val="24"/>
          <w:szCs w:val="24"/>
        </w:rPr>
        <w:t xml:space="preserve"> </w:t>
      </w:r>
      <w:r w:rsidR="00A03FCD" w:rsidRPr="0021551A">
        <w:rPr>
          <w:rFonts w:ascii="Times New Roman" w:hAnsi="Times New Roman" w:cs="Times New Roman"/>
          <w:sz w:val="24"/>
          <w:szCs w:val="24"/>
        </w:rPr>
        <w:t xml:space="preserve">Other key roles that the concept of </w:t>
      </w:r>
      <w:proofErr w:type="spellStart"/>
      <w:r w:rsidR="00A03FCD" w:rsidRPr="0021551A">
        <w:rPr>
          <w:rFonts w:ascii="Times New Roman" w:hAnsi="Times New Roman" w:cs="Times New Roman"/>
          <w:i/>
          <w:iCs/>
          <w:sz w:val="24"/>
          <w:szCs w:val="24"/>
        </w:rPr>
        <w:t>murabbī</w:t>
      </w:r>
      <w:proofErr w:type="spellEnd"/>
      <w:r w:rsidR="00A03FCD" w:rsidRPr="0021551A">
        <w:rPr>
          <w:rFonts w:ascii="Times New Roman" w:hAnsi="Times New Roman" w:cs="Times New Roman"/>
          <w:sz w:val="24"/>
          <w:szCs w:val="24"/>
        </w:rPr>
        <w:t xml:space="preserve"> encompasses are found in </w:t>
      </w:r>
      <w:r w:rsidR="004A5EC0" w:rsidRPr="0021551A">
        <w:rPr>
          <w:rFonts w:ascii="Times New Roman" w:hAnsi="Times New Roman" w:cs="Times New Roman"/>
          <w:color w:val="000000" w:themeColor="text1"/>
          <w:sz w:val="24"/>
          <w:szCs w:val="24"/>
        </w:rPr>
        <w:t>(Badrasawi</w:t>
      </w:r>
      <w:r w:rsidR="00A03FCD" w:rsidRPr="0021551A">
        <w:rPr>
          <w:rFonts w:ascii="Times New Roman" w:hAnsi="Times New Roman" w:cs="Times New Roman"/>
          <w:color w:val="000000" w:themeColor="text1"/>
          <w:sz w:val="24"/>
          <w:szCs w:val="24"/>
        </w:rPr>
        <w:t xml:space="preserve"> et al., 2017; Mohamad </w:t>
      </w:r>
      <w:proofErr w:type="spellStart"/>
      <w:r w:rsidR="00A03FCD" w:rsidRPr="0021551A">
        <w:rPr>
          <w:rFonts w:ascii="Times New Roman" w:hAnsi="Times New Roman" w:cs="Times New Roman"/>
          <w:color w:val="000000" w:themeColor="text1"/>
          <w:sz w:val="24"/>
          <w:szCs w:val="24"/>
        </w:rPr>
        <w:t>Johdi</w:t>
      </w:r>
      <w:proofErr w:type="spellEnd"/>
      <w:r w:rsidR="00A03FCD" w:rsidRPr="0021551A">
        <w:rPr>
          <w:rFonts w:ascii="Times New Roman" w:hAnsi="Times New Roman" w:cs="Times New Roman"/>
          <w:color w:val="000000" w:themeColor="text1"/>
          <w:sz w:val="24"/>
          <w:szCs w:val="24"/>
        </w:rPr>
        <w:t xml:space="preserve"> </w:t>
      </w:r>
      <w:proofErr w:type="spellStart"/>
      <w:r w:rsidR="00A03FCD" w:rsidRPr="0021551A">
        <w:rPr>
          <w:rFonts w:ascii="Times New Roman" w:hAnsi="Times New Roman" w:cs="Times New Roman"/>
          <w:color w:val="000000" w:themeColor="text1"/>
          <w:sz w:val="24"/>
          <w:szCs w:val="24"/>
        </w:rPr>
        <w:t>Salleh</w:t>
      </w:r>
      <w:proofErr w:type="spellEnd"/>
      <w:r w:rsidR="00A03FCD" w:rsidRPr="0021551A">
        <w:rPr>
          <w:rFonts w:ascii="Times New Roman" w:hAnsi="Times New Roman" w:cs="Times New Roman"/>
          <w:color w:val="000000" w:themeColor="text1"/>
          <w:sz w:val="24"/>
          <w:szCs w:val="24"/>
        </w:rPr>
        <w:t xml:space="preserve"> &amp; Abdul </w:t>
      </w:r>
      <w:proofErr w:type="spellStart"/>
      <w:r w:rsidR="00A03FCD" w:rsidRPr="0021551A">
        <w:rPr>
          <w:rFonts w:ascii="Times New Roman" w:hAnsi="Times New Roman" w:cs="Times New Roman"/>
          <w:color w:val="000000" w:themeColor="text1"/>
          <w:sz w:val="24"/>
          <w:szCs w:val="24"/>
        </w:rPr>
        <w:t>Karnaen</w:t>
      </w:r>
      <w:proofErr w:type="spellEnd"/>
      <w:r w:rsidR="00A03FCD" w:rsidRPr="0021551A">
        <w:rPr>
          <w:rFonts w:ascii="Times New Roman" w:hAnsi="Times New Roman" w:cs="Times New Roman"/>
          <w:color w:val="000000" w:themeColor="text1"/>
          <w:sz w:val="24"/>
          <w:szCs w:val="24"/>
        </w:rPr>
        <w:t>, 2017)</w:t>
      </w:r>
      <w:r w:rsidR="007B274B" w:rsidRPr="0021551A">
        <w:rPr>
          <w:rFonts w:ascii="Times New Roman" w:hAnsi="Times New Roman" w:cs="Times New Roman"/>
          <w:color w:val="000000" w:themeColor="text1"/>
          <w:sz w:val="24"/>
          <w:szCs w:val="24"/>
        </w:rPr>
        <w:t>.</w:t>
      </w:r>
    </w:p>
    <w:p w:rsidR="00792374" w:rsidRPr="0021551A" w:rsidRDefault="00051FBF" w:rsidP="00815CD3">
      <w:pPr>
        <w:spacing w:after="80" w:line="240" w:lineRule="auto"/>
        <w:ind w:firstLine="720"/>
        <w:jc w:val="both"/>
        <w:rPr>
          <w:rFonts w:asciiTheme="majorBidi" w:hAnsiTheme="majorBidi" w:cstheme="majorBidi"/>
          <w:sz w:val="24"/>
          <w:szCs w:val="24"/>
        </w:rPr>
      </w:pPr>
      <w:r w:rsidRPr="0021551A">
        <w:rPr>
          <w:rFonts w:ascii="Times New Roman" w:hAnsi="Times New Roman" w:cs="Times New Roman"/>
          <w:sz w:val="24"/>
          <w:szCs w:val="24"/>
        </w:rPr>
        <w:t>Hamid (2007) suggested that teacher’s task is thus not limited to the imparting of knowledge, but comprises concern for the rounded development of the students; including the personality, character, decision-making capacity and good behavior. The teacher is like a father to student and merits the same relationship of trust and respect. Indeed, the relationship between teacher and students is mutually beneficial</w:t>
      </w:r>
      <w:r w:rsidR="004F790A" w:rsidRPr="0021551A">
        <w:rPr>
          <w:rFonts w:ascii="Times New Roman" w:hAnsi="Times New Roman" w:cs="Times New Roman"/>
          <w:sz w:val="24"/>
          <w:szCs w:val="24"/>
        </w:rPr>
        <w:t>;</w:t>
      </w:r>
      <w:r w:rsidRPr="0021551A">
        <w:rPr>
          <w:rFonts w:ascii="Times New Roman" w:hAnsi="Times New Roman" w:cs="Times New Roman"/>
          <w:sz w:val="24"/>
          <w:szCs w:val="24"/>
        </w:rPr>
        <w:t xml:space="preserve"> the students benefits from guidance and support as he grows towards moral maturity</w:t>
      </w:r>
      <w:r w:rsidR="004F790A" w:rsidRPr="0021551A">
        <w:rPr>
          <w:rFonts w:ascii="Times New Roman" w:hAnsi="Times New Roman" w:cs="Times New Roman"/>
          <w:sz w:val="24"/>
          <w:szCs w:val="24"/>
        </w:rPr>
        <w:t>,</w:t>
      </w:r>
      <w:r w:rsidRPr="0021551A">
        <w:rPr>
          <w:rFonts w:ascii="Times New Roman" w:hAnsi="Times New Roman" w:cs="Times New Roman"/>
          <w:sz w:val="24"/>
          <w:szCs w:val="24"/>
        </w:rPr>
        <w:t xml:space="preserve"> and the teacher benefits from the opportunity to perform his moral obligation to pass on his wisdom and understanding. According to Adnan Abd Rashid (2014)</w:t>
      </w:r>
      <w:r w:rsidR="00815CD3" w:rsidRPr="0021551A">
        <w:rPr>
          <w:rFonts w:ascii="Times New Roman" w:hAnsi="Times New Roman" w:cs="Times New Roman"/>
          <w:sz w:val="24"/>
          <w:szCs w:val="24"/>
        </w:rPr>
        <w:t xml:space="preserve"> explicated that </w:t>
      </w:r>
      <w:r w:rsidRPr="0021551A">
        <w:rPr>
          <w:rFonts w:ascii="Times New Roman" w:hAnsi="Times New Roman" w:cs="Times New Roman"/>
          <w:sz w:val="24"/>
          <w:szCs w:val="24"/>
        </w:rPr>
        <w:t xml:space="preserve">Islamic education seeks </w:t>
      </w:r>
      <w:r w:rsidR="00815CD3" w:rsidRPr="0021551A">
        <w:rPr>
          <w:rFonts w:ascii="Times New Roman" w:hAnsi="Times New Roman" w:cs="Times New Roman"/>
          <w:sz w:val="24"/>
          <w:szCs w:val="24"/>
        </w:rPr>
        <w:t>“</w:t>
      </w:r>
      <w:r w:rsidRPr="0021551A">
        <w:rPr>
          <w:rFonts w:ascii="Times New Roman" w:hAnsi="Times New Roman" w:cs="Times New Roman"/>
          <w:sz w:val="24"/>
          <w:szCs w:val="24"/>
        </w:rPr>
        <w:t>to promote and establish good in the life of an individual Muslim.</w:t>
      </w:r>
      <w:r w:rsidR="00815CD3" w:rsidRPr="0021551A">
        <w:rPr>
          <w:rFonts w:ascii="Times New Roman" w:hAnsi="Times New Roman" w:cs="Times New Roman"/>
          <w:sz w:val="24"/>
          <w:szCs w:val="24"/>
        </w:rPr>
        <w:t>”</w:t>
      </w:r>
      <w:r w:rsidRPr="0021551A">
        <w:rPr>
          <w:rFonts w:ascii="Times New Roman" w:hAnsi="Times New Roman" w:cs="Times New Roman"/>
          <w:sz w:val="24"/>
          <w:szCs w:val="24"/>
        </w:rPr>
        <w:t xml:space="preserve"> </w:t>
      </w:r>
      <w:r w:rsidR="00815CD3" w:rsidRPr="0021551A">
        <w:rPr>
          <w:rFonts w:ascii="Times New Roman" w:hAnsi="Times New Roman" w:cs="Times New Roman"/>
          <w:sz w:val="24"/>
          <w:szCs w:val="24"/>
        </w:rPr>
        <w:t>Meaning that, Islamic Education seeks to inculcate “</w:t>
      </w:r>
      <w:r w:rsidRPr="0021551A">
        <w:rPr>
          <w:rFonts w:ascii="Times New Roman" w:hAnsi="Times New Roman" w:cs="Times New Roman"/>
          <w:sz w:val="24"/>
          <w:szCs w:val="24"/>
        </w:rPr>
        <w:t>good moral qualities in man or woman and elevates his/</w:t>
      </w:r>
      <w:r w:rsidRPr="0021551A">
        <w:rPr>
          <w:rFonts w:asciiTheme="majorBidi" w:hAnsiTheme="majorBidi" w:cstheme="majorBidi"/>
          <w:sz w:val="24"/>
          <w:szCs w:val="24"/>
        </w:rPr>
        <w:t xml:space="preserve">her </w:t>
      </w:r>
      <w:r w:rsidRPr="0021551A">
        <w:rPr>
          <w:rFonts w:asciiTheme="majorBidi" w:hAnsiTheme="majorBidi" w:cstheme="majorBidi"/>
          <w:i/>
          <w:iCs/>
          <w:sz w:val="24"/>
          <w:szCs w:val="24"/>
        </w:rPr>
        <w:t xml:space="preserve">akhlaq </w:t>
      </w:r>
      <w:r w:rsidRPr="0021551A">
        <w:rPr>
          <w:rFonts w:asciiTheme="majorBidi" w:hAnsiTheme="majorBidi" w:cstheme="majorBidi"/>
          <w:sz w:val="24"/>
          <w:szCs w:val="24"/>
        </w:rPr>
        <w:t>to a higher and noble level.</w:t>
      </w:r>
      <w:r w:rsidR="00815CD3" w:rsidRPr="0021551A">
        <w:rPr>
          <w:rFonts w:asciiTheme="majorBidi" w:hAnsiTheme="majorBidi" w:cstheme="majorBidi"/>
          <w:sz w:val="24"/>
          <w:szCs w:val="24"/>
        </w:rPr>
        <w:t>”</w:t>
      </w:r>
      <w:r w:rsidR="004F790A" w:rsidRPr="0021551A">
        <w:rPr>
          <w:rFonts w:asciiTheme="majorBidi" w:hAnsiTheme="majorBidi" w:cstheme="majorBidi"/>
          <w:sz w:val="24"/>
          <w:szCs w:val="24"/>
        </w:rPr>
        <w:t xml:space="preserve"> </w:t>
      </w:r>
    </w:p>
    <w:p w:rsidR="00051FBF" w:rsidRPr="0021551A" w:rsidRDefault="004F790A" w:rsidP="00792374">
      <w:pPr>
        <w:spacing w:after="80" w:line="240" w:lineRule="auto"/>
        <w:ind w:firstLine="720"/>
        <w:jc w:val="both"/>
        <w:rPr>
          <w:rFonts w:asciiTheme="majorBidi" w:hAnsiTheme="majorBidi" w:cstheme="majorBidi"/>
          <w:sz w:val="24"/>
          <w:szCs w:val="24"/>
        </w:rPr>
      </w:pPr>
      <w:r w:rsidRPr="0021551A">
        <w:rPr>
          <w:rFonts w:asciiTheme="majorBidi" w:hAnsiTheme="majorBidi" w:cstheme="majorBidi"/>
          <w:sz w:val="24"/>
          <w:szCs w:val="24"/>
        </w:rPr>
        <w:t>H</w:t>
      </w:r>
      <w:r w:rsidR="00792374" w:rsidRPr="0021551A">
        <w:rPr>
          <w:rFonts w:asciiTheme="majorBidi" w:hAnsiTheme="majorBidi" w:cstheme="majorBidi"/>
          <w:sz w:val="24"/>
          <w:szCs w:val="24"/>
        </w:rPr>
        <w:t xml:space="preserve">ence, this study aims to determine the level of </w:t>
      </w:r>
      <w:r w:rsidRPr="0021551A">
        <w:rPr>
          <w:rFonts w:asciiTheme="majorBidi" w:hAnsiTheme="majorBidi" w:cstheme="majorBidi"/>
          <w:sz w:val="24"/>
          <w:szCs w:val="24"/>
        </w:rPr>
        <w:t>secondary school students</w:t>
      </w:r>
      <w:r w:rsidR="00792374" w:rsidRPr="0021551A">
        <w:rPr>
          <w:rFonts w:asciiTheme="majorBidi" w:hAnsiTheme="majorBidi" w:cstheme="majorBidi"/>
          <w:sz w:val="24"/>
          <w:szCs w:val="24"/>
        </w:rPr>
        <w:t>’ motivation</w:t>
      </w:r>
      <w:r w:rsidRPr="0021551A">
        <w:rPr>
          <w:rFonts w:asciiTheme="majorBidi" w:hAnsiTheme="majorBidi" w:cstheme="majorBidi"/>
          <w:sz w:val="24"/>
          <w:szCs w:val="24"/>
        </w:rPr>
        <w:t xml:space="preserve"> in learning Islamic education subject</w:t>
      </w:r>
      <w:r w:rsidR="00792374" w:rsidRPr="0021551A">
        <w:rPr>
          <w:rFonts w:asciiTheme="majorBidi" w:hAnsiTheme="majorBidi" w:cstheme="majorBidi"/>
          <w:sz w:val="24"/>
          <w:szCs w:val="24"/>
        </w:rPr>
        <w:t>,</w:t>
      </w:r>
      <w:r w:rsidRPr="0021551A">
        <w:rPr>
          <w:rFonts w:asciiTheme="majorBidi" w:hAnsiTheme="majorBidi" w:cstheme="majorBidi"/>
          <w:sz w:val="24"/>
          <w:szCs w:val="24"/>
        </w:rPr>
        <w:t xml:space="preserve"> and to investigate the factors influencing their motivation.</w:t>
      </w:r>
    </w:p>
    <w:p w:rsidR="00051FBF" w:rsidRPr="0021551A" w:rsidRDefault="004D68D0" w:rsidP="00051FBF">
      <w:pPr>
        <w:keepNext/>
        <w:keepLines/>
        <w:spacing w:after="80" w:line="240" w:lineRule="auto"/>
        <w:jc w:val="both"/>
        <w:outlineLvl w:val="1"/>
        <w:rPr>
          <w:rFonts w:asciiTheme="majorBidi" w:eastAsiaTheme="majorEastAsia" w:hAnsiTheme="majorBidi" w:cstheme="majorBidi"/>
          <w:b/>
          <w:bCs/>
          <w:caps/>
          <w:sz w:val="24"/>
          <w:szCs w:val="24"/>
        </w:rPr>
      </w:pPr>
      <w:bookmarkStart w:id="7" w:name="_Toc431042513"/>
      <w:bookmarkStart w:id="8" w:name="_Toc431043129"/>
      <w:bookmarkStart w:id="9" w:name="_Toc434453373"/>
      <w:r w:rsidRPr="0021551A">
        <w:rPr>
          <w:rFonts w:asciiTheme="majorBidi" w:eastAsiaTheme="majorEastAsia" w:hAnsiTheme="majorBidi" w:cstheme="majorBidi"/>
          <w:b/>
          <w:bCs/>
          <w:sz w:val="24"/>
          <w:szCs w:val="24"/>
        </w:rPr>
        <w:t xml:space="preserve">RESEARCH </w:t>
      </w:r>
      <w:r w:rsidR="00A04160" w:rsidRPr="0021551A">
        <w:rPr>
          <w:rFonts w:asciiTheme="majorBidi" w:eastAsiaTheme="majorEastAsia" w:hAnsiTheme="majorBidi" w:cstheme="majorBidi"/>
          <w:b/>
          <w:bCs/>
          <w:sz w:val="24"/>
          <w:szCs w:val="24"/>
        </w:rPr>
        <w:t>METHOD</w:t>
      </w:r>
      <w:bookmarkEnd w:id="7"/>
      <w:bookmarkEnd w:id="8"/>
      <w:bookmarkEnd w:id="9"/>
    </w:p>
    <w:p w:rsidR="00051FBF" w:rsidRPr="0021551A" w:rsidRDefault="00051FBF" w:rsidP="009B4552">
      <w:pPr>
        <w:spacing w:after="80" w:line="240" w:lineRule="auto"/>
        <w:jc w:val="both"/>
        <w:rPr>
          <w:rFonts w:ascii="Times New Roman" w:hAnsi="Times New Roman" w:cs="Times New Roman"/>
          <w:sz w:val="24"/>
          <w:szCs w:val="24"/>
        </w:rPr>
      </w:pPr>
      <w:r w:rsidRPr="0021551A">
        <w:rPr>
          <w:rFonts w:ascii="Times New Roman" w:hAnsi="Times New Roman" w:cs="Times New Roman"/>
          <w:sz w:val="24"/>
          <w:szCs w:val="24"/>
        </w:rPr>
        <w:t>This</w:t>
      </w:r>
      <w:r w:rsidR="00A70A9E" w:rsidRPr="0021551A">
        <w:rPr>
          <w:rFonts w:ascii="Times New Roman" w:hAnsi="Times New Roman" w:cs="Times New Roman"/>
          <w:sz w:val="24"/>
          <w:szCs w:val="24"/>
        </w:rPr>
        <w:t xml:space="preserve"> </w:t>
      </w:r>
      <w:r w:rsidRPr="0021551A">
        <w:rPr>
          <w:rFonts w:ascii="Times New Roman" w:hAnsi="Times New Roman" w:cs="Times New Roman"/>
          <w:sz w:val="24"/>
          <w:szCs w:val="24"/>
        </w:rPr>
        <w:t xml:space="preserve">study used </w:t>
      </w:r>
      <w:r w:rsidR="00153134" w:rsidRPr="0021551A">
        <w:rPr>
          <w:rFonts w:ascii="Times New Roman" w:hAnsi="Times New Roman" w:cs="Times New Roman"/>
          <w:sz w:val="24"/>
          <w:szCs w:val="24"/>
        </w:rPr>
        <w:t xml:space="preserve">the quantitative cross-sectional survey </w:t>
      </w:r>
      <w:r w:rsidRPr="0021551A">
        <w:rPr>
          <w:rFonts w:ascii="Times New Roman" w:hAnsi="Times New Roman" w:cs="Times New Roman"/>
          <w:sz w:val="24"/>
          <w:szCs w:val="24"/>
        </w:rPr>
        <w:t>method</w:t>
      </w:r>
      <w:r w:rsidR="00D868B0" w:rsidRPr="0021551A">
        <w:rPr>
          <w:rFonts w:ascii="Times New Roman" w:hAnsi="Times New Roman" w:cs="Times New Roman"/>
          <w:sz w:val="24"/>
          <w:szCs w:val="24"/>
        </w:rPr>
        <w:t xml:space="preserve">. Questionnaires were administered to a sample of </w:t>
      </w:r>
      <w:r w:rsidR="00691BAC" w:rsidRPr="0021551A">
        <w:rPr>
          <w:rFonts w:ascii="Times New Roman" w:hAnsi="Times New Roman" w:cs="Times New Roman"/>
          <w:sz w:val="24"/>
          <w:szCs w:val="24"/>
        </w:rPr>
        <w:t xml:space="preserve">(170) </w:t>
      </w:r>
      <w:r w:rsidR="00D868B0" w:rsidRPr="0021551A">
        <w:rPr>
          <w:rFonts w:ascii="Times New Roman" w:hAnsi="Times New Roman" w:cs="Times New Roman"/>
          <w:sz w:val="24"/>
          <w:szCs w:val="24"/>
        </w:rPr>
        <w:t>secondary students selected fr</w:t>
      </w:r>
      <w:r w:rsidR="00691BAC" w:rsidRPr="0021551A">
        <w:rPr>
          <w:rFonts w:ascii="Times New Roman" w:hAnsi="Times New Roman" w:cs="Times New Roman"/>
          <w:sz w:val="24"/>
          <w:szCs w:val="24"/>
        </w:rPr>
        <w:t>o</w:t>
      </w:r>
      <w:r w:rsidR="00D868B0" w:rsidRPr="0021551A">
        <w:rPr>
          <w:rFonts w:ascii="Times New Roman" w:hAnsi="Times New Roman" w:cs="Times New Roman"/>
          <w:sz w:val="24"/>
          <w:szCs w:val="24"/>
        </w:rPr>
        <w:t>m</w:t>
      </w:r>
      <w:r w:rsidR="00DA6B29" w:rsidRPr="0021551A">
        <w:rPr>
          <w:rFonts w:ascii="Times New Roman" w:hAnsi="Times New Roman" w:cs="Times New Roman"/>
          <w:sz w:val="24"/>
          <w:szCs w:val="24"/>
        </w:rPr>
        <w:t xml:space="preserve"> </w:t>
      </w:r>
      <w:r w:rsidR="00D868B0" w:rsidRPr="0021551A">
        <w:rPr>
          <w:rFonts w:ascii="Times New Roman" w:hAnsi="Times New Roman" w:cs="Times New Roman"/>
          <w:sz w:val="24"/>
          <w:szCs w:val="24"/>
        </w:rPr>
        <w:t xml:space="preserve">an </w:t>
      </w:r>
      <w:r w:rsidRPr="0021551A">
        <w:rPr>
          <w:rFonts w:ascii="Times New Roman" w:hAnsi="Times New Roman" w:cs="Times New Roman"/>
          <w:sz w:val="24"/>
          <w:szCs w:val="24"/>
        </w:rPr>
        <w:t>Islamic School</w:t>
      </w:r>
      <w:r w:rsidR="00D868B0" w:rsidRPr="0021551A">
        <w:rPr>
          <w:rFonts w:ascii="Times New Roman" w:hAnsi="Times New Roman" w:cs="Times New Roman"/>
          <w:sz w:val="24"/>
          <w:szCs w:val="24"/>
        </w:rPr>
        <w:t xml:space="preserve"> in </w:t>
      </w:r>
      <w:r w:rsidRPr="0021551A">
        <w:rPr>
          <w:rFonts w:ascii="Times New Roman" w:hAnsi="Times New Roman" w:cs="Times New Roman"/>
          <w:sz w:val="24"/>
          <w:szCs w:val="24"/>
        </w:rPr>
        <w:t xml:space="preserve">Malaysia </w:t>
      </w:r>
      <w:r w:rsidR="00F53CCF" w:rsidRPr="0021551A">
        <w:rPr>
          <w:rFonts w:ascii="Times New Roman" w:hAnsi="Times New Roman" w:cs="Times New Roman"/>
          <w:sz w:val="24"/>
          <w:szCs w:val="24"/>
        </w:rPr>
        <w:t>using the non-random, quota sampling procedure</w:t>
      </w:r>
      <w:r w:rsidRPr="0021551A">
        <w:rPr>
          <w:rFonts w:ascii="Times New Roman" w:hAnsi="Times New Roman" w:cs="Times New Roman"/>
          <w:sz w:val="24"/>
          <w:szCs w:val="24"/>
        </w:rPr>
        <w:t xml:space="preserve">. The questionnaire consists of four </w:t>
      </w:r>
      <w:r w:rsidR="00EF6409" w:rsidRPr="0021551A">
        <w:rPr>
          <w:rFonts w:ascii="Times New Roman" w:hAnsi="Times New Roman" w:cs="Times New Roman"/>
          <w:sz w:val="24"/>
          <w:szCs w:val="24"/>
        </w:rPr>
        <w:t>constructs;</w:t>
      </w:r>
      <w:r w:rsidRPr="0021551A">
        <w:rPr>
          <w:rFonts w:ascii="Times New Roman" w:hAnsi="Times New Roman" w:cs="Times New Roman"/>
          <w:sz w:val="24"/>
          <w:szCs w:val="24"/>
        </w:rPr>
        <w:t xml:space="preserve"> Students’ Motivation (SM) </w:t>
      </w:r>
      <w:r w:rsidR="002A2024" w:rsidRPr="0021551A">
        <w:rPr>
          <w:rFonts w:ascii="Times New Roman" w:hAnsi="Times New Roman" w:cs="Times New Roman"/>
          <w:sz w:val="24"/>
          <w:szCs w:val="24"/>
        </w:rPr>
        <w:t>(</w:t>
      </w:r>
      <w:r w:rsidRPr="0021551A">
        <w:rPr>
          <w:rFonts w:ascii="Times New Roman" w:hAnsi="Times New Roman" w:cs="Times New Roman"/>
          <w:sz w:val="24"/>
          <w:szCs w:val="24"/>
        </w:rPr>
        <w:t>14 items</w:t>
      </w:r>
      <w:r w:rsidR="002A2024" w:rsidRPr="0021551A">
        <w:rPr>
          <w:rFonts w:ascii="Times New Roman" w:hAnsi="Times New Roman" w:cs="Times New Roman"/>
          <w:sz w:val="24"/>
          <w:szCs w:val="24"/>
        </w:rPr>
        <w:t>),</w:t>
      </w:r>
      <w:r w:rsidRPr="0021551A">
        <w:rPr>
          <w:rFonts w:ascii="Times New Roman" w:hAnsi="Times New Roman" w:cs="Times New Roman"/>
          <w:sz w:val="24"/>
          <w:szCs w:val="24"/>
        </w:rPr>
        <w:t xml:space="preserve"> Parenting Influence (PI) </w:t>
      </w:r>
      <w:r w:rsidR="002A2024" w:rsidRPr="0021551A">
        <w:rPr>
          <w:rFonts w:ascii="Times New Roman" w:hAnsi="Times New Roman" w:cs="Times New Roman"/>
          <w:sz w:val="24"/>
          <w:szCs w:val="24"/>
        </w:rPr>
        <w:t>(</w:t>
      </w:r>
      <w:r w:rsidRPr="0021551A">
        <w:rPr>
          <w:rFonts w:ascii="Times New Roman" w:hAnsi="Times New Roman" w:cs="Times New Roman"/>
          <w:sz w:val="24"/>
          <w:szCs w:val="24"/>
        </w:rPr>
        <w:t>7 items</w:t>
      </w:r>
      <w:r w:rsidR="00792374" w:rsidRPr="0021551A">
        <w:rPr>
          <w:rFonts w:ascii="Times New Roman" w:hAnsi="Times New Roman" w:cs="Times New Roman"/>
          <w:sz w:val="24"/>
          <w:szCs w:val="24"/>
        </w:rPr>
        <w:t>), Teaching Pedagogy</w:t>
      </w:r>
      <w:r w:rsidRPr="0021551A">
        <w:rPr>
          <w:rFonts w:ascii="Times New Roman" w:hAnsi="Times New Roman" w:cs="Times New Roman"/>
          <w:sz w:val="24"/>
          <w:szCs w:val="24"/>
        </w:rPr>
        <w:t xml:space="preserve"> (</w:t>
      </w:r>
      <w:r w:rsidR="00792374" w:rsidRPr="0021551A">
        <w:rPr>
          <w:rFonts w:ascii="Times New Roman" w:hAnsi="Times New Roman" w:cs="Times New Roman"/>
          <w:sz w:val="24"/>
          <w:szCs w:val="24"/>
        </w:rPr>
        <w:t>TP</w:t>
      </w:r>
      <w:r w:rsidRPr="0021551A">
        <w:rPr>
          <w:rFonts w:ascii="Times New Roman" w:hAnsi="Times New Roman" w:cs="Times New Roman"/>
          <w:sz w:val="24"/>
          <w:szCs w:val="24"/>
        </w:rPr>
        <w:t xml:space="preserve">) </w:t>
      </w:r>
      <w:r w:rsidR="002A2024" w:rsidRPr="0021551A">
        <w:rPr>
          <w:rFonts w:ascii="Times New Roman" w:hAnsi="Times New Roman" w:cs="Times New Roman"/>
          <w:sz w:val="24"/>
          <w:szCs w:val="24"/>
        </w:rPr>
        <w:t>(</w:t>
      </w:r>
      <w:r w:rsidRPr="0021551A">
        <w:rPr>
          <w:rFonts w:ascii="Times New Roman" w:hAnsi="Times New Roman" w:cs="Times New Roman"/>
          <w:sz w:val="24"/>
          <w:szCs w:val="24"/>
        </w:rPr>
        <w:t>6 items</w:t>
      </w:r>
      <w:r w:rsidR="002A2024" w:rsidRPr="0021551A">
        <w:rPr>
          <w:rFonts w:ascii="Times New Roman" w:hAnsi="Times New Roman" w:cs="Times New Roman"/>
          <w:sz w:val="24"/>
          <w:szCs w:val="24"/>
        </w:rPr>
        <w:t xml:space="preserve">) and </w:t>
      </w:r>
      <w:r w:rsidRPr="0021551A">
        <w:rPr>
          <w:rFonts w:ascii="Times New Roman" w:hAnsi="Times New Roman" w:cs="Times New Roman"/>
          <w:sz w:val="24"/>
          <w:szCs w:val="24"/>
        </w:rPr>
        <w:t xml:space="preserve">Teacher Morality (TM) </w:t>
      </w:r>
      <w:r w:rsidR="002A2024" w:rsidRPr="0021551A">
        <w:rPr>
          <w:rFonts w:ascii="Times New Roman" w:hAnsi="Times New Roman" w:cs="Times New Roman"/>
          <w:sz w:val="24"/>
          <w:szCs w:val="24"/>
        </w:rPr>
        <w:t>(</w:t>
      </w:r>
      <w:r w:rsidRPr="0021551A">
        <w:rPr>
          <w:rFonts w:ascii="Times New Roman" w:hAnsi="Times New Roman" w:cs="Times New Roman"/>
          <w:sz w:val="24"/>
          <w:szCs w:val="24"/>
        </w:rPr>
        <w:t>5 items</w:t>
      </w:r>
      <w:r w:rsidR="002A2024" w:rsidRPr="0021551A">
        <w:rPr>
          <w:rFonts w:ascii="Times New Roman" w:hAnsi="Times New Roman" w:cs="Times New Roman"/>
          <w:sz w:val="24"/>
          <w:szCs w:val="24"/>
        </w:rPr>
        <w:t>)</w:t>
      </w:r>
      <w:r w:rsidRPr="0021551A">
        <w:rPr>
          <w:rFonts w:ascii="Times New Roman" w:hAnsi="Times New Roman" w:cs="Times New Roman"/>
          <w:sz w:val="24"/>
          <w:szCs w:val="24"/>
        </w:rPr>
        <w:t xml:space="preserve">. </w:t>
      </w:r>
      <w:r w:rsidR="002A2024" w:rsidRPr="0021551A">
        <w:rPr>
          <w:rFonts w:ascii="Times New Roman" w:hAnsi="Times New Roman" w:cs="Times New Roman"/>
          <w:sz w:val="24"/>
          <w:szCs w:val="24"/>
        </w:rPr>
        <w:t>T</w:t>
      </w:r>
      <w:r w:rsidRPr="0021551A">
        <w:rPr>
          <w:rFonts w:ascii="Times New Roman" w:hAnsi="Times New Roman" w:cs="Times New Roman"/>
          <w:sz w:val="24"/>
          <w:szCs w:val="24"/>
        </w:rPr>
        <w:t>he 5</w:t>
      </w:r>
      <w:r w:rsidR="002A2024" w:rsidRPr="0021551A">
        <w:rPr>
          <w:rFonts w:ascii="Times New Roman" w:hAnsi="Times New Roman" w:cs="Times New Roman"/>
          <w:sz w:val="24"/>
          <w:szCs w:val="24"/>
        </w:rPr>
        <w:t>-</w:t>
      </w:r>
      <w:r w:rsidRPr="0021551A">
        <w:rPr>
          <w:rFonts w:ascii="Times New Roman" w:hAnsi="Times New Roman" w:cs="Times New Roman"/>
          <w:sz w:val="24"/>
          <w:szCs w:val="24"/>
        </w:rPr>
        <w:t>point Likert scale was used, ranging from 1= Strongly Disagree, 2= Disagree, 3= Neutral, 4= Agree</w:t>
      </w:r>
      <w:r w:rsidR="002A2024" w:rsidRPr="0021551A">
        <w:rPr>
          <w:rFonts w:ascii="Times New Roman" w:hAnsi="Times New Roman" w:cs="Times New Roman"/>
          <w:sz w:val="24"/>
          <w:szCs w:val="24"/>
        </w:rPr>
        <w:t xml:space="preserve"> and</w:t>
      </w:r>
      <w:r w:rsidRPr="0021551A">
        <w:rPr>
          <w:rFonts w:ascii="Times New Roman" w:hAnsi="Times New Roman" w:cs="Times New Roman"/>
          <w:sz w:val="24"/>
          <w:szCs w:val="24"/>
        </w:rPr>
        <w:t xml:space="preserve"> 5= Strongly Agree. </w:t>
      </w:r>
      <w:r w:rsidR="00792374" w:rsidRPr="0021551A">
        <w:rPr>
          <w:rFonts w:ascii="Times New Roman" w:hAnsi="Times New Roman" w:cs="Times New Roman"/>
          <w:sz w:val="24"/>
          <w:szCs w:val="24"/>
        </w:rPr>
        <w:t>The questionnaire was constructed based on previous literature review</w:t>
      </w:r>
      <w:r w:rsidR="009B4552" w:rsidRPr="0021551A">
        <w:rPr>
          <w:rFonts w:ascii="Times New Roman" w:hAnsi="Times New Roman" w:cs="Times New Roman"/>
          <w:sz w:val="24"/>
          <w:szCs w:val="24"/>
        </w:rPr>
        <w:t xml:space="preserve"> (e.g. Marwan, </w:t>
      </w:r>
      <w:proofErr w:type="gramStart"/>
      <w:r w:rsidR="009B4552" w:rsidRPr="0021551A">
        <w:rPr>
          <w:rFonts w:ascii="Times New Roman" w:hAnsi="Times New Roman" w:cs="Times New Roman"/>
          <w:sz w:val="24"/>
          <w:szCs w:val="24"/>
        </w:rPr>
        <w:t>2000;</w:t>
      </w:r>
      <w:r w:rsidRPr="0021551A">
        <w:rPr>
          <w:rFonts w:ascii="Times New Roman" w:hAnsi="Times New Roman" w:cs="Times New Roman"/>
          <w:sz w:val="24"/>
          <w:szCs w:val="24"/>
        </w:rPr>
        <w:t xml:space="preserve">   </w:t>
      </w:r>
      <w:proofErr w:type="spellStart"/>
      <w:proofErr w:type="gramEnd"/>
      <w:r w:rsidR="009B4552" w:rsidRPr="0021551A">
        <w:rPr>
          <w:rFonts w:ascii="Times New Roman" w:hAnsi="Times New Roman" w:cs="Times New Roman"/>
          <w:sz w:val="24"/>
          <w:szCs w:val="24"/>
        </w:rPr>
        <w:t>Mohd</w:t>
      </w:r>
      <w:proofErr w:type="spellEnd"/>
      <w:r w:rsidR="009B4552" w:rsidRPr="0021551A">
        <w:rPr>
          <w:rFonts w:ascii="Times New Roman" w:hAnsi="Times New Roman" w:cs="Times New Roman"/>
          <w:sz w:val="24"/>
          <w:szCs w:val="24"/>
        </w:rPr>
        <w:t xml:space="preserve"> &amp; Ahmad, 2012; </w:t>
      </w:r>
      <w:proofErr w:type="spellStart"/>
      <w:r w:rsidR="009B4552" w:rsidRPr="0021551A">
        <w:rPr>
          <w:rFonts w:ascii="Times New Roman" w:hAnsi="Times New Roman" w:cs="Times New Roman"/>
          <w:sz w:val="24"/>
          <w:szCs w:val="24"/>
        </w:rPr>
        <w:t>Oseni</w:t>
      </w:r>
      <w:proofErr w:type="spellEnd"/>
      <w:r w:rsidR="009B4552" w:rsidRPr="0021551A">
        <w:rPr>
          <w:rFonts w:ascii="Times New Roman" w:hAnsi="Times New Roman" w:cs="Times New Roman"/>
          <w:sz w:val="24"/>
          <w:szCs w:val="24"/>
        </w:rPr>
        <w:t xml:space="preserve">, 2012; </w:t>
      </w:r>
      <w:proofErr w:type="spellStart"/>
      <w:r w:rsidR="009B4552" w:rsidRPr="0021551A">
        <w:rPr>
          <w:rFonts w:ascii="Times New Roman" w:hAnsi="Times New Roman" w:cs="Times New Roman"/>
          <w:sz w:val="24"/>
          <w:szCs w:val="24"/>
        </w:rPr>
        <w:t>Zaiton</w:t>
      </w:r>
      <w:proofErr w:type="spellEnd"/>
      <w:r w:rsidR="009B4552" w:rsidRPr="0021551A">
        <w:rPr>
          <w:rFonts w:ascii="Times New Roman" w:hAnsi="Times New Roman" w:cs="Times New Roman"/>
          <w:sz w:val="24"/>
          <w:szCs w:val="24"/>
        </w:rPr>
        <w:t xml:space="preserve">, 2012). </w:t>
      </w:r>
      <w:r w:rsidRPr="0021551A">
        <w:rPr>
          <w:rFonts w:ascii="Times New Roman" w:hAnsi="Times New Roman" w:cs="Times New Roman"/>
          <w:sz w:val="24"/>
          <w:szCs w:val="24"/>
        </w:rPr>
        <w:t xml:space="preserve">                       </w:t>
      </w:r>
    </w:p>
    <w:p w:rsidR="00051FBF" w:rsidRPr="0021551A" w:rsidRDefault="00051FBF" w:rsidP="00F002CE">
      <w:pPr>
        <w:spacing w:after="80" w:line="240" w:lineRule="auto"/>
        <w:jc w:val="both"/>
        <w:rPr>
          <w:rFonts w:ascii="Times New Roman" w:hAnsi="Times New Roman" w:cs="Times New Roman"/>
          <w:sz w:val="24"/>
          <w:szCs w:val="24"/>
        </w:rPr>
      </w:pPr>
      <w:r w:rsidRPr="0021551A">
        <w:rPr>
          <w:rFonts w:ascii="Times New Roman" w:hAnsi="Times New Roman" w:cs="Times New Roman"/>
          <w:sz w:val="24"/>
          <w:szCs w:val="24"/>
        </w:rPr>
        <w:tab/>
      </w:r>
      <w:r w:rsidR="00987E5C" w:rsidRPr="0021551A">
        <w:rPr>
          <w:rFonts w:ascii="Times New Roman" w:hAnsi="Times New Roman" w:cs="Times New Roman"/>
          <w:sz w:val="24"/>
          <w:szCs w:val="24"/>
        </w:rPr>
        <w:t>The</w:t>
      </w:r>
      <w:r w:rsidRPr="0021551A">
        <w:rPr>
          <w:rFonts w:ascii="Times New Roman" w:hAnsi="Times New Roman" w:cs="Times New Roman"/>
          <w:sz w:val="24"/>
          <w:szCs w:val="24"/>
        </w:rPr>
        <w:t xml:space="preserve"> </w:t>
      </w:r>
      <w:r w:rsidR="00987E5C" w:rsidRPr="0021551A">
        <w:rPr>
          <w:rFonts w:ascii="Times New Roman" w:hAnsi="Times New Roman" w:cs="Times New Roman"/>
          <w:sz w:val="24"/>
          <w:szCs w:val="24"/>
        </w:rPr>
        <w:t xml:space="preserve">survey </w:t>
      </w:r>
      <w:r w:rsidRPr="0021551A">
        <w:rPr>
          <w:rFonts w:ascii="Times New Roman" w:hAnsi="Times New Roman" w:cs="Times New Roman"/>
          <w:sz w:val="24"/>
          <w:szCs w:val="24"/>
        </w:rPr>
        <w:t xml:space="preserve">content validity was determined by seeking the opinions of </w:t>
      </w:r>
      <w:r w:rsidR="00A70A9E" w:rsidRPr="0021551A">
        <w:rPr>
          <w:rFonts w:ascii="Times New Roman" w:hAnsi="Times New Roman" w:cs="Times New Roman"/>
          <w:sz w:val="24"/>
          <w:szCs w:val="24"/>
        </w:rPr>
        <w:t>three</w:t>
      </w:r>
      <w:r w:rsidRPr="0021551A">
        <w:rPr>
          <w:rFonts w:ascii="Times New Roman" w:hAnsi="Times New Roman" w:cs="Times New Roman"/>
          <w:sz w:val="24"/>
          <w:szCs w:val="24"/>
        </w:rPr>
        <w:t xml:space="preserve"> experts</w:t>
      </w:r>
      <w:r w:rsidR="00987E5C" w:rsidRPr="0021551A">
        <w:rPr>
          <w:rFonts w:ascii="Times New Roman" w:hAnsi="Times New Roman" w:cs="Times New Roman"/>
          <w:sz w:val="24"/>
          <w:szCs w:val="24"/>
        </w:rPr>
        <w:t xml:space="preserve"> from a Faculty of Education in a public university in Malaysia</w:t>
      </w:r>
      <w:r w:rsidRPr="0021551A">
        <w:rPr>
          <w:rFonts w:ascii="Times New Roman" w:hAnsi="Times New Roman" w:cs="Times New Roman"/>
          <w:sz w:val="24"/>
          <w:szCs w:val="24"/>
        </w:rPr>
        <w:t xml:space="preserve">, while the reliability was determined </w:t>
      </w:r>
      <w:r w:rsidRPr="0021551A">
        <w:rPr>
          <w:rFonts w:ascii="Times New Roman" w:hAnsi="Times New Roman" w:cs="Times New Roman"/>
          <w:sz w:val="24"/>
          <w:szCs w:val="24"/>
        </w:rPr>
        <w:lastRenderedPageBreak/>
        <w:t>through Cronbach’s Alpha in SPSS</w:t>
      </w:r>
      <w:r w:rsidR="00987E5C" w:rsidRPr="0021551A">
        <w:rPr>
          <w:rFonts w:ascii="Times New Roman" w:hAnsi="Times New Roman" w:cs="Times New Roman"/>
          <w:sz w:val="24"/>
          <w:szCs w:val="24"/>
        </w:rPr>
        <w:t xml:space="preserve"> software,</w:t>
      </w:r>
      <w:r w:rsidRPr="0021551A">
        <w:rPr>
          <w:rFonts w:ascii="Times New Roman" w:hAnsi="Times New Roman" w:cs="Times New Roman"/>
          <w:sz w:val="24"/>
          <w:szCs w:val="24"/>
        </w:rPr>
        <w:t xml:space="preserve"> version 22. The Cronbach Alpha </w:t>
      </w:r>
      <w:r w:rsidR="00987E5C" w:rsidRPr="0021551A">
        <w:rPr>
          <w:rFonts w:ascii="Times New Roman" w:hAnsi="Times New Roman" w:cs="Times New Roman"/>
          <w:sz w:val="24"/>
          <w:szCs w:val="24"/>
        </w:rPr>
        <w:t>values ranged from 0</w:t>
      </w:r>
      <w:r w:rsidR="00F002CE" w:rsidRPr="0021551A">
        <w:rPr>
          <w:rFonts w:ascii="Times New Roman" w:hAnsi="Times New Roman" w:cs="Times New Roman"/>
          <w:sz w:val="24"/>
          <w:szCs w:val="24"/>
        </w:rPr>
        <w:t>.76</w:t>
      </w:r>
      <w:r w:rsidR="00987E5C" w:rsidRPr="0021551A">
        <w:rPr>
          <w:rFonts w:ascii="Times New Roman" w:hAnsi="Times New Roman" w:cs="Times New Roman"/>
          <w:sz w:val="24"/>
          <w:szCs w:val="24"/>
        </w:rPr>
        <w:t xml:space="preserve"> </w:t>
      </w:r>
      <w:r w:rsidR="003D3716" w:rsidRPr="0021551A">
        <w:rPr>
          <w:rFonts w:ascii="Times New Roman" w:hAnsi="Times New Roman" w:cs="Times New Roman"/>
          <w:sz w:val="24"/>
          <w:szCs w:val="24"/>
        </w:rPr>
        <w:t>to .87, with an overall value of 0</w:t>
      </w:r>
      <w:r w:rsidR="00F002CE" w:rsidRPr="0021551A">
        <w:rPr>
          <w:rFonts w:ascii="Times New Roman" w:hAnsi="Times New Roman" w:cs="Times New Roman"/>
          <w:sz w:val="24"/>
          <w:szCs w:val="24"/>
        </w:rPr>
        <w:t>.</w:t>
      </w:r>
      <w:r w:rsidR="003D3716" w:rsidRPr="0021551A">
        <w:rPr>
          <w:rFonts w:ascii="Times New Roman" w:hAnsi="Times New Roman" w:cs="Times New Roman"/>
          <w:sz w:val="24"/>
          <w:szCs w:val="24"/>
        </w:rPr>
        <w:t>8</w:t>
      </w:r>
      <w:r w:rsidR="00F002CE" w:rsidRPr="0021551A">
        <w:rPr>
          <w:rFonts w:ascii="Times New Roman" w:hAnsi="Times New Roman" w:cs="Times New Roman"/>
          <w:sz w:val="24"/>
          <w:szCs w:val="24"/>
        </w:rPr>
        <w:t>0</w:t>
      </w:r>
      <w:r w:rsidR="003D3716" w:rsidRPr="0021551A">
        <w:rPr>
          <w:rFonts w:ascii="Times New Roman" w:hAnsi="Times New Roman" w:cs="Times New Roman"/>
          <w:sz w:val="24"/>
          <w:szCs w:val="24"/>
        </w:rPr>
        <w:t xml:space="preserve"> </w:t>
      </w:r>
    </w:p>
    <w:p w:rsidR="000C2654" w:rsidRPr="0021551A" w:rsidRDefault="000C2654" w:rsidP="003D3716">
      <w:pPr>
        <w:spacing w:after="80" w:line="240" w:lineRule="auto"/>
        <w:jc w:val="both"/>
        <w:rPr>
          <w:rFonts w:ascii="Times New Roman" w:hAnsi="Times New Roman" w:cs="Times New Roman"/>
          <w:sz w:val="24"/>
          <w:szCs w:val="24"/>
        </w:rPr>
      </w:pPr>
    </w:p>
    <w:p w:rsidR="00051FBF" w:rsidRPr="0021551A" w:rsidRDefault="00413D6D" w:rsidP="00051FBF">
      <w:pPr>
        <w:spacing w:after="80"/>
        <w:jc w:val="both"/>
        <w:rPr>
          <w:rFonts w:ascii="Times New Roman" w:hAnsi="Times New Roman" w:cs="Times New Roman"/>
          <w:b/>
          <w:sz w:val="24"/>
          <w:szCs w:val="24"/>
        </w:rPr>
      </w:pPr>
      <w:bookmarkStart w:id="10" w:name="_Toc431042526"/>
      <w:bookmarkStart w:id="11" w:name="_Toc431043143"/>
      <w:bookmarkStart w:id="12" w:name="_Toc434453387"/>
      <w:r w:rsidRPr="0021551A">
        <w:rPr>
          <w:rFonts w:ascii="Times New Roman" w:hAnsi="Times New Roman" w:cs="Times New Roman"/>
          <w:b/>
          <w:sz w:val="24"/>
          <w:szCs w:val="24"/>
        </w:rPr>
        <w:t>RESULTS</w:t>
      </w:r>
      <w:bookmarkEnd w:id="10"/>
      <w:bookmarkEnd w:id="11"/>
      <w:bookmarkEnd w:id="12"/>
      <w:r w:rsidRPr="0021551A">
        <w:rPr>
          <w:rFonts w:ascii="Times New Roman" w:hAnsi="Times New Roman" w:cs="Times New Roman"/>
          <w:b/>
          <w:sz w:val="24"/>
          <w:szCs w:val="24"/>
        </w:rPr>
        <w:t xml:space="preserve"> </w:t>
      </w:r>
    </w:p>
    <w:p w:rsidR="00051FBF" w:rsidRPr="0021551A" w:rsidRDefault="00051FBF" w:rsidP="008333FE">
      <w:pPr>
        <w:spacing w:after="80" w:line="240" w:lineRule="auto"/>
        <w:jc w:val="both"/>
        <w:rPr>
          <w:rFonts w:ascii="Times New Roman" w:hAnsi="Times New Roman" w:cs="Times New Roman"/>
          <w:sz w:val="24"/>
          <w:szCs w:val="24"/>
        </w:rPr>
      </w:pPr>
      <w:r w:rsidRPr="0021551A">
        <w:rPr>
          <w:rFonts w:ascii="Times New Roman" w:hAnsi="Times New Roman" w:cs="Times New Roman"/>
          <w:bCs/>
          <w:sz w:val="24"/>
          <w:szCs w:val="24"/>
        </w:rPr>
        <w:t xml:space="preserve">Table </w:t>
      </w:r>
      <w:r w:rsidR="00857421" w:rsidRPr="0021551A">
        <w:rPr>
          <w:rFonts w:ascii="Times New Roman" w:hAnsi="Times New Roman" w:cs="Times New Roman"/>
          <w:bCs/>
          <w:sz w:val="24"/>
          <w:szCs w:val="24"/>
        </w:rPr>
        <w:t xml:space="preserve">1 </w:t>
      </w:r>
      <w:r w:rsidRPr="0021551A">
        <w:rPr>
          <w:rFonts w:ascii="Times New Roman" w:hAnsi="Times New Roman" w:cs="Times New Roman"/>
          <w:bCs/>
          <w:sz w:val="24"/>
          <w:szCs w:val="24"/>
        </w:rPr>
        <w:t xml:space="preserve">below </w:t>
      </w:r>
      <w:r w:rsidR="00FE1E02" w:rsidRPr="0021551A">
        <w:rPr>
          <w:rFonts w:ascii="Times New Roman" w:hAnsi="Times New Roman" w:cs="Times New Roman"/>
          <w:bCs/>
          <w:sz w:val="24"/>
          <w:szCs w:val="24"/>
        </w:rPr>
        <w:t>shows the</w:t>
      </w:r>
      <w:r w:rsidRPr="0021551A">
        <w:rPr>
          <w:rFonts w:ascii="Times New Roman" w:hAnsi="Times New Roman" w:cs="Times New Roman"/>
          <w:bCs/>
          <w:sz w:val="24"/>
          <w:szCs w:val="24"/>
        </w:rPr>
        <w:t xml:space="preserve"> overall </w:t>
      </w:r>
      <w:r w:rsidR="00857421" w:rsidRPr="0021551A">
        <w:rPr>
          <w:rFonts w:ascii="Times New Roman" w:hAnsi="Times New Roman" w:cs="Times New Roman"/>
          <w:bCs/>
          <w:sz w:val="24"/>
          <w:szCs w:val="24"/>
        </w:rPr>
        <w:t>M</w:t>
      </w:r>
      <w:r w:rsidRPr="0021551A">
        <w:rPr>
          <w:rFonts w:ascii="Times New Roman" w:hAnsi="Times New Roman" w:cs="Times New Roman"/>
          <w:bCs/>
          <w:sz w:val="24"/>
          <w:szCs w:val="24"/>
        </w:rPr>
        <w:t>ean</w:t>
      </w:r>
      <w:r w:rsidR="00857421" w:rsidRPr="0021551A">
        <w:rPr>
          <w:rFonts w:ascii="Times New Roman" w:hAnsi="Times New Roman" w:cs="Times New Roman"/>
          <w:bCs/>
          <w:sz w:val="24"/>
          <w:szCs w:val="24"/>
        </w:rPr>
        <w:t>s</w:t>
      </w:r>
      <w:r w:rsidRPr="0021551A">
        <w:rPr>
          <w:rFonts w:ascii="Times New Roman" w:hAnsi="Times New Roman" w:cs="Times New Roman"/>
          <w:bCs/>
          <w:sz w:val="24"/>
          <w:szCs w:val="24"/>
        </w:rPr>
        <w:t xml:space="preserve"> and Standard deviation</w:t>
      </w:r>
      <w:r w:rsidR="00857421" w:rsidRPr="0021551A">
        <w:rPr>
          <w:rFonts w:ascii="Times New Roman" w:hAnsi="Times New Roman" w:cs="Times New Roman"/>
          <w:bCs/>
          <w:sz w:val="24"/>
          <w:szCs w:val="24"/>
        </w:rPr>
        <w:t>s</w:t>
      </w:r>
      <w:r w:rsidRPr="0021551A">
        <w:rPr>
          <w:rFonts w:ascii="Times New Roman" w:hAnsi="Times New Roman" w:cs="Times New Roman"/>
          <w:bCs/>
          <w:sz w:val="24"/>
          <w:szCs w:val="24"/>
        </w:rPr>
        <w:t xml:space="preserve"> of </w:t>
      </w:r>
      <w:r w:rsidR="00857421" w:rsidRPr="0021551A">
        <w:rPr>
          <w:rFonts w:ascii="Times New Roman" w:hAnsi="Times New Roman" w:cs="Times New Roman"/>
          <w:bCs/>
          <w:sz w:val="24"/>
          <w:szCs w:val="24"/>
        </w:rPr>
        <w:t>motivation and the three other factors</w:t>
      </w:r>
      <w:r w:rsidR="00C11A77" w:rsidRPr="0021551A">
        <w:rPr>
          <w:rFonts w:ascii="Times New Roman" w:hAnsi="Times New Roman" w:cs="Times New Roman"/>
          <w:bCs/>
          <w:sz w:val="24"/>
          <w:szCs w:val="24"/>
        </w:rPr>
        <w:t xml:space="preserve"> i.e. </w:t>
      </w:r>
      <w:r w:rsidR="00857421" w:rsidRPr="0021551A">
        <w:rPr>
          <w:rFonts w:ascii="Times New Roman" w:hAnsi="Times New Roman" w:cs="Times New Roman"/>
          <w:bCs/>
          <w:sz w:val="24"/>
          <w:szCs w:val="24"/>
        </w:rPr>
        <w:t>Parental Influence</w:t>
      </w:r>
      <w:r w:rsidR="00C11A77" w:rsidRPr="0021551A">
        <w:rPr>
          <w:rFonts w:ascii="Times New Roman" w:hAnsi="Times New Roman" w:cs="Times New Roman"/>
          <w:bCs/>
          <w:sz w:val="24"/>
          <w:szCs w:val="24"/>
        </w:rPr>
        <w:t xml:space="preserve"> (PI)</w:t>
      </w:r>
      <w:r w:rsidR="00857421" w:rsidRPr="0021551A">
        <w:rPr>
          <w:rFonts w:ascii="Times New Roman" w:hAnsi="Times New Roman" w:cs="Times New Roman"/>
          <w:bCs/>
          <w:sz w:val="24"/>
          <w:szCs w:val="24"/>
        </w:rPr>
        <w:t>,</w:t>
      </w:r>
      <w:r w:rsidR="00F11EAB" w:rsidRPr="0021551A">
        <w:rPr>
          <w:rFonts w:ascii="Times New Roman" w:hAnsi="Times New Roman" w:cs="Times New Roman"/>
          <w:bCs/>
          <w:sz w:val="24"/>
          <w:szCs w:val="24"/>
        </w:rPr>
        <w:t xml:space="preserve"> Teachers’ Morality (TM) and</w:t>
      </w:r>
      <w:r w:rsidR="00857421" w:rsidRPr="0021551A">
        <w:rPr>
          <w:rFonts w:ascii="Times New Roman" w:hAnsi="Times New Roman" w:cs="Times New Roman"/>
          <w:bCs/>
          <w:sz w:val="24"/>
          <w:szCs w:val="24"/>
        </w:rPr>
        <w:t xml:space="preserve"> Teaching Pedagogy </w:t>
      </w:r>
      <w:r w:rsidR="00F11EAB" w:rsidRPr="0021551A">
        <w:rPr>
          <w:rFonts w:ascii="Times New Roman" w:hAnsi="Times New Roman" w:cs="Times New Roman"/>
          <w:bCs/>
          <w:sz w:val="24"/>
          <w:szCs w:val="24"/>
        </w:rPr>
        <w:t>(TP)</w:t>
      </w:r>
      <w:r w:rsidR="00AE1011" w:rsidRPr="0021551A">
        <w:rPr>
          <w:rFonts w:ascii="Times New Roman" w:hAnsi="Times New Roman" w:cs="Times New Roman"/>
          <w:bCs/>
          <w:sz w:val="24"/>
          <w:szCs w:val="24"/>
        </w:rPr>
        <w:t>. Overall students showed quite high motivation to lear</w:t>
      </w:r>
      <w:r w:rsidR="00AE6807" w:rsidRPr="0021551A">
        <w:rPr>
          <w:rFonts w:ascii="Times New Roman" w:hAnsi="Times New Roman" w:cs="Times New Roman"/>
          <w:bCs/>
          <w:sz w:val="24"/>
          <w:szCs w:val="24"/>
        </w:rPr>
        <w:t>n Islamic education, (Mean = 3.</w:t>
      </w:r>
      <w:r w:rsidR="00555B0D" w:rsidRPr="0021551A">
        <w:rPr>
          <w:rFonts w:ascii="Times New Roman" w:hAnsi="Times New Roman" w:cs="Times New Roman"/>
          <w:bCs/>
          <w:sz w:val="24"/>
          <w:szCs w:val="24"/>
        </w:rPr>
        <w:t>5</w:t>
      </w:r>
      <w:r w:rsidR="00AE6807" w:rsidRPr="0021551A">
        <w:rPr>
          <w:rFonts w:ascii="Times New Roman" w:hAnsi="Times New Roman" w:cs="Times New Roman"/>
          <w:bCs/>
          <w:sz w:val="24"/>
          <w:szCs w:val="24"/>
        </w:rPr>
        <w:t>8</w:t>
      </w:r>
      <w:r w:rsidR="00AE1011" w:rsidRPr="0021551A">
        <w:rPr>
          <w:rFonts w:ascii="Times New Roman" w:hAnsi="Times New Roman" w:cs="Times New Roman"/>
          <w:bCs/>
          <w:sz w:val="24"/>
          <w:szCs w:val="24"/>
        </w:rPr>
        <w:t xml:space="preserve">). </w:t>
      </w:r>
      <w:r w:rsidR="00285CC1" w:rsidRPr="0021551A">
        <w:rPr>
          <w:rFonts w:ascii="Times New Roman" w:hAnsi="Times New Roman" w:cs="Times New Roman"/>
          <w:bCs/>
          <w:sz w:val="24"/>
          <w:szCs w:val="24"/>
        </w:rPr>
        <w:t xml:space="preserve">Furthermore, the Means of </w:t>
      </w:r>
      <w:r w:rsidR="00AE1011" w:rsidRPr="0021551A">
        <w:rPr>
          <w:rFonts w:ascii="Times New Roman" w:hAnsi="Times New Roman" w:cs="Times New Roman"/>
          <w:bCs/>
          <w:sz w:val="24"/>
          <w:szCs w:val="24"/>
        </w:rPr>
        <w:t xml:space="preserve">the three factors (PI, </w:t>
      </w:r>
      <w:r w:rsidR="00F11EAB" w:rsidRPr="0021551A">
        <w:rPr>
          <w:rFonts w:ascii="Times New Roman" w:hAnsi="Times New Roman" w:cs="Times New Roman"/>
          <w:bCs/>
          <w:sz w:val="24"/>
          <w:szCs w:val="24"/>
        </w:rPr>
        <w:t>TM</w:t>
      </w:r>
      <w:r w:rsidR="00AE1011" w:rsidRPr="0021551A">
        <w:rPr>
          <w:rFonts w:ascii="Times New Roman" w:hAnsi="Times New Roman" w:cs="Times New Roman"/>
          <w:bCs/>
          <w:sz w:val="24"/>
          <w:szCs w:val="24"/>
        </w:rPr>
        <w:t xml:space="preserve"> and </w:t>
      </w:r>
      <w:r w:rsidR="00F11EAB" w:rsidRPr="0021551A">
        <w:rPr>
          <w:rFonts w:ascii="Times New Roman" w:hAnsi="Times New Roman" w:cs="Times New Roman"/>
          <w:bCs/>
          <w:sz w:val="24"/>
          <w:szCs w:val="24"/>
        </w:rPr>
        <w:t>TP</w:t>
      </w:r>
      <w:r w:rsidR="00AE1011" w:rsidRPr="0021551A">
        <w:rPr>
          <w:rFonts w:ascii="Times New Roman" w:hAnsi="Times New Roman" w:cs="Times New Roman"/>
          <w:bCs/>
          <w:sz w:val="24"/>
          <w:szCs w:val="24"/>
        </w:rPr>
        <w:t xml:space="preserve">) </w:t>
      </w:r>
      <w:r w:rsidR="009A57BB" w:rsidRPr="0021551A">
        <w:rPr>
          <w:rFonts w:ascii="Times New Roman" w:hAnsi="Times New Roman" w:cs="Times New Roman"/>
          <w:bCs/>
          <w:sz w:val="24"/>
          <w:szCs w:val="24"/>
        </w:rPr>
        <w:t xml:space="preserve">influencing students </w:t>
      </w:r>
      <w:r w:rsidR="00285CC1" w:rsidRPr="0021551A">
        <w:rPr>
          <w:rFonts w:ascii="Times New Roman" w:hAnsi="Times New Roman" w:cs="Times New Roman"/>
          <w:bCs/>
          <w:sz w:val="24"/>
          <w:szCs w:val="24"/>
        </w:rPr>
        <w:t xml:space="preserve">motivation </w:t>
      </w:r>
      <w:r w:rsidR="008333FE" w:rsidRPr="0021551A">
        <w:rPr>
          <w:rFonts w:ascii="Times New Roman" w:hAnsi="Times New Roman" w:cs="Times New Roman"/>
          <w:bCs/>
          <w:sz w:val="24"/>
          <w:szCs w:val="24"/>
        </w:rPr>
        <w:t>in</w:t>
      </w:r>
      <w:r w:rsidR="00285CC1" w:rsidRPr="0021551A">
        <w:rPr>
          <w:rFonts w:ascii="Times New Roman" w:hAnsi="Times New Roman" w:cs="Times New Roman"/>
          <w:bCs/>
          <w:sz w:val="24"/>
          <w:szCs w:val="24"/>
        </w:rPr>
        <w:t xml:space="preserve"> </w:t>
      </w:r>
      <w:r w:rsidR="00AE1011" w:rsidRPr="0021551A">
        <w:rPr>
          <w:rFonts w:ascii="Times New Roman" w:hAnsi="Times New Roman" w:cs="Times New Roman"/>
          <w:bCs/>
          <w:sz w:val="24"/>
          <w:szCs w:val="24"/>
        </w:rPr>
        <w:t>learn</w:t>
      </w:r>
      <w:r w:rsidR="00285CC1" w:rsidRPr="0021551A">
        <w:rPr>
          <w:rFonts w:ascii="Times New Roman" w:hAnsi="Times New Roman" w:cs="Times New Roman"/>
          <w:bCs/>
          <w:sz w:val="24"/>
          <w:szCs w:val="24"/>
        </w:rPr>
        <w:t>ing</w:t>
      </w:r>
      <w:r w:rsidR="00AE1011" w:rsidRPr="0021551A">
        <w:rPr>
          <w:rFonts w:ascii="Times New Roman" w:hAnsi="Times New Roman" w:cs="Times New Roman"/>
          <w:bCs/>
          <w:sz w:val="24"/>
          <w:szCs w:val="24"/>
        </w:rPr>
        <w:t xml:space="preserve"> Islamic education</w:t>
      </w:r>
      <w:r w:rsidR="00285CC1" w:rsidRPr="0021551A">
        <w:rPr>
          <w:rFonts w:ascii="Times New Roman" w:hAnsi="Times New Roman" w:cs="Times New Roman"/>
          <w:bCs/>
          <w:sz w:val="24"/>
          <w:szCs w:val="24"/>
        </w:rPr>
        <w:t xml:space="preserve"> were </w:t>
      </w:r>
      <w:r w:rsidR="001B696C" w:rsidRPr="0021551A">
        <w:rPr>
          <w:rFonts w:ascii="Times New Roman" w:hAnsi="Times New Roman" w:cs="Times New Roman"/>
          <w:bCs/>
          <w:sz w:val="24"/>
          <w:szCs w:val="24"/>
        </w:rPr>
        <w:t xml:space="preserve">quite high </w:t>
      </w:r>
      <w:r w:rsidR="00285CC1" w:rsidRPr="0021551A">
        <w:rPr>
          <w:rFonts w:ascii="Times New Roman" w:hAnsi="Times New Roman" w:cs="Times New Roman"/>
          <w:bCs/>
          <w:sz w:val="24"/>
          <w:szCs w:val="24"/>
        </w:rPr>
        <w:t>(</w:t>
      </w:r>
      <w:r w:rsidR="00AE6807" w:rsidRPr="0021551A">
        <w:rPr>
          <w:rFonts w:ascii="Times New Roman" w:hAnsi="Times New Roman" w:cs="Times New Roman"/>
          <w:bCs/>
          <w:sz w:val="24"/>
          <w:szCs w:val="24"/>
        </w:rPr>
        <w:t xml:space="preserve">3.55, </w:t>
      </w:r>
      <w:r w:rsidR="00AE1011" w:rsidRPr="0021551A">
        <w:rPr>
          <w:rFonts w:ascii="Times New Roman" w:hAnsi="Times New Roman" w:cs="Times New Roman"/>
          <w:bCs/>
          <w:sz w:val="24"/>
          <w:szCs w:val="24"/>
        </w:rPr>
        <w:t>3.60</w:t>
      </w:r>
      <w:r w:rsidR="00F11EAB" w:rsidRPr="0021551A">
        <w:rPr>
          <w:rFonts w:ascii="Times New Roman" w:hAnsi="Times New Roman" w:cs="Times New Roman"/>
          <w:bCs/>
          <w:sz w:val="24"/>
          <w:szCs w:val="24"/>
        </w:rPr>
        <w:t xml:space="preserve"> and 3.27</w:t>
      </w:r>
      <w:r w:rsidR="00AE1011" w:rsidRPr="0021551A">
        <w:rPr>
          <w:rFonts w:ascii="Times New Roman" w:hAnsi="Times New Roman" w:cs="Times New Roman"/>
          <w:bCs/>
          <w:sz w:val="24"/>
          <w:szCs w:val="24"/>
        </w:rPr>
        <w:t xml:space="preserve">) respectively. </w:t>
      </w:r>
      <w:r w:rsidR="00A045C6" w:rsidRPr="0021551A">
        <w:rPr>
          <w:rFonts w:ascii="Times New Roman" w:hAnsi="Times New Roman" w:cs="Times New Roman"/>
          <w:bCs/>
          <w:sz w:val="24"/>
          <w:szCs w:val="24"/>
        </w:rPr>
        <w:t>Such</w:t>
      </w:r>
      <w:r w:rsidR="00285CC1" w:rsidRPr="0021551A">
        <w:rPr>
          <w:rFonts w:ascii="Times New Roman" w:hAnsi="Times New Roman" w:cs="Times New Roman"/>
          <w:bCs/>
          <w:sz w:val="24"/>
          <w:szCs w:val="24"/>
        </w:rPr>
        <w:t xml:space="preserve"> findings show that these factors might affect the students’ motivation </w:t>
      </w:r>
      <w:r w:rsidR="008333FE" w:rsidRPr="0021551A">
        <w:rPr>
          <w:rFonts w:ascii="Times New Roman" w:hAnsi="Times New Roman" w:cs="Times New Roman"/>
          <w:bCs/>
          <w:sz w:val="24"/>
          <w:szCs w:val="24"/>
        </w:rPr>
        <w:t>in</w:t>
      </w:r>
      <w:r w:rsidR="00285CC1" w:rsidRPr="0021551A">
        <w:rPr>
          <w:rFonts w:ascii="Times New Roman" w:hAnsi="Times New Roman" w:cs="Times New Roman"/>
          <w:bCs/>
          <w:sz w:val="24"/>
          <w:szCs w:val="24"/>
        </w:rPr>
        <w:t xml:space="preserve"> learning Islamic Education, supported by the </w:t>
      </w:r>
      <w:r w:rsidR="00A045C6" w:rsidRPr="0021551A">
        <w:rPr>
          <w:rFonts w:ascii="Times New Roman" w:hAnsi="Times New Roman" w:cs="Times New Roman"/>
          <w:bCs/>
          <w:sz w:val="24"/>
          <w:szCs w:val="24"/>
        </w:rPr>
        <w:t>significant</w:t>
      </w:r>
      <w:r w:rsidR="001B696C" w:rsidRPr="0021551A">
        <w:rPr>
          <w:rFonts w:ascii="Times New Roman" w:hAnsi="Times New Roman" w:cs="Times New Roman"/>
          <w:bCs/>
          <w:sz w:val="24"/>
          <w:szCs w:val="24"/>
        </w:rPr>
        <w:t>, positive Pearson</w:t>
      </w:r>
      <w:r w:rsidR="00AE1011" w:rsidRPr="0021551A">
        <w:rPr>
          <w:rFonts w:ascii="Times New Roman" w:hAnsi="Times New Roman" w:cs="Times New Roman"/>
          <w:bCs/>
          <w:sz w:val="24"/>
          <w:szCs w:val="24"/>
        </w:rPr>
        <w:t xml:space="preserve"> correlation coefficient</w:t>
      </w:r>
      <w:r w:rsidR="001B696C" w:rsidRPr="0021551A">
        <w:rPr>
          <w:rFonts w:ascii="Times New Roman" w:hAnsi="Times New Roman" w:cs="Times New Roman"/>
          <w:bCs/>
          <w:sz w:val="24"/>
          <w:szCs w:val="24"/>
        </w:rPr>
        <w:t xml:space="preserve"> values</w:t>
      </w:r>
      <w:r w:rsidR="00AE1011" w:rsidRPr="0021551A">
        <w:rPr>
          <w:rFonts w:ascii="Times New Roman" w:hAnsi="Times New Roman" w:cs="Times New Roman"/>
          <w:bCs/>
          <w:sz w:val="24"/>
          <w:szCs w:val="24"/>
        </w:rPr>
        <w:t xml:space="preserve"> for the three factors </w:t>
      </w:r>
      <w:r w:rsidR="00954152" w:rsidRPr="0021551A">
        <w:rPr>
          <w:rFonts w:ascii="Times New Roman" w:hAnsi="Times New Roman" w:cs="Times New Roman"/>
          <w:bCs/>
          <w:sz w:val="24"/>
          <w:szCs w:val="24"/>
        </w:rPr>
        <w:t>(PI</w:t>
      </w:r>
      <w:r w:rsidR="00AE1011" w:rsidRPr="0021551A">
        <w:rPr>
          <w:rFonts w:ascii="Times New Roman" w:hAnsi="Times New Roman" w:cs="Times New Roman"/>
          <w:bCs/>
          <w:sz w:val="24"/>
          <w:szCs w:val="24"/>
        </w:rPr>
        <w:t xml:space="preserve">, </w:t>
      </w:r>
      <w:r w:rsidR="00F11EAB" w:rsidRPr="0021551A">
        <w:rPr>
          <w:rFonts w:ascii="Times New Roman" w:hAnsi="Times New Roman" w:cs="Times New Roman"/>
          <w:bCs/>
          <w:sz w:val="24"/>
          <w:szCs w:val="24"/>
        </w:rPr>
        <w:t xml:space="preserve">TM </w:t>
      </w:r>
      <w:r w:rsidR="00AE1011" w:rsidRPr="0021551A">
        <w:rPr>
          <w:rFonts w:ascii="Times New Roman" w:hAnsi="Times New Roman" w:cs="Times New Roman"/>
          <w:bCs/>
          <w:sz w:val="24"/>
          <w:szCs w:val="24"/>
        </w:rPr>
        <w:t xml:space="preserve">and </w:t>
      </w:r>
      <w:r w:rsidR="00F11EAB" w:rsidRPr="0021551A">
        <w:rPr>
          <w:rFonts w:ascii="Times New Roman" w:hAnsi="Times New Roman" w:cs="Times New Roman"/>
          <w:bCs/>
          <w:sz w:val="24"/>
          <w:szCs w:val="24"/>
        </w:rPr>
        <w:t>PT</w:t>
      </w:r>
      <w:r w:rsidR="00AE1011" w:rsidRPr="0021551A">
        <w:rPr>
          <w:rFonts w:ascii="Times New Roman" w:hAnsi="Times New Roman" w:cs="Times New Roman"/>
          <w:bCs/>
          <w:sz w:val="24"/>
          <w:szCs w:val="24"/>
        </w:rPr>
        <w:t xml:space="preserve">) with </w:t>
      </w:r>
      <w:r w:rsidR="00954152" w:rsidRPr="0021551A">
        <w:rPr>
          <w:rFonts w:ascii="Times New Roman" w:hAnsi="Times New Roman" w:cs="Times New Roman"/>
          <w:bCs/>
          <w:sz w:val="24"/>
          <w:szCs w:val="24"/>
        </w:rPr>
        <w:t>students’</w:t>
      </w:r>
      <w:r w:rsidR="00AE1011" w:rsidRPr="0021551A">
        <w:rPr>
          <w:rFonts w:ascii="Times New Roman" w:hAnsi="Times New Roman" w:cs="Times New Roman"/>
          <w:bCs/>
          <w:sz w:val="24"/>
          <w:szCs w:val="24"/>
        </w:rPr>
        <w:t xml:space="preserve"> motivation</w:t>
      </w:r>
      <w:r w:rsidR="00954152" w:rsidRPr="0021551A">
        <w:rPr>
          <w:rFonts w:ascii="Times New Roman" w:hAnsi="Times New Roman" w:cs="Times New Roman"/>
          <w:bCs/>
          <w:sz w:val="24"/>
          <w:szCs w:val="24"/>
        </w:rPr>
        <w:t>, (</w:t>
      </w:r>
      <w:r w:rsidR="00341B9A" w:rsidRPr="0021551A">
        <w:rPr>
          <w:rFonts w:ascii="Times New Roman" w:hAnsi="Times New Roman" w:cs="Times New Roman"/>
          <w:bCs/>
          <w:sz w:val="24"/>
          <w:szCs w:val="24"/>
        </w:rPr>
        <w:t>.</w:t>
      </w:r>
      <w:r w:rsidR="00C30B9A" w:rsidRPr="0021551A">
        <w:rPr>
          <w:rFonts w:ascii="Times New Roman" w:hAnsi="Times New Roman" w:cs="Times New Roman"/>
          <w:bCs/>
          <w:sz w:val="24"/>
          <w:szCs w:val="24"/>
        </w:rPr>
        <w:t>594</w:t>
      </w:r>
      <w:r w:rsidR="00031D0B" w:rsidRPr="0021551A">
        <w:rPr>
          <w:rFonts w:ascii="Times New Roman" w:hAnsi="Times New Roman" w:cs="Times New Roman"/>
          <w:bCs/>
          <w:sz w:val="24"/>
          <w:szCs w:val="24"/>
        </w:rPr>
        <w:t>, 0</w:t>
      </w:r>
      <w:r w:rsidR="00AE6807" w:rsidRPr="0021551A">
        <w:rPr>
          <w:rFonts w:ascii="Times New Roman" w:hAnsi="Times New Roman" w:cs="Times New Roman"/>
          <w:bCs/>
          <w:sz w:val="24"/>
          <w:szCs w:val="24"/>
        </w:rPr>
        <w:t>.37</w:t>
      </w:r>
      <w:r w:rsidR="00C30B9A" w:rsidRPr="0021551A">
        <w:rPr>
          <w:rFonts w:ascii="Times New Roman" w:hAnsi="Times New Roman" w:cs="Times New Roman"/>
          <w:bCs/>
          <w:sz w:val="24"/>
          <w:szCs w:val="24"/>
        </w:rPr>
        <w:t>8</w:t>
      </w:r>
      <w:r w:rsidR="00031D0B" w:rsidRPr="0021551A">
        <w:rPr>
          <w:rFonts w:ascii="Times New Roman" w:hAnsi="Times New Roman" w:cs="Times New Roman"/>
          <w:bCs/>
          <w:sz w:val="24"/>
          <w:szCs w:val="24"/>
        </w:rPr>
        <w:t>, 0.2</w:t>
      </w:r>
      <w:r w:rsidR="00C30B9A" w:rsidRPr="0021551A">
        <w:rPr>
          <w:rFonts w:ascii="Times New Roman" w:hAnsi="Times New Roman" w:cs="Times New Roman"/>
          <w:bCs/>
          <w:sz w:val="24"/>
          <w:szCs w:val="24"/>
        </w:rPr>
        <w:t>20</w:t>
      </w:r>
      <w:r w:rsidR="00341B9A" w:rsidRPr="0021551A">
        <w:rPr>
          <w:rFonts w:ascii="Times New Roman" w:hAnsi="Times New Roman" w:cs="Times New Roman"/>
          <w:bCs/>
          <w:sz w:val="24"/>
          <w:szCs w:val="24"/>
        </w:rPr>
        <w:t xml:space="preserve">, </w:t>
      </w:r>
      <w:r w:rsidR="00341B9A" w:rsidRPr="0021551A">
        <w:rPr>
          <w:rFonts w:ascii="Times New Roman" w:hAnsi="Times New Roman" w:cs="Times New Roman"/>
          <w:bCs/>
          <w:i/>
          <w:iCs/>
          <w:sz w:val="24"/>
          <w:szCs w:val="24"/>
        </w:rPr>
        <w:t>p</w:t>
      </w:r>
      <w:r w:rsidR="00341B9A" w:rsidRPr="0021551A">
        <w:rPr>
          <w:rFonts w:ascii="Times New Roman" w:hAnsi="Times New Roman" w:cs="Times New Roman"/>
          <w:bCs/>
          <w:sz w:val="24"/>
          <w:szCs w:val="24"/>
        </w:rPr>
        <w:t>&lt; 0.01) respectively</w:t>
      </w:r>
      <w:r w:rsidR="0058000B" w:rsidRPr="0021551A">
        <w:rPr>
          <w:rFonts w:ascii="Times New Roman" w:hAnsi="Times New Roman" w:cs="Times New Roman"/>
          <w:bCs/>
          <w:sz w:val="24"/>
          <w:szCs w:val="24"/>
        </w:rPr>
        <w:t xml:space="preserve"> (Table 2)</w:t>
      </w:r>
      <w:r w:rsidR="00341B9A" w:rsidRPr="0021551A">
        <w:rPr>
          <w:rFonts w:ascii="Times New Roman" w:hAnsi="Times New Roman" w:cs="Times New Roman"/>
          <w:bCs/>
          <w:sz w:val="24"/>
          <w:szCs w:val="24"/>
        </w:rPr>
        <w:t>.</w:t>
      </w:r>
      <w:r w:rsidR="00CE6FF3" w:rsidRPr="0021551A">
        <w:rPr>
          <w:rFonts w:ascii="Times New Roman" w:hAnsi="Times New Roman" w:cs="Times New Roman"/>
          <w:bCs/>
          <w:sz w:val="24"/>
          <w:szCs w:val="24"/>
        </w:rPr>
        <w:t xml:space="preserve"> The correlation size ranged from large to small (Cohen</w:t>
      </w:r>
      <w:r w:rsidR="00031D0B" w:rsidRPr="0021551A">
        <w:rPr>
          <w:rFonts w:ascii="Times New Roman" w:hAnsi="Times New Roman" w:cs="Times New Roman"/>
          <w:bCs/>
          <w:sz w:val="24"/>
          <w:szCs w:val="24"/>
        </w:rPr>
        <w:t xml:space="preserve"> cited in </w:t>
      </w:r>
      <w:proofErr w:type="spellStart"/>
      <w:r w:rsidR="00031D0B" w:rsidRPr="0021551A">
        <w:rPr>
          <w:rFonts w:ascii="Times New Roman" w:hAnsi="Times New Roman" w:cs="Times New Roman"/>
          <w:bCs/>
          <w:sz w:val="24"/>
          <w:szCs w:val="24"/>
        </w:rPr>
        <w:t>Pallant</w:t>
      </w:r>
      <w:proofErr w:type="spellEnd"/>
      <w:r w:rsidR="00CE6FF3" w:rsidRPr="0021551A">
        <w:rPr>
          <w:rFonts w:ascii="Times New Roman" w:hAnsi="Times New Roman" w:cs="Times New Roman"/>
          <w:bCs/>
          <w:sz w:val="24"/>
          <w:szCs w:val="24"/>
        </w:rPr>
        <w:t>, 2011</w:t>
      </w:r>
      <w:r w:rsidR="00031D0B" w:rsidRPr="0021551A">
        <w:rPr>
          <w:rFonts w:ascii="Times New Roman" w:hAnsi="Times New Roman" w:cs="Times New Roman"/>
          <w:bCs/>
          <w:sz w:val="24"/>
          <w:szCs w:val="24"/>
        </w:rPr>
        <w:t>, p.134</w:t>
      </w:r>
      <w:r w:rsidR="00CE6FF3" w:rsidRPr="0021551A">
        <w:rPr>
          <w:rFonts w:ascii="Times New Roman" w:hAnsi="Times New Roman" w:cs="Times New Roman"/>
          <w:bCs/>
          <w:sz w:val="24"/>
          <w:szCs w:val="24"/>
        </w:rPr>
        <w:t>).</w:t>
      </w:r>
      <w:r w:rsidR="00341B9A" w:rsidRPr="0021551A">
        <w:rPr>
          <w:rFonts w:ascii="Times New Roman" w:hAnsi="Times New Roman" w:cs="Times New Roman"/>
          <w:bCs/>
          <w:sz w:val="24"/>
          <w:szCs w:val="24"/>
        </w:rPr>
        <w:t xml:space="preserve"> </w:t>
      </w:r>
      <w:r w:rsidR="00031D0B" w:rsidRPr="0021551A">
        <w:rPr>
          <w:rFonts w:ascii="Times New Roman" w:hAnsi="Times New Roman" w:cs="Times New Roman"/>
          <w:bCs/>
          <w:sz w:val="24"/>
          <w:szCs w:val="24"/>
        </w:rPr>
        <w:t xml:space="preserve">Meaning that high levels of parents’ involvement, teachers’ morality and teaching interactive pedagogy associated with high levels </w:t>
      </w:r>
      <w:r w:rsidR="008333FE" w:rsidRPr="0021551A">
        <w:rPr>
          <w:rFonts w:ascii="Times New Roman" w:hAnsi="Times New Roman" w:cs="Times New Roman"/>
          <w:bCs/>
          <w:sz w:val="24"/>
          <w:szCs w:val="24"/>
        </w:rPr>
        <w:t xml:space="preserve">of students’ motivation in </w:t>
      </w:r>
      <w:r w:rsidR="00031D0B" w:rsidRPr="0021551A">
        <w:rPr>
          <w:rFonts w:ascii="Times New Roman" w:hAnsi="Times New Roman" w:cs="Times New Roman"/>
          <w:bCs/>
          <w:sz w:val="24"/>
          <w:szCs w:val="24"/>
        </w:rPr>
        <w:t xml:space="preserve">learning Islamic Education.  </w:t>
      </w:r>
      <w:r w:rsidR="00A045C6" w:rsidRPr="0021551A">
        <w:rPr>
          <w:rFonts w:ascii="Times New Roman" w:hAnsi="Times New Roman" w:cs="Times New Roman"/>
          <w:bCs/>
          <w:sz w:val="24"/>
          <w:szCs w:val="24"/>
        </w:rPr>
        <w:t>It is important to highlight that this correlation does not imply a causal link between the three variables and motivation</w:t>
      </w:r>
      <w:r w:rsidR="000A73A9" w:rsidRPr="0021551A">
        <w:rPr>
          <w:rFonts w:ascii="Times New Roman" w:hAnsi="Times New Roman" w:cs="Times New Roman"/>
          <w:bCs/>
          <w:sz w:val="24"/>
          <w:szCs w:val="24"/>
        </w:rPr>
        <w:t xml:space="preserve"> </w:t>
      </w:r>
      <w:r w:rsidR="00FD3A4A" w:rsidRPr="0021551A">
        <w:rPr>
          <w:rFonts w:ascii="Times New Roman" w:hAnsi="Times New Roman" w:cs="Times New Roman"/>
          <w:bCs/>
          <w:sz w:val="24"/>
          <w:szCs w:val="24"/>
        </w:rPr>
        <w:t>(</w:t>
      </w:r>
      <w:proofErr w:type="spellStart"/>
      <w:r w:rsidR="00FD3A4A" w:rsidRPr="0021551A">
        <w:rPr>
          <w:rFonts w:ascii="Times New Roman" w:hAnsi="Times New Roman" w:cs="Times New Roman"/>
          <w:bCs/>
          <w:sz w:val="24"/>
          <w:szCs w:val="24"/>
        </w:rPr>
        <w:t>Pallant</w:t>
      </w:r>
      <w:proofErr w:type="spellEnd"/>
      <w:r w:rsidR="000A73A9" w:rsidRPr="0021551A">
        <w:rPr>
          <w:rFonts w:ascii="Times New Roman" w:hAnsi="Times New Roman" w:cs="Times New Roman"/>
          <w:bCs/>
          <w:sz w:val="24"/>
          <w:szCs w:val="24"/>
        </w:rPr>
        <w:t>, 2011).</w:t>
      </w:r>
    </w:p>
    <w:p w:rsidR="00031D0B" w:rsidRPr="0021551A" w:rsidRDefault="00D97A59" w:rsidP="00882900">
      <w:pPr>
        <w:spacing w:after="0" w:line="240" w:lineRule="auto"/>
        <w:ind w:left="1440"/>
        <w:jc w:val="both"/>
        <w:rPr>
          <w:rFonts w:ascii="Times New Roman" w:hAnsi="Times New Roman" w:cs="Times New Roman"/>
          <w:sz w:val="24"/>
          <w:szCs w:val="24"/>
        </w:rPr>
      </w:pPr>
      <w:r w:rsidRPr="0021551A">
        <w:rPr>
          <w:rFonts w:ascii="Times New Roman" w:hAnsi="Times New Roman" w:cs="Times New Roman"/>
          <w:sz w:val="24"/>
          <w:szCs w:val="24"/>
        </w:rPr>
        <w:t xml:space="preserve">     </w:t>
      </w:r>
    </w:p>
    <w:p w:rsidR="00D97A59" w:rsidRPr="0021551A" w:rsidRDefault="00D97A59" w:rsidP="00232CAD">
      <w:pPr>
        <w:spacing w:after="0" w:line="240" w:lineRule="auto"/>
        <w:ind w:left="1440"/>
        <w:jc w:val="both"/>
        <w:rPr>
          <w:rFonts w:ascii="Times New Roman" w:hAnsi="Times New Roman" w:cs="Times New Roman"/>
        </w:rPr>
      </w:pPr>
      <w:r w:rsidRPr="0021551A">
        <w:rPr>
          <w:rFonts w:ascii="Times New Roman" w:hAnsi="Times New Roman" w:cs="Times New Roman"/>
          <w:sz w:val="24"/>
          <w:szCs w:val="24"/>
        </w:rPr>
        <w:t xml:space="preserve"> </w:t>
      </w:r>
      <w:r w:rsidRPr="0021551A">
        <w:rPr>
          <w:rFonts w:ascii="Times New Roman" w:hAnsi="Times New Roman" w:cs="Times New Roman"/>
        </w:rPr>
        <w:t>Table 1: Means and Standard Deviation</w:t>
      </w:r>
      <w:r w:rsidR="00FD3A4A" w:rsidRPr="0021551A">
        <w:rPr>
          <w:rFonts w:ascii="Times New Roman" w:hAnsi="Times New Roman" w:cs="Times New Roman"/>
        </w:rPr>
        <w:t>s</w:t>
      </w:r>
      <w:r w:rsidRPr="0021551A">
        <w:rPr>
          <w:rFonts w:ascii="Times New Roman" w:hAnsi="Times New Roman" w:cs="Times New Roman"/>
        </w:rPr>
        <w:t xml:space="preserve"> of Motivation and Factors of</w:t>
      </w:r>
    </w:p>
    <w:p w:rsidR="00D97A59" w:rsidRPr="0021551A" w:rsidRDefault="00D97A59" w:rsidP="00FD3A4A">
      <w:pPr>
        <w:spacing w:after="0" w:line="240" w:lineRule="auto"/>
        <w:jc w:val="center"/>
        <w:rPr>
          <w:rFonts w:ascii="Times New Roman" w:hAnsi="Times New Roman" w:cs="Times New Roman"/>
        </w:rPr>
      </w:pPr>
      <w:r w:rsidRPr="0021551A">
        <w:rPr>
          <w:rFonts w:ascii="Times New Roman" w:hAnsi="Times New Roman" w:cs="Times New Roman"/>
        </w:rPr>
        <w:t>Parents, Teachers Morality</w:t>
      </w:r>
      <w:r w:rsidR="00FD3A4A" w:rsidRPr="0021551A">
        <w:rPr>
          <w:rFonts w:ascii="Times New Roman" w:hAnsi="Times New Roman" w:cs="Times New Roman"/>
        </w:rPr>
        <w:t xml:space="preserve"> and Teaching Pedagogy</w:t>
      </w:r>
    </w:p>
    <w:p w:rsidR="00E614F1" w:rsidRPr="0021551A" w:rsidRDefault="00E614F1" w:rsidP="00232CAD">
      <w:pPr>
        <w:spacing w:after="0" w:line="240" w:lineRule="auto"/>
        <w:jc w:val="center"/>
        <w:rPr>
          <w:rFonts w:ascii="Times New Roman" w:hAnsi="Times New Roman" w:cs="Times New Roman"/>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1"/>
        <w:gridCol w:w="993"/>
        <w:gridCol w:w="850"/>
      </w:tblGrid>
      <w:tr w:rsidR="00857421" w:rsidRPr="0021551A" w:rsidTr="00882900">
        <w:trPr>
          <w:jc w:val="center"/>
        </w:trPr>
        <w:tc>
          <w:tcPr>
            <w:tcW w:w="5811" w:type="dxa"/>
            <w:tcBorders>
              <w:top w:val="single" w:sz="4" w:space="0" w:color="auto"/>
              <w:bottom w:val="single" w:sz="4" w:space="0" w:color="auto"/>
            </w:tcBorders>
          </w:tcPr>
          <w:p w:rsidR="00857421" w:rsidRPr="0021551A" w:rsidRDefault="00857421" w:rsidP="00475547">
            <w:pPr>
              <w:jc w:val="both"/>
              <w:rPr>
                <w:rFonts w:asciiTheme="majorBidi" w:hAnsiTheme="majorBidi" w:cstheme="majorBidi"/>
                <w:b/>
              </w:rPr>
            </w:pPr>
            <w:r w:rsidRPr="0021551A">
              <w:rPr>
                <w:rFonts w:asciiTheme="majorBidi" w:hAnsiTheme="majorBidi" w:cstheme="majorBidi"/>
                <w:b/>
              </w:rPr>
              <w:t xml:space="preserve">Factors </w:t>
            </w:r>
          </w:p>
        </w:tc>
        <w:tc>
          <w:tcPr>
            <w:tcW w:w="993" w:type="dxa"/>
            <w:tcBorders>
              <w:top w:val="single" w:sz="4" w:space="0" w:color="auto"/>
              <w:bottom w:val="single" w:sz="4" w:space="0" w:color="auto"/>
            </w:tcBorders>
          </w:tcPr>
          <w:p w:rsidR="00857421" w:rsidRPr="0021551A" w:rsidRDefault="00857421" w:rsidP="00475547">
            <w:pPr>
              <w:jc w:val="both"/>
              <w:rPr>
                <w:rFonts w:asciiTheme="majorBidi" w:hAnsiTheme="majorBidi" w:cstheme="majorBidi"/>
                <w:b/>
              </w:rPr>
            </w:pPr>
            <w:r w:rsidRPr="0021551A">
              <w:rPr>
                <w:rFonts w:asciiTheme="majorBidi" w:hAnsiTheme="majorBidi" w:cstheme="majorBidi"/>
                <w:b/>
              </w:rPr>
              <w:t>Means</w:t>
            </w:r>
          </w:p>
        </w:tc>
        <w:tc>
          <w:tcPr>
            <w:tcW w:w="850" w:type="dxa"/>
            <w:tcBorders>
              <w:top w:val="single" w:sz="4" w:space="0" w:color="auto"/>
              <w:bottom w:val="single" w:sz="4" w:space="0" w:color="auto"/>
            </w:tcBorders>
          </w:tcPr>
          <w:p w:rsidR="00857421" w:rsidRPr="0021551A" w:rsidRDefault="00857421" w:rsidP="00475547">
            <w:pPr>
              <w:jc w:val="both"/>
              <w:rPr>
                <w:rFonts w:asciiTheme="majorBidi" w:hAnsiTheme="majorBidi" w:cstheme="majorBidi"/>
                <w:b/>
              </w:rPr>
            </w:pPr>
            <w:proofErr w:type="spellStart"/>
            <w:r w:rsidRPr="0021551A">
              <w:rPr>
                <w:rFonts w:asciiTheme="majorBidi" w:hAnsiTheme="majorBidi" w:cstheme="majorBidi"/>
                <w:b/>
              </w:rPr>
              <w:t>Std</w:t>
            </w:r>
            <w:proofErr w:type="spellEnd"/>
          </w:p>
        </w:tc>
      </w:tr>
      <w:tr w:rsidR="00857421" w:rsidRPr="0021551A" w:rsidTr="00882900">
        <w:trPr>
          <w:jc w:val="center"/>
        </w:trPr>
        <w:tc>
          <w:tcPr>
            <w:tcW w:w="5811" w:type="dxa"/>
            <w:tcBorders>
              <w:top w:val="single" w:sz="4" w:space="0" w:color="auto"/>
            </w:tcBorders>
          </w:tcPr>
          <w:p w:rsidR="00857421" w:rsidRPr="0021551A" w:rsidRDefault="00857421" w:rsidP="00475547">
            <w:pPr>
              <w:jc w:val="both"/>
              <w:rPr>
                <w:rFonts w:asciiTheme="majorBidi" w:hAnsiTheme="majorBidi" w:cstheme="majorBidi"/>
                <w:bCs/>
              </w:rPr>
            </w:pPr>
            <w:r w:rsidRPr="0021551A">
              <w:rPr>
                <w:rFonts w:asciiTheme="majorBidi" w:hAnsiTheme="majorBidi" w:cstheme="majorBidi"/>
                <w:bCs/>
              </w:rPr>
              <w:t>Students’ Motivation (SM)</w:t>
            </w:r>
          </w:p>
        </w:tc>
        <w:tc>
          <w:tcPr>
            <w:tcW w:w="993" w:type="dxa"/>
            <w:tcBorders>
              <w:top w:val="single" w:sz="4" w:space="0" w:color="auto"/>
            </w:tcBorders>
          </w:tcPr>
          <w:p w:rsidR="00857421" w:rsidRPr="0021551A" w:rsidRDefault="00857421" w:rsidP="00867E54">
            <w:pPr>
              <w:jc w:val="both"/>
              <w:rPr>
                <w:rFonts w:asciiTheme="majorBidi" w:hAnsiTheme="majorBidi" w:cstheme="majorBidi"/>
                <w:bCs/>
              </w:rPr>
            </w:pPr>
            <w:r w:rsidRPr="0021551A">
              <w:rPr>
                <w:rFonts w:asciiTheme="majorBidi" w:hAnsiTheme="majorBidi" w:cstheme="majorBidi"/>
                <w:bCs/>
              </w:rPr>
              <w:t>3</w:t>
            </w:r>
            <w:r w:rsidR="00555B0D" w:rsidRPr="0021551A">
              <w:rPr>
                <w:rFonts w:asciiTheme="majorBidi" w:hAnsiTheme="majorBidi" w:cstheme="majorBidi"/>
                <w:bCs/>
              </w:rPr>
              <w:t>.58</w:t>
            </w:r>
          </w:p>
          <w:p w:rsidR="00857421" w:rsidRPr="0021551A" w:rsidRDefault="00857421" w:rsidP="00475547">
            <w:pPr>
              <w:jc w:val="both"/>
              <w:rPr>
                <w:rFonts w:asciiTheme="majorBidi" w:hAnsiTheme="majorBidi" w:cstheme="majorBidi"/>
                <w:bCs/>
              </w:rPr>
            </w:pPr>
          </w:p>
        </w:tc>
        <w:tc>
          <w:tcPr>
            <w:tcW w:w="850" w:type="dxa"/>
            <w:tcBorders>
              <w:top w:val="single" w:sz="4" w:space="0" w:color="auto"/>
            </w:tcBorders>
          </w:tcPr>
          <w:p w:rsidR="00857421" w:rsidRPr="0021551A" w:rsidRDefault="00857421" w:rsidP="00555B0D">
            <w:pPr>
              <w:jc w:val="both"/>
              <w:rPr>
                <w:rFonts w:asciiTheme="majorBidi" w:hAnsiTheme="majorBidi" w:cstheme="majorBidi"/>
                <w:bCs/>
              </w:rPr>
            </w:pPr>
            <w:r w:rsidRPr="0021551A">
              <w:rPr>
                <w:rFonts w:asciiTheme="majorBidi" w:hAnsiTheme="majorBidi" w:cstheme="majorBidi"/>
                <w:bCs/>
              </w:rPr>
              <w:t>.</w:t>
            </w:r>
            <w:r w:rsidR="00555B0D" w:rsidRPr="0021551A">
              <w:rPr>
                <w:rFonts w:asciiTheme="majorBidi" w:hAnsiTheme="majorBidi" w:cstheme="majorBidi"/>
                <w:bCs/>
              </w:rPr>
              <w:t>56</w:t>
            </w:r>
          </w:p>
        </w:tc>
      </w:tr>
      <w:tr w:rsidR="00857421" w:rsidRPr="0021551A" w:rsidTr="00882900">
        <w:trPr>
          <w:jc w:val="center"/>
        </w:trPr>
        <w:tc>
          <w:tcPr>
            <w:tcW w:w="5811" w:type="dxa"/>
          </w:tcPr>
          <w:p w:rsidR="00031D0B" w:rsidRPr="0021551A" w:rsidRDefault="00857421" w:rsidP="00031D0B">
            <w:pPr>
              <w:jc w:val="both"/>
              <w:rPr>
                <w:rFonts w:asciiTheme="majorBidi" w:hAnsiTheme="majorBidi" w:cstheme="majorBidi"/>
                <w:bCs/>
              </w:rPr>
            </w:pPr>
            <w:r w:rsidRPr="0021551A">
              <w:rPr>
                <w:rFonts w:asciiTheme="majorBidi" w:hAnsiTheme="majorBidi" w:cstheme="majorBidi"/>
                <w:bCs/>
              </w:rPr>
              <w:t xml:space="preserve"> Parental Influence (PI)</w:t>
            </w:r>
          </w:p>
        </w:tc>
        <w:tc>
          <w:tcPr>
            <w:tcW w:w="993" w:type="dxa"/>
          </w:tcPr>
          <w:p w:rsidR="00857421" w:rsidRPr="0021551A" w:rsidRDefault="00857421" w:rsidP="001D48C2">
            <w:pPr>
              <w:jc w:val="both"/>
              <w:rPr>
                <w:rFonts w:asciiTheme="majorBidi" w:hAnsiTheme="majorBidi" w:cstheme="majorBidi"/>
                <w:bCs/>
              </w:rPr>
            </w:pPr>
            <w:r w:rsidRPr="0021551A">
              <w:rPr>
                <w:rFonts w:asciiTheme="majorBidi" w:hAnsiTheme="majorBidi" w:cstheme="majorBidi"/>
                <w:bCs/>
              </w:rPr>
              <w:t>3.</w:t>
            </w:r>
            <w:r w:rsidR="001D48C2" w:rsidRPr="0021551A">
              <w:rPr>
                <w:rFonts w:asciiTheme="majorBidi" w:hAnsiTheme="majorBidi" w:cstheme="majorBidi"/>
                <w:bCs/>
              </w:rPr>
              <w:t>55</w:t>
            </w:r>
          </w:p>
        </w:tc>
        <w:tc>
          <w:tcPr>
            <w:tcW w:w="850" w:type="dxa"/>
          </w:tcPr>
          <w:p w:rsidR="00857421" w:rsidRPr="0021551A" w:rsidRDefault="00766094" w:rsidP="00B9143E">
            <w:pPr>
              <w:jc w:val="both"/>
              <w:rPr>
                <w:rFonts w:asciiTheme="majorBidi" w:hAnsiTheme="majorBidi" w:cstheme="majorBidi"/>
                <w:bCs/>
              </w:rPr>
            </w:pPr>
            <w:r w:rsidRPr="0021551A">
              <w:rPr>
                <w:rFonts w:asciiTheme="majorBidi" w:hAnsiTheme="majorBidi" w:cstheme="majorBidi"/>
                <w:bCs/>
              </w:rPr>
              <w:t>.66</w:t>
            </w:r>
          </w:p>
        </w:tc>
      </w:tr>
      <w:tr w:rsidR="00F11EAB" w:rsidRPr="0021551A" w:rsidTr="00882900">
        <w:trPr>
          <w:jc w:val="center"/>
        </w:trPr>
        <w:tc>
          <w:tcPr>
            <w:tcW w:w="5811" w:type="dxa"/>
          </w:tcPr>
          <w:p w:rsidR="00F11EAB" w:rsidRPr="0021551A" w:rsidRDefault="00F11EAB" w:rsidP="00F11EAB">
            <w:pPr>
              <w:jc w:val="both"/>
              <w:rPr>
                <w:rFonts w:asciiTheme="majorBidi" w:hAnsiTheme="majorBidi" w:cstheme="majorBidi"/>
                <w:bCs/>
              </w:rPr>
            </w:pPr>
            <w:r w:rsidRPr="0021551A">
              <w:rPr>
                <w:rFonts w:asciiTheme="majorBidi" w:hAnsiTheme="majorBidi" w:cstheme="majorBidi"/>
                <w:bCs/>
              </w:rPr>
              <w:t>Teachers’ Morality (PM)</w:t>
            </w:r>
          </w:p>
        </w:tc>
        <w:tc>
          <w:tcPr>
            <w:tcW w:w="993" w:type="dxa"/>
          </w:tcPr>
          <w:p w:rsidR="00F11EAB" w:rsidRPr="0021551A" w:rsidRDefault="00F11EAB" w:rsidP="00F11EAB">
            <w:pPr>
              <w:jc w:val="both"/>
              <w:rPr>
                <w:rFonts w:asciiTheme="majorBidi" w:hAnsiTheme="majorBidi" w:cstheme="majorBidi"/>
              </w:rPr>
            </w:pPr>
            <w:r w:rsidRPr="0021551A">
              <w:rPr>
                <w:rFonts w:asciiTheme="majorBidi" w:hAnsiTheme="majorBidi" w:cstheme="majorBidi"/>
              </w:rPr>
              <w:t>3.60</w:t>
            </w:r>
          </w:p>
        </w:tc>
        <w:tc>
          <w:tcPr>
            <w:tcW w:w="850" w:type="dxa"/>
          </w:tcPr>
          <w:p w:rsidR="00F11EAB" w:rsidRPr="0021551A" w:rsidRDefault="00B9143E" w:rsidP="00B9143E">
            <w:pPr>
              <w:jc w:val="both"/>
              <w:rPr>
                <w:rFonts w:asciiTheme="majorBidi" w:hAnsiTheme="majorBidi" w:cstheme="majorBidi"/>
              </w:rPr>
            </w:pPr>
            <w:r w:rsidRPr="0021551A">
              <w:rPr>
                <w:rFonts w:asciiTheme="majorBidi" w:hAnsiTheme="majorBidi" w:cstheme="majorBidi"/>
              </w:rPr>
              <w:t>.86</w:t>
            </w:r>
          </w:p>
        </w:tc>
      </w:tr>
      <w:tr w:rsidR="00857421" w:rsidRPr="0021551A" w:rsidTr="00882900">
        <w:trPr>
          <w:jc w:val="center"/>
        </w:trPr>
        <w:tc>
          <w:tcPr>
            <w:tcW w:w="5811" w:type="dxa"/>
            <w:tcBorders>
              <w:bottom w:val="single" w:sz="4" w:space="0" w:color="auto"/>
            </w:tcBorders>
          </w:tcPr>
          <w:p w:rsidR="00857421" w:rsidRPr="0021551A" w:rsidRDefault="00583182" w:rsidP="00475547">
            <w:pPr>
              <w:jc w:val="both"/>
              <w:rPr>
                <w:rFonts w:asciiTheme="majorBidi" w:hAnsiTheme="majorBidi" w:cstheme="majorBidi"/>
                <w:bCs/>
              </w:rPr>
            </w:pPr>
            <w:r w:rsidRPr="0021551A">
              <w:rPr>
                <w:rFonts w:asciiTheme="majorBidi" w:hAnsiTheme="majorBidi" w:cstheme="majorBidi"/>
                <w:bCs/>
              </w:rPr>
              <w:t>Pedagogy in Teaching (PT</w:t>
            </w:r>
            <w:r w:rsidR="00857421" w:rsidRPr="0021551A">
              <w:rPr>
                <w:rFonts w:asciiTheme="majorBidi" w:hAnsiTheme="majorBidi" w:cstheme="majorBidi"/>
                <w:bCs/>
              </w:rPr>
              <w:t xml:space="preserve">) </w:t>
            </w:r>
          </w:p>
        </w:tc>
        <w:tc>
          <w:tcPr>
            <w:tcW w:w="993" w:type="dxa"/>
            <w:tcBorders>
              <w:bottom w:val="single" w:sz="4" w:space="0" w:color="auto"/>
            </w:tcBorders>
          </w:tcPr>
          <w:p w:rsidR="00857421" w:rsidRPr="0021551A" w:rsidRDefault="00857421" w:rsidP="001D48C2">
            <w:pPr>
              <w:jc w:val="both"/>
              <w:rPr>
                <w:rFonts w:asciiTheme="majorBidi" w:hAnsiTheme="majorBidi" w:cstheme="majorBidi"/>
                <w:bCs/>
              </w:rPr>
            </w:pPr>
            <w:r w:rsidRPr="0021551A">
              <w:rPr>
                <w:rFonts w:asciiTheme="majorBidi" w:hAnsiTheme="majorBidi" w:cstheme="majorBidi"/>
                <w:bCs/>
              </w:rPr>
              <w:t>3.</w:t>
            </w:r>
            <w:r w:rsidR="001D48C2" w:rsidRPr="0021551A">
              <w:rPr>
                <w:rFonts w:asciiTheme="majorBidi" w:hAnsiTheme="majorBidi" w:cstheme="majorBidi"/>
                <w:bCs/>
              </w:rPr>
              <w:t>27</w:t>
            </w:r>
            <w:r w:rsidRPr="0021551A">
              <w:rPr>
                <w:rFonts w:asciiTheme="majorBidi" w:hAnsiTheme="majorBidi" w:cstheme="majorBidi"/>
                <w:bCs/>
              </w:rPr>
              <w:tab/>
            </w:r>
          </w:p>
        </w:tc>
        <w:tc>
          <w:tcPr>
            <w:tcW w:w="850" w:type="dxa"/>
            <w:tcBorders>
              <w:bottom w:val="single" w:sz="4" w:space="0" w:color="auto"/>
            </w:tcBorders>
          </w:tcPr>
          <w:p w:rsidR="00857421" w:rsidRPr="0021551A" w:rsidRDefault="00857421" w:rsidP="00B9143E">
            <w:pPr>
              <w:jc w:val="both"/>
              <w:rPr>
                <w:rFonts w:asciiTheme="majorBidi" w:hAnsiTheme="majorBidi" w:cstheme="majorBidi"/>
                <w:bCs/>
              </w:rPr>
            </w:pPr>
            <w:r w:rsidRPr="0021551A">
              <w:rPr>
                <w:rFonts w:asciiTheme="majorBidi" w:hAnsiTheme="majorBidi" w:cstheme="majorBidi"/>
                <w:bCs/>
              </w:rPr>
              <w:t>.</w:t>
            </w:r>
            <w:r w:rsidR="00B9143E" w:rsidRPr="0021551A">
              <w:rPr>
                <w:rFonts w:asciiTheme="majorBidi" w:hAnsiTheme="majorBidi" w:cstheme="majorBidi"/>
                <w:bCs/>
              </w:rPr>
              <w:t>56</w:t>
            </w:r>
          </w:p>
        </w:tc>
      </w:tr>
    </w:tbl>
    <w:p w:rsidR="00F11EAB" w:rsidRPr="0021551A" w:rsidRDefault="00F11EAB" w:rsidP="00341B9A">
      <w:pPr>
        <w:spacing w:after="0" w:line="240" w:lineRule="auto"/>
        <w:jc w:val="center"/>
        <w:rPr>
          <w:rFonts w:ascii="Times New Roman" w:hAnsi="Times New Roman" w:cs="Times New Roman"/>
          <w:sz w:val="20"/>
          <w:szCs w:val="20"/>
        </w:rPr>
      </w:pPr>
    </w:p>
    <w:p w:rsidR="00341B9A" w:rsidRPr="0021551A" w:rsidRDefault="00341B9A" w:rsidP="00341B9A">
      <w:pPr>
        <w:spacing w:after="0" w:line="240" w:lineRule="auto"/>
        <w:jc w:val="center"/>
        <w:rPr>
          <w:rFonts w:ascii="Times New Roman" w:hAnsi="Times New Roman" w:cs="Times New Roman"/>
        </w:rPr>
      </w:pPr>
      <w:r w:rsidRPr="0021551A">
        <w:rPr>
          <w:rFonts w:ascii="Times New Roman" w:hAnsi="Times New Roman" w:cs="Times New Roman"/>
        </w:rPr>
        <w:t>Table 2:  Pearson Correlation Coefficients between Students’ Motivation and</w:t>
      </w:r>
    </w:p>
    <w:p w:rsidR="00341B9A" w:rsidRPr="0021551A" w:rsidRDefault="00341B9A" w:rsidP="00841AB1">
      <w:pPr>
        <w:spacing w:after="0" w:line="240" w:lineRule="auto"/>
        <w:jc w:val="center"/>
        <w:rPr>
          <w:rFonts w:ascii="Times New Roman" w:hAnsi="Times New Roman" w:cs="Times New Roman"/>
        </w:rPr>
      </w:pPr>
      <w:r w:rsidRPr="0021551A">
        <w:rPr>
          <w:rFonts w:ascii="Times New Roman" w:hAnsi="Times New Roman" w:cs="Times New Roman"/>
        </w:rPr>
        <w:t>Three Factors (Parents, Teaching Pedagogy and Teachers</w:t>
      </w:r>
      <w:r w:rsidR="00C11A77" w:rsidRPr="0021551A">
        <w:rPr>
          <w:rFonts w:ascii="Times New Roman" w:hAnsi="Times New Roman" w:cs="Times New Roman"/>
        </w:rPr>
        <w:t xml:space="preserve">’ </w:t>
      </w:r>
      <w:r w:rsidRPr="0021551A">
        <w:rPr>
          <w:rFonts w:ascii="Times New Roman" w:hAnsi="Times New Roman" w:cs="Times New Roman"/>
        </w:rPr>
        <w:t>Morality)</w:t>
      </w:r>
    </w:p>
    <w:p w:rsidR="00341B9A" w:rsidRPr="0021551A" w:rsidRDefault="00341B9A" w:rsidP="00341B9A">
      <w:pPr>
        <w:spacing w:after="80"/>
        <w:jc w:val="both"/>
        <w:rPr>
          <w:rFonts w:ascii="Times New Roman" w:hAnsi="Times New Roman" w:cs="Times New Roman"/>
          <w:b/>
          <w:bCs/>
        </w:rPr>
      </w:pPr>
    </w:p>
    <w:tbl>
      <w:tblPr>
        <w:tblW w:w="7655" w:type="dxa"/>
        <w:jc w:val="center"/>
        <w:tblLayout w:type="fixed"/>
        <w:tblCellMar>
          <w:left w:w="0" w:type="dxa"/>
          <w:right w:w="0" w:type="dxa"/>
        </w:tblCellMar>
        <w:tblLook w:val="0000" w:firstRow="0" w:lastRow="0" w:firstColumn="0" w:lastColumn="0" w:noHBand="0" w:noVBand="0"/>
      </w:tblPr>
      <w:tblGrid>
        <w:gridCol w:w="348"/>
        <w:gridCol w:w="2341"/>
        <w:gridCol w:w="1275"/>
        <w:gridCol w:w="1418"/>
        <w:gridCol w:w="2273"/>
      </w:tblGrid>
      <w:tr w:rsidR="00341B9A" w:rsidRPr="0021551A" w:rsidTr="00341B9A">
        <w:trPr>
          <w:cantSplit/>
          <w:jc w:val="center"/>
        </w:trPr>
        <w:tc>
          <w:tcPr>
            <w:tcW w:w="2689" w:type="dxa"/>
            <w:gridSpan w:val="2"/>
            <w:tcBorders>
              <w:top w:val="single" w:sz="4" w:space="0" w:color="auto"/>
              <w:bottom w:val="single" w:sz="4" w:space="0" w:color="auto"/>
            </w:tcBorders>
            <w:shd w:val="clear" w:color="auto" w:fill="FFFFFF"/>
            <w:vAlign w:val="bottom"/>
          </w:tcPr>
          <w:p w:rsidR="00445499" w:rsidRPr="0021551A" w:rsidRDefault="00341B9A" w:rsidP="00341B9A">
            <w:pPr>
              <w:spacing w:after="80"/>
              <w:jc w:val="both"/>
              <w:rPr>
                <w:rFonts w:ascii="Times New Roman" w:hAnsi="Times New Roman" w:cs="Times New Roman"/>
                <w:b/>
                <w:bCs/>
              </w:rPr>
            </w:pPr>
            <w:r w:rsidRPr="0021551A">
              <w:rPr>
                <w:rFonts w:ascii="Times New Roman" w:hAnsi="Times New Roman" w:cs="Times New Roman"/>
                <w:b/>
                <w:bCs/>
              </w:rPr>
              <w:t>Students’  Motivation</w:t>
            </w:r>
          </w:p>
        </w:tc>
        <w:tc>
          <w:tcPr>
            <w:tcW w:w="1275" w:type="dxa"/>
            <w:tcBorders>
              <w:top w:val="single" w:sz="4" w:space="0" w:color="auto"/>
              <w:bottom w:val="single" w:sz="4" w:space="0" w:color="auto"/>
            </w:tcBorders>
            <w:shd w:val="clear" w:color="auto" w:fill="FFFFFF"/>
            <w:vAlign w:val="bottom"/>
          </w:tcPr>
          <w:p w:rsidR="00445499" w:rsidRPr="0021551A" w:rsidRDefault="00341B9A" w:rsidP="00341B9A">
            <w:pPr>
              <w:spacing w:after="80"/>
              <w:jc w:val="both"/>
              <w:rPr>
                <w:rFonts w:ascii="Times New Roman" w:hAnsi="Times New Roman" w:cs="Times New Roman"/>
                <w:b/>
                <w:bCs/>
              </w:rPr>
            </w:pPr>
            <w:r w:rsidRPr="0021551A">
              <w:rPr>
                <w:rFonts w:ascii="Times New Roman" w:hAnsi="Times New Roman" w:cs="Times New Roman"/>
                <w:b/>
                <w:bCs/>
              </w:rPr>
              <w:t>Parents</w:t>
            </w:r>
            <w:r w:rsidR="00E24A58" w:rsidRPr="0021551A">
              <w:rPr>
                <w:rFonts w:ascii="Times New Roman" w:hAnsi="Times New Roman" w:cs="Times New Roman"/>
                <w:b/>
                <w:bCs/>
              </w:rPr>
              <w:t xml:space="preserve"> (PI)</w:t>
            </w:r>
          </w:p>
        </w:tc>
        <w:tc>
          <w:tcPr>
            <w:tcW w:w="1418" w:type="dxa"/>
            <w:tcBorders>
              <w:top w:val="single" w:sz="4" w:space="0" w:color="auto"/>
              <w:bottom w:val="single" w:sz="4" w:space="0" w:color="auto"/>
            </w:tcBorders>
            <w:shd w:val="clear" w:color="auto" w:fill="FFFFFF"/>
            <w:vAlign w:val="bottom"/>
          </w:tcPr>
          <w:p w:rsidR="00445499" w:rsidRPr="0021551A" w:rsidRDefault="00E24A58" w:rsidP="00E24A58">
            <w:pPr>
              <w:spacing w:after="80"/>
              <w:jc w:val="both"/>
              <w:rPr>
                <w:rFonts w:ascii="Times New Roman" w:hAnsi="Times New Roman" w:cs="Times New Roman"/>
                <w:b/>
                <w:bCs/>
              </w:rPr>
            </w:pPr>
            <w:r w:rsidRPr="0021551A">
              <w:rPr>
                <w:rFonts w:ascii="Times New Roman" w:hAnsi="Times New Roman" w:cs="Times New Roman"/>
                <w:b/>
                <w:bCs/>
              </w:rPr>
              <w:t>Morality (TM)</w:t>
            </w:r>
          </w:p>
        </w:tc>
        <w:tc>
          <w:tcPr>
            <w:tcW w:w="2273" w:type="dxa"/>
            <w:tcBorders>
              <w:top w:val="single" w:sz="4" w:space="0" w:color="auto"/>
              <w:bottom w:val="single" w:sz="4" w:space="0" w:color="auto"/>
            </w:tcBorders>
            <w:shd w:val="clear" w:color="auto" w:fill="FFFFFF"/>
            <w:vAlign w:val="bottom"/>
          </w:tcPr>
          <w:p w:rsidR="00445499" w:rsidRPr="0021551A" w:rsidRDefault="00E24A58" w:rsidP="00E24A58">
            <w:pPr>
              <w:spacing w:after="80"/>
              <w:jc w:val="both"/>
              <w:rPr>
                <w:rFonts w:ascii="Times New Roman" w:hAnsi="Times New Roman" w:cs="Times New Roman"/>
                <w:b/>
                <w:bCs/>
              </w:rPr>
            </w:pPr>
            <w:r w:rsidRPr="0021551A">
              <w:rPr>
                <w:rFonts w:ascii="Times New Roman" w:hAnsi="Times New Roman" w:cs="Times New Roman"/>
                <w:b/>
                <w:bCs/>
              </w:rPr>
              <w:t xml:space="preserve">      Pedagogy (TP)</w:t>
            </w:r>
          </w:p>
        </w:tc>
      </w:tr>
      <w:tr w:rsidR="00341B9A" w:rsidRPr="0021551A" w:rsidTr="00341B9A">
        <w:trPr>
          <w:cantSplit/>
          <w:jc w:val="center"/>
        </w:trPr>
        <w:tc>
          <w:tcPr>
            <w:tcW w:w="348" w:type="dxa"/>
            <w:vMerge w:val="restart"/>
            <w:tcBorders>
              <w:top w:val="single" w:sz="4" w:space="0" w:color="auto"/>
            </w:tcBorders>
            <w:shd w:val="clear" w:color="auto" w:fill="FFFFFF"/>
          </w:tcPr>
          <w:p w:rsidR="00445499" w:rsidRPr="0021551A" w:rsidRDefault="00445499" w:rsidP="00341B9A">
            <w:pPr>
              <w:spacing w:after="80"/>
              <w:jc w:val="both"/>
              <w:rPr>
                <w:rFonts w:ascii="Times New Roman" w:hAnsi="Times New Roman" w:cs="Times New Roman"/>
              </w:rPr>
            </w:pPr>
          </w:p>
        </w:tc>
        <w:tc>
          <w:tcPr>
            <w:tcW w:w="2341" w:type="dxa"/>
            <w:tcBorders>
              <w:top w:val="single" w:sz="4" w:space="0" w:color="auto"/>
            </w:tcBorders>
            <w:shd w:val="clear" w:color="auto" w:fill="FFFFFF"/>
          </w:tcPr>
          <w:p w:rsidR="00445499" w:rsidRPr="0021551A" w:rsidRDefault="00341B9A" w:rsidP="00341B9A">
            <w:pPr>
              <w:spacing w:after="80"/>
              <w:jc w:val="both"/>
              <w:rPr>
                <w:rFonts w:ascii="Times New Roman" w:hAnsi="Times New Roman" w:cs="Times New Roman"/>
              </w:rPr>
            </w:pPr>
            <w:r w:rsidRPr="0021551A">
              <w:rPr>
                <w:rFonts w:ascii="Times New Roman" w:hAnsi="Times New Roman" w:cs="Times New Roman"/>
              </w:rPr>
              <w:t xml:space="preserve"> </w:t>
            </w:r>
            <w:r w:rsidR="002A4946" w:rsidRPr="0021551A">
              <w:rPr>
                <w:rFonts w:ascii="Times New Roman" w:hAnsi="Times New Roman" w:cs="Times New Roman"/>
              </w:rPr>
              <w:t>Pearson Correlation</w:t>
            </w:r>
          </w:p>
        </w:tc>
        <w:tc>
          <w:tcPr>
            <w:tcW w:w="1275" w:type="dxa"/>
            <w:tcBorders>
              <w:top w:val="single" w:sz="4" w:space="0" w:color="auto"/>
            </w:tcBorders>
            <w:shd w:val="clear" w:color="auto" w:fill="FFFFFF"/>
            <w:vAlign w:val="center"/>
          </w:tcPr>
          <w:p w:rsidR="00445499" w:rsidRPr="0021551A" w:rsidRDefault="001D48C2" w:rsidP="00E24A58">
            <w:pPr>
              <w:spacing w:after="80"/>
              <w:jc w:val="both"/>
              <w:rPr>
                <w:rFonts w:ascii="Times New Roman" w:hAnsi="Times New Roman" w:cs="Times New Roman"/>
              </w:rPr>
            </w:pPr>
            <w:r w:rsidRPr="0021551A">
              <w:rPr>
                <w:rFonts w:ascii="Times New Roman" w:hAnsi="Times New Roman" w:cs="Times New Roman"/>
              </w:rPr>
              <w:t>.</w:t>
            </w:r>
            <w:r w:rsidR="002A4946" w:rsidRPr="0021551A">
              <w:rPr>
                <w:rFonts w:ascii="Times New Roman" w:hAnsi="Times New Roman" w:cs="Times New Roman"/>
              </w:rPr>
              <w:t>5</w:t>
            </w:r>
            <w:r w:rsidR="00E24A58" w:rsidRPr="0021551A">
              <w:rPr>
                <w:rFonts w:ascii="Times New Roman" w:hAnsi="Times New Roman" w:cs="Times New Roman"/>
              </w:rPr>
              <w:t>94</w:t>
            </w:r>
            <w:r w:rsidR="002A4946" w:rsidRPr="0021551A">
              <w:rPr>
                <w:rFonts w:ascii="Times New Roman" w:hAnsi="Times New Roman" w:cs="Times New Roman"/>
              </w:rPr>
              <w:t>**</w:t>
            </w:r>
          </w:p>
        </w:tc>
        <w:tc>
          <w:tcPr>
            <w:tcW w:w="1418" w:type="dxa"/>
            <w:tcBorders>
              <w:top w:val="single" w:sz="4" w:space="0" w:color="auto"/>
            </w:tcBorders>
            <w:shd w:val="clear" w:color="auto" w:fill="FFFFFF"/>
            <w:vAlign w:val="center"/>
          </w:tcPr>
          <w:p w:rsidR="00445499" w:rsidRPr="0021551A" w:rsidRDefault="00E24A58" w:rsidP="00E24A58">
            <w:pPr>
              <w:spacing w:after="80"/>
              <w:jc w:val="both"/>
              <w:rPr>
                <w:rFonts w:ascii="Times New Roman" w:hAnsi="Times New Roman" w:cs="Times New Roman"/>
              </w:rPr>
            </w:pPr>
            <w:r w:rsidRPr="0021551A">
              <w:rPr>
                <w:rFonts w:ascii="Times New Roman" w:hAnsi="Times New Roman" w:cs="Times New Roman"/>
              </w:rPr>
              <w:t>.378**</w:t>
            </w:r>
          </w:p>
        </w:tc>
        <w:tc>
          <w:tcPr>
            <w:tcW w:w="2273" w:type="dxa"/>
            <w:tcBorders>
              <w:top w:val="single" w:sz="4" w:space="0" w:color="auto"/>
            </w:tcBorders>
            <w:shd w:val="clear" w:color="auto" w:fill="FFFFFF"/>
            <w:vAlign w:val="center"/>
          </w:tcPr>
          <w:p w:rsidR="00445499" w:rsidRPr="0021551A" w:rsidRDefault="00E24A58" w:rsidP="00E24A58">
            <w:pPr>
              <w:spacing w:after="80"/>
              <w:jc w:val="both"/>
              <w:rPr>
                <w:rFonts w:ascii="Times New Roman" w:hAnsi="Times New Roman" w:cs="Times New Roman"/>
              </w:rPr>
            </w:pPr>
            <w:r w:rsidRPr="0021551A">
              <w:rPr>
                <w:rFonts w:ascii="Times New Roman" w:hAnsi="Times New Roman" w:cs="Times New Roman"/>
              </w:rPr>
              <w:t xml:space="preserve">        .220**</w:t>
            </w:r>
          </w:p>
        </w:tc>
      </w:tr>
      <w:tr w:rsidR="00341B9A" w:rsidRPr="0021551A" w:rsidTr="00341B9A">
        <w:trPr>
          <w:cantSplit/>
          <w:jc w:val="center"/>
        </w:trPr>
        <w:tc>
          <w:tcPr>
            <w:tcW w:w="348" w:type="dxa"/>
            <w:vMerge/>
            <w:shd w:val="clear" w:color="auto" w:fill="FFFFFF"/>
          </w:tcPr>
          <w:p w:rsidR="00445499" w:rsidRPr="0021551A" w:rsidRDefault="00445499" w:rsidP="00341B9A">
            <w:pPr>
              <w:spacing w:after="80"/>
              <w:jc w:val="both"/>
              <w:rPr>
                <w:rFonts w:ascii="Times New Roman" w:hAnsi="Times New Roman" w:cs="Times New Roman"/>
              </w:rPr>
            </w:pPr>
          </w:p>
        </w:tc>
        <w:tc>
          <w:tcPr>
            <w:tcW w:w="2341" w:type="dxa"/>
            <w:shd w:val="clear" w:color="auto" w:fill="FFFFFF"/>
          </w:tcPr>
          <w:p w:rsidR="00445499" w:rsidRPr="0021551A" w:rsidRDefault="002A4946" w:rsidP="00341B9A">
            <w:pPr>
              <w:spacing w:after="80"/>
              <w:jc w:val="both"/>
              <w:rPr>
                <w:rFonts w:ascii="Times New Roman" w:hAnsi="Times New Roman" w:cs="Times New Roman"/>
              </w:rPr>
            </w:pPr>
            <w:r w:rsidRPr="0021551A">
              <w:rPr>
                <w:rFonts w:ascii="Times New Roman" w:hAnsi="Times New Roman" w:cs="Times New Roman"/>
              </w:rPr>
              <w:t>Sig. (2-tailed)</w:t>
            </w:r>
          </w:p>
        </w:tc>
        <w:tc>
          <w:tcPr>
            <w:tcW w:w="1275" w:type="dxa"/>
            <w:shd w:val="clear" w:color="auto" w:fill="FFFFFF"/>
            <w:vAlign w:val="center"/>
          </w:tcPr>
          <w:p w:rsidR="00445499" w:rsidRPr="0021551A" w:rsidRDefault="002A4946" w:rsidP="00341B9A">
            <w:pPr>
              <w:spacing w:after="80"/>
              <w:jc w:val="both"/>
              <w:rPr>
                <w:rFonts w:ascii="Times New Roman" w:hAnsi="Times New Roman" w:cs="Times New Roman"/>
              </w:rPr>
            </w:pPr>
            <w:r w:rsidRPr="0021551A">
              <w:rPr>
                <w:rFonts w:ascii="Times New Roman" w:hAnsi="Times New Roman" w:cs="Times New Roman"/>
              </w:rPr>
              <w:t>.000</w:t>
            </w:r>
          </w:p>
        </w:tc>
        <w:tc>
          <w:tcPr>
            <w:tcW w:w="1418" w:type="dxa"/>
            <w:shd w:val="clear" w:color="auto" w:fill="FFFFFF"/>
            <w:vAlign w:val="center"/>
          </w:tcPr>
          <w:p w:rsidR="00445499" w:rsidRPr="0021551A" w:rsidRDefault="00CE6FF3" w:rsidP="00341B9A">
            <w:pPr>
              <w:spacing w:after="80"/>
              <w:jc w:val="both"/>
              <w:rPr>
                <w:rFonts w:ascii="Times New Roman" w:hAnsi="Times New Roman" w:cs="Times New Roman"/>
              </w:rPr>
            </w:pPr>
            <w:r w:rsidRPr="0021551A">
              <w:rPr>
                <w:rFonts w:ascii="Times New Roman" w:hAnsi="Times New Roman" w:cs="Times New Roman"/>
              </w:rPr>
              <w:t>.002</w:t>
            </w:r>
          </w:p>
        </w:tc>
        <w:tc>
          <w:tcPr>
            <w:tcW w:w="2273" w:type="dxa"/>
            <w:shd w:val="clear" w:color="auto" w:fill="FFFFFF"/>
            <w:vAlign w:val="center"/>
          </w:tcPr>
          <w:p w:rsidR="00445499" w:rsidRPr="0021551A" w:rsidRDefault="00E24A58" w:rsidP="00341B9A">
            <w:pPr>
              <w:spacing w:after="80"/>
              <w:jc w:val="both"/>
              <w:rPr>
                <w:rFonts w:ascii="Times New Roman" w:hAnsi="Times New Roman" w:cs="Times New Roman"/>
              </w:rPr>
            </w:pPr>
            <w:r w:rsidRPr="0021551A">
              <w:rPr>
                <w:rFonts w:ascii="Times New Roman" w:hAnsi="Times New Roman" w:cs="Times New Roman"/>
              </w:rPr>
              <w:t xml:space="preserve">        </w:t>
            </w:r>
            <w:r w:rsidR="002A4946" w:rsidRPr="0021551A">
              <w:rPr>
                <w:rFonts w:ascii="Times New Roman" w:hAnsi="Times New Roman" w:cs="Times New Roman"/>
              </w:rPr>
              <w:t>.000</w:t>
            </w:r>
          </w:p>
        </w:tc>
      </w:tr>
      <w:tr w:rsidR="00341B9A" w:rsidRPr="0021551A" w:rsidTr="00341B9A">
        <w:trPr>
          <w:cantSplit/>
          <w:jc w:val="center"/>
        </w:trPr>
        <w:tc>
          <w:tcPr>
            <w:tcW w:w="348" w:type="dxa"/>
            <w:vMerge/>
            <w:tcBorders>
              <w:bottom w:val="single" w:sz="4" w:space="0" w:color="auto"/>
            </w:tcBorders>
            <w:shd w:val="clear" w:color="auto" w:fill="FFFFFF"/>
          </w:tcPr>
          <w:p w:rsidR="00445499" w:rsidRPr="0021551A" w:rsidRDefault="00445499" w:rsidP="00341B9A">
            <w:pPr>
              <w:spacing w:after="80"/>
              <w:jc w:val="both"/>
              <w:rPr>
                <w:rFonts w:ascii="Times New Roman" w:hAnsi="Times New Roman" w:cs="Times New Roman"/>
              </w:rPr>
            </w:pPr>
          </w:p>
        </w:tc>
        <w:tc>
          <w:tcPr>
            <w:tcW w:w="2341" w:type="dxa"/>
            <w:tcBorders>
              <w:bottom w:val="single" w:sz="4" w:space="0" w:color="auto"/>
            </w:tcBorders>
            <w:shd w:val="clear" w:color="auto" w:fill="FFFFFF"/>
          </w:tcPr>
          <w:p w:rsidR="00445499" w:rsidRPr="0021551A" w:rsidRDefault="002A4946" w:rsidP="00341B9A">
            <w:pPr>
              <w:spacing w:after="80"/>
              <w:jc w:val="both"/>
              <w:rPr>
                <w:rFonts w:ascii="Times New Roman" w:hAnsi="Times New Roman" w:cs="Times New Roman"/>
              </w:rPr>
            </w:pPr>
            <w:r w:rsidRPr="0021551A">
              <w:rPr>
                <w:rFonts w:ascii="Times New Roman" w:hAnsi="Times New Roman" w:cs="Times New Roman"/>
              </w:rPr>
              <w:t>N</w:t>
            </w:r>
          </w:p>
        </w:tc>
        <w:tc>
          <w:tcPr>
            <w:tcW w:w="1275" w:type="dxa"/>
            <w:tcBorders>
              <w:bottom w:val="single" w:sz="4" w:space="0" w:color="auto"/>
            </w:tcBorders>
            <w:shd w:val="clear" w:color="auto" w:fill="FFFFFF"/>
            <w:vAlign w:val="center"/>
          </w:tcPr>
          <w:p w:rsidR="00445499" w:rsidRPr="0021551A" w:rsidRDefault="002A4946" w:rsidP="00341B9A">
            <w:pPr>
              <w:spacing w:after="80"/>
              <w:jc w:val="both"/>
              <w:rPr>
                <w:rFonts w:ascii="Times New Roman" w:hAnsi="Times New Roman" w:cs="Times New Roman"/>
              </w:rPr>
            </w:pPr>
            <w:r w:rsidRPr="0021551A">
              <w:rPr>
                <w:rFonts w:ascii="Times New Roman" w:hAnsi="Times New Roman" w:cs="Times New Roman"/>
              </w:rPr>
              <w:t>170</w:t>
            </w:r>
          </w:p>
        </w:tc>
        <w:tc>
          <w:tcPr>
            <w:tcW w:w="1418" w:type="dxa"/>
            <w:tcBorders>
              <w:bottom w:val="single" w:sz="4" w:space="0" w:color="auto"/>
            </w:tcBorders>
            <w:shd w:val="clear" w:color="auto" w:fill="FFFFFF"/>
            <w:vAlign w:val="center"/>
          </w:tcPr>
          <w:p w:rsidR="00445499" w:rsidRPr="0021551A" w:rsidRDefault="002A4946" w:rsidP="00341B9A">
            <w:pPr>
              <w:spacing w:after="80"/>
              <w:jc w:val="both"/>
              <w:rPr>
                <w:rFonts w:ascii="Times New Roman" w:hAnsi="Times New Roman" w:cs="Times New Roman"/>
              </w:rPr>
            </w:pPr>
            <w:r w:rsidRPr="0021551A">
              <w:rPr>
                <w:rFonts w:ascii="Times New Roman" w:hAnsi="Times New Roman" w:cs="Times New Roman"/>
              </w:rPr>
              <w:t>170</w:t>
            </w:r>
          </w:p>
        </w:tc>
        <w:tc>
          <w:tcPr>
            <w:tcW w:w="2273" w:type="dxa"/>
            <w:tcBorders>
              <w:bottom w:val="single" w:sz="4" w:space="0" w:color="auto"/>
            </w:tcBorders>
            <w:shd w:val="clear" w:color="auto" w:fill="FFFFFF"/>
            <w:vAlign w:val="center"/>
          </w:tcPr>
          <w:p w:rsidR="00445499" w:rsidRPr="0021551A" w:rsidRDefault="00E24A58" w:rsidP="00341B9A">
            <w:pPr>
              <w:spacing w:after="80"/>
              <w:jc w:val="both"/>
              <w:rPr>
                <w:rFonts w:ascii="Times New Roman" w:hAnsi="Times New Roman" w:cs="Times New Roman"/>
              </w:rPr>
            </w:pPr>
            <w:r w:rsidRPr="0021551A">
              <w:rPr>
                <w:rFonts w:ascii="Times New Roman" w:hAnsi="Times New Roman" w:cs="Times New Roman"/>
              </w:rPr>
              <w:t xml:space="preserve">        </w:t>
            </w:r>
            <w:r w:rsidR="002A4946" w:rsidRPr="0021551A">
              <w:rPr>
                <w:rFonts w:ascii="Times New Roman" w:hAnsi="Times New Roman" w:cs="Times New Roman"/>
              </w:rPr>
              <w:t>170</w:t>
            </w:r>
          </w:p>
        </w:tc>
      </w:tr>
      <w:tr w:rsidR="00341B9A" w:rsidRPr="0021551A" w:rsidTr="00341B9A">
        <w:trPr>
          <w:cantSplit/>
          <w:jc w:val="center"/>
        </w:trPr>
        <w:tc>
          <w:tcPr>
            <w:tcW w:w="7650" w:type="dxa"/>
            <w:gridSpan w:val="5"/>
            <w:tcBorders>
              <w:top w:val="single" w:sz="4" w:space="0" w:color="auto"/>
            </w:tcBorders>
            <w:shd w:val="clear" w:color="auto" w:fill="FFFFFF"/>
          </w:tcPr>
          <w:p w:rsidR="00341B9A" w:rsidRPr="0021551A" w:rsidRDefault="00341B9A" w:rsidP="00341B9A">
            <w:pPr>
              <w:spacing w:after="80"/>
              <w:jc w:val="both"/>
              <w:rPr>
                <w:rFonts w:ascii="Times New Roman" w:hAnsi="Times New Roman" w:cs="Times New Roman"/>
              </w:rPr>
            </w:pPr>
            <w:r w:rsidRPr="0021551A">
              <w:rPr>
                <w:rFonts w:ascii="Times New Roman" w:hAnsi="Times New Roman" w:cs="Times New Roman"/>
              </w:rPr>
              <w:t>**Correlation is significant at the 0.01 level (2-tailed)</w:t>
            </w:r>
          </w:p>
        </w:tc>
      </w:tr>
    </w:tbl>
    <w:p w:rsidR="00475547" w:rsidRPr="0021551A" w:rsidRDefault="00475547" w:rsidP="006B4E36">
      <w:pPr>
        <w:spacing w:after="80" w:line="240" w:lineRule="auto"/>
        <w:ind w:firstLine="720"/>
        <w:jc w:val="both"/>
        <w:rPr>
          <w:rFonts w:ascii="Times New Roman" w:hAnsi="Times New Roman" w:cs="Times New Roman"/>
          <w:bCs/>
          <w:sz w:val="24"/>
          <w:szCs w:val="24"/>
        </w:rPr>
      </w:pPr>
    </w:p>
    <w:p w:rsidR="006B4E36" w:rsidRPr="0021551A" w:rsidRDefault="006B4E36" w:rsidP="006B4E9A">
      <w:pPr>
        <w:spacing w:after="80" w:line="240" w:lineRule="auto"/>
        <w:ind w:firstLine="720"/>
        <w:jc w:val="both"/>
        <w:rPr>
          <w:rFonts w:ascii="Times New Roman" w:hAnsi="Times New Roman" w:cs="Times New Roman"/>
          <w:bCs/>
          <w:sz w:val="24"/>
          <w:szCs w:val="24"/>
        </w:rPr>
      </w:pPr>
      <w:r w:rsidRPr="0021551A">
        <w:rPr>
          <w:rFonts w:ascii="Times New Roman" w:hAnsi="Times New Roman" w:cs="Times New Roman"/>
          <w:bCs/>
          <w:sz w:val="24"/>
          <w:szCs w:val="24"/>
        </w:rPr>
        <w:t>Table</w:t>
      </w:r>
      <w:r w:rsidR="006B4E9A" w:rsidRPr="0021551A">
        <w:rPr>
          <w:rFonts w:ascii="Times New Roman" w:hAnsi="Times New Roman" w:cs="Times New Roman"/>
          <w:bCs/>
          <w:sz w:val="24"/>
          <w:szCs w:val="24"/>
        </w:rPr>
        <w:t>s 3-6</w:t>
      </w:r>
      <w:r w:rsidR="004D68D0" w:rsidRPr="0021551A">
        <w:rPr>
          <w:rFonts w:ascii="Times New Roman" w:hAnsi="Times New Roman" w:cs="Times New Roman"/>
          <w:bCs/>
          <w:sz w:val="24"/>
          <w:szCs w:val="24"/>
        </w:rPr>
        <w:t xml:space="preserve"> present further details for all items under</w:t>
      </w:r>
      <w:r w:rsidR="008333FE" w:rsidRPr="0021551A">
        <w:rPr>
          <w:rFonts w:ascii="Times New Roman" w:hAnsi="Times New Roman" w:cs="Times New Roman"/>
          <w:bCs/>
          <w:sz w:val="24"/>
          <w:szCs w:val="24"/>
        </w:rPr>
        <w:t xml:space="preserve"> students’ motivation in </w:t>
      </w:r>
      <w:r w:rsidRPr="0021551A">
        <w:rPr>
          <w:rFonts w:ascii="Times New Roman" w:hAnsi="Times New Roman" w:cs="Times New Roman"/>
          <w:bCs/>
          <w:sz w:val="24"/>
          <w:szCs w:val="24"/>
        </w:rPr>
        <w:t>learning Islamic education and the factors that might influence</w:t>
      </w:r>
      <w:r w:rsidR="00475547" w:rsidRPr="0021551A">
        <w:rPr>
          <w:rFonts w:ascii="Times New Roman" w:hAnsi="Times New Roman" w:cs="Times New Roman"/>
          <w:bCs/>
          <w:sz w:val="24"/>
          <w:szCs w:val="24"/>
        </w:rPr>
        <w:t xml:space="preserve"> this motivation </w:t>
      </w:r>
      <w:r w:rsidRPr="0021551A">
        <w:rPr>
          <w:rFonts w:ascii="Times New Roman" w:hAnsi="Times New Roman" w:cs="Times New Roman"/>
          <w:bCs/>
          <w:sz w:val="24"/>
          <w:szCs w:val="24"/>
        </w:rPr>
        <w:t>i.e. Parents Involvement (PI), and Teachers’ Morality (TM)</w:t>
      </w:r>
      <w:r w:rsidR="006B4E9A" w:rsidRPr="0021551A">
        <w:rPr>
          <w:rFonts w:ascii="Times New Roman" w:hAnsi="Times New Roman" w:cs="Times New Roman"/>
          <w:bCs/>
          <w:sz w:val="24"/>
          <w:szCs w:val="24"/>
        </w:rPr>
        <w:t xml:space="preserve"> and Teaching Pedagogy (TP) </w:t>
      </w:r>
      <w:r w:rsidRPr="0021551A">
        <w:rPr>
          <w:rFonts w:ascii="Times New Roman" w:hAnsi="Times New Roman" w:cs="Times New Roman"/>
          <w:bCs/>
          <w:sz w:val="24"/>
          <w:szCs w:val="24"/>
        </w:rPr>
        <w:t>using descriptive statistics, arranged from the items with highest mean score</w:t>
      </w:r>
      <w:r w:rsidR="004D68D0" w:rsidRPr="0021551A">
        <w:rPr>
          <w:rFonts w:ascii="Times New Roman" w:hAnsi="Times New Roman" w:cs="Times New Roman"/>
          <w:bCs/>
          <w:sz w:val="24"/>
          <w:szCs w:val="24"/>
        </w:rPr>
        <w:t>s at the top to the lowest mean</w:t>
      </w:r>
      <w:r w:rsidRPr="0021551A">
        <w:rPr>
          <w:rFonts w:ascii="Times New Roman" w:hAnsi="Times New Roman" w:cs="Times New Roman"/>
          <w:bCs/>
          <w:sz w:val="24"/>
          <w:szCs w:val="24"/>
        </w:rPr>
        <w:t xml:space="preserve"> scores  at the bottom of the Tables.</w:t>
      </w:r>
    </w:p>
    <w:p w:rsidR="006B4E36" w:rsidRPr="0021551A" w:rsidRDefault="006B4E36" w:rsidP="006B4E36">
      <w:pPr>
        <w:spacing w:after="0" w:line="240" w:lineRule="auto"/>
        <w:jc w:val="both"/>
        <w:rPr>
          <w:rFonts w:ascii="Times New Roman" w:eastAsia="Calibri" w:hAnsi="Times New Roman" w:cs="Times New Roman"/>
          <w:bCs/>
          <w:sz w:val="24"/>
          <w:szCs w:val="24"/>
        </w:rPr>
      </w:pPr>
    </w:p>
    <w:p w:rsidR="000D3424" w:rsidRPr="0021551A" w:rsidRDefault="000D3424" w:rsidP="006B4E36">
      <w:pPr>
        <w:spacing w:after="0" w:line="240" w:lineRule="auto"/>
        <w:jc w:val="both"/>
        <w:rPr>
          <w:rFonts w:ascii="Times New Roman" w:eastAsia="Calibri" w:hAnsi="Times New Roman" w:cs="Times New Roman"/>
          <w:bCs/>
          <w:sz w:val="24"/>
          <w:szCs w:val="24"/>
        </w:rPr>
      </w:pPr>
    </w:p>
    <w:p w:rsidR="006B4E36" w:rsidRPr="0021551A" w:rsidRDefault="006B4E36" w:rsidP="008333FE">
      <w:pPr>
        <w:spacing w:after="0" w:line="240" w:lineRule="auto"/>
        <w:jc w:val="center"/>
        <w:rPr>
          <w:rFonts w:ascii="Times New Roman" w:eastAsia="Calibri" w:hAnsi="Times New Roman" w:cs="Times New Roman"/>
          <w:bCs/>
        </w:rPr>
      </w:pPr>
      <w:r w:rsidRPr="0021551A">
        <w:rPr>
          <w:rFonts w:ascii="Times New Roman" w:eastAsia="Calibri" w:hAnsi="Times New Roman" w:cs="Vrinda"/>
        </w:rPr>
        <w:lastRenderedPageBreak/>
        <w:t>Table 3</w:t>
      </w:r>
      <w:r w:rsidR="000F05B9" w:rsidRPr="0021551A">
        <w:rPr>
          <w:rFonts w:ascii="Times New Roman" w:eastAsia="Calibri" w:hAnsi="Times New Roman" w:cs="Vrinda"/>
        </w:rPr>
        <w:t>:</w:t>
      </w:r>
      <w:r w:rsidRPr="0021551A">
        <w:rPr>
          <w:rFonts w:ascii="Times New Roman" w:eastAsia="Calibri" w:hAnsi="Times New Roman" w:cs="Vrinda"/>
        </w:rPr>
        <w:t xml:space="preserve"> </w:t>
      </w:r>
      <w:r w:rsidRPr="0021551A">
        <w:rPr>
          <w:rFonts w:ascii="Times New Roman" w:eastAsia="Calibri" w:hAnsi="Times New Roman" w:cs="Vrinda"/>
          <w:bCs/>
        </w:rPr>
        <w:t>Descriptive Stat</w:t>
      </w:r>
      <w:r w:rsidR="008333FE" w:rsidRPr="0021551A">
        <w:rPr>
          <w:rFonts w:ascii="Times New Roman" w:eastAsia="Calibri" w:hAnsi="Times New Roman" w:cs="Vrinda"/>
          <w:bCs/>
        </w:rPr>
        <w:t xml:space="preserve">istics for Students’ Motivation in Learning </w:t>
      </w:r>
      <w:r w:rsidR="00D36F23" w:rsidRPr="0021551A">
        <w:rPr>
          <w:rFonts w:ascii="Times New Roman" w:eastAsia="Calibri" w:hAnsi="Times New Roman" w:cs="Times New Roman"/>
          <w:bCs/>
        </w:rPr>
        <w:t>Islamic Education</w:t>
      </w:r>
    </w:p>
    <w:p w:rsidR="000F05B9" w:rsidRPr="0021551A" w:rsidRDefault="000F05B9" w:rsidP="006B4E36">
      <w:pPr>
        <w:spacing w:after="0" w:line="240" w:lineRule="auto"/>
        <w:jc w:val="center"/>
        <w:rPr>
          <w:rFonts w:ascii="Times New Roman" w:eastAsia="Calibri" w:hAnsi="Times New Roman" w:cs="Times New Roman"/>
          <w:bCs/>
        </w:rPr>
      </w:pPr>
    </w:p>
    <w:tbl>
      <w:tblPr>
        <w:tblStyle w:val="TableGrid1"/>
        <w:tblW w:w="9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4678"/>
        <w:gridCol w:w="850"/>
        <w:gridCol w:w="851"/>
        <w:gridCol w:w="850"/>
        <w:gridCol w:w="709"/>
        <w:gridCol w:w="709"/>
      </w:tblGrid>
      <w:tr w:rsidR="006B4E36" w:rsidRPr="0021551A" w:rsidTr="00D008A6">
        <w:trPr>
          <w:jc w:val="center"/>
        </w:trPr>
        <w:tc>
          <w:tcPr>
            <w:tcW w:w="572"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rPr>
              <w:t>No</w:t>
            </w:r>
          </w:p>
        </w:tc>
        <w:tc>
          <w:tcPr>
            <w:tcW w:w="4678" w:type="dxa"/>
            <w:tcBorders>
              <w:top w:val="single" w:sz="4" w:space="0" w:color="auto"/>
              <w:bottom w:val="single" w:sz="4" w:space="0" w:color="auto"/>
            </w:tcBorders>
          </w:tcPr>
          <w:p w:rsidR="006B4E36" w:rsidRPr="0021551A" w:rsidRDefault="006B4E36" w:rsidP="00992D4E">
            <w:pPr>
              <w:jc w:val="center"/>
              <w:rPr>
                <w:rFonts w:asciiTheme="majorBidi" w:eastAsia="Calibri" w:hAnsiTheme="majorBidi" w:cstheme="majorBidi"/>
                <w:b/>
              </w:rPr>
            </w:pPr>
            <w:r w:rsidRPr="0021551A">
              <w:rPr>
                <w:rFonts w:asciiTheme="majorBidi" w:eastAsia="Calibri" w:hAnsiTheme="majorBidi" w:cstheme="majorBidi"/>
                <w:b/>
              </w:rPr>
              <w:t>Items</w:t>
            </w:r>
          </w:p>
        </w:tc>
        <w:tc>
          <w:tcPr>
            <w:tcW w:w="850"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rPr>
              <w:t>SA &amp;A</w:t>
            </w:r>
          </w:p>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851"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rPr>
              <w:t>NU</w:t>
            </w:r>
          </w:p>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850"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rPr>
              <w:t>SD &amp;D</w:t>
            </w:r>
          </w:p>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709"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rPr>
              <w:t>M</w:t>
            </w:r>
          </w:p>
          <w:p w:rsidR="006B4E36" w:rsidRPr="0021551A" w:rsidRDefault="006B4E36" w:rsidP="00992D4E">
            <w:pPr>
              <w:rPr>
                <w:rFonts w:asciiTheme="majorBidi" w:eastAsia="Calibri" w:hAnsiTheme="majorBidi" w:cstheme="majorBidi"/>
                <w:b/>
              </w:rPr>
            </w:pPr>
          </w:p>
        </w:tc>
        <w:tc>
          <w:tcPr>
            <w:tcW w:w="709"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rPr>
              <w:t>SD</w:t>
            </w:r>
          </w:p>
        </w:tc>
      </w:tr>
      <w:tr w:rsidR="006B4E36" w:rsidRPr="0021551A" w:rsidTr="00D008A6">
        <w:trPr>
          <w:jc w:val="center"/>
        </w:trPr>
        <w:tc>
          <w:tcPr>
            <w:tcW w:w="572" w:type="dxa"/>
            <w:tcBorders>
              <w:top w:val="single" w:sz="4" w:space="0" w:color="auto"/>
            </w:tcBorders>
          </w:tcPr>
          <w:p w:rsidR="006B4E36" w:rsidRPr="0021551A" w:rsidRDefault="006B4E36" w:rsidP="00992D4E">
            <w:pPr>
              <w:rPr>
                <w:rFonts w:asciiTheme="majorBidi" w:eastAsia="Calibri" w:hAnsiTheme="majorBidi" w:cstheme="majorBidi"/>
                <w:b/>
              </w:rPr>
            </w:pPr>
            <w:r w:rsidRPr="0021551A">
              <w:rPr>
                <w:rFonts w:asciiTheme="majorBidi" w:eastAsia="Calibri" w:hAnsiTheme="majorBidi" w:cstheme="majorBidi"/>
                <w:b/>
              </w:rPr>
              <w:t>1</w:t>
            </w:r>
          </w:p>
        </w:tc>
        <w:tc>
          <w:tcPr>
            <w:tcW w:w="4678" w:type="dxa"/>
            <w:tcBorders>
              <w:top w:val="single" w:sz="4" w:space="0" w:color="auto"/>
            </w:tcBorders>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Studying Islamic Education subject is important because it will enable me to better understand and appreciate the Islam way of life.</w:t>
            </w:r>
          </w:p>
        </w:tc>
        <w:tc>
          <w:tcPr>
            <w:tcW w:w="850" w:type="dxa"/>
            <w:tcBorders>
              <w:top w:val="single" w:sz="4" w:space="0" w:color="auto"/>
            </w:tcBorders>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129</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(75.9)</w:t>
            </w:r>
          </w:p>
        </w:tc>
        <w:tc>
          <w:tcPr>
            <w:tcW w:w="851" w:type="dxa"/>
            <w:tcBorders>
              <w:top w:val="single" w:sz="4" w:space="0" w:color="auto"/>
            </w:tcBorders>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31</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(18.2)</w:t>
            </w:r>
          </w:p>
        </w:tc>
        <w:tc>
          <w:tcPr>
            <w:tcW w:w="850" w:type="dxa"/>
            <w:tcBorders>
              <w:top w:val="single" w:sz="4" w:space="0" w:color="auto"/>
            </w:tcBorders>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10</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(5.8)</w:t>
            </w:r>
          </w:p>
        </w:tc>
        <w:tc>
          <w:tcPr>
            <w:tcW w:w="709" w:type="dxa"/>
            <w:tcBorders>
              <w:top w:val="single" w:sz="4" w:space="0" w:color="auto"/>
            </w:tcBorders>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4.12</w:t>
            </w:r>
          </w:p>
        </w:tc>
        <w:tc>
          <w:tcPr>
            <w:tcW w:w="709" w:type="dxa"/>
            <w:tcBorders>
              <w:top w:val="single" w:sz="4" w:space="0" w:color="auto"/>
            </w:tcBorders>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.10</w:t>
            </w:r>
          </w:p>
        </w:tc>
      </w:tr>
      <w:tr w:rsidR="00D36F23" w:rsidRPr="0021551A" w:rsidTr="00D008A6">
        <w:trPr>
          <w:jc w:val="center"/>
        </w:trPr>
        <w:tc>
          <w:tcPr>
            <w:tcW w:w="572" w:type="dxa"/>
          </w:tcPr>
          <w:p w:rsidR="00D36F23" w:rsidRPr="0021551A" w:rsidRDefault="00D36F23" w:rsidP="00D36F23">
            <w:pPr>
              <w:rPr>
                <w:rFonts w:asciiTheme="majorBidi" w:eastAsia="Calibri" w:hAnsiTheme="majorBidi" w:cstheme="majorBidi"/>
                <w:b/>
              </w:rPr>
            </w:pPr>
            <w:r w:rsidRPr="0021551A">
              <w:rPr>
                <w:rFonts w:asciiTheme="majorBidi" w:eastAsia="Calibri" w:hAnsiTheme="majorBidi" w:cstheme="majorBidi"/>
                <w:b/>
              </w:rPr>
              <w:t>2</w:t>
            </w:r>
          </w:p>
        </w:tc>
        <w:tc>
          <w:tcPr>
            <w:tcW w:w="4678" w:type="dxa"/>
          </w:tcPr>
          <w:p w:rsidR="00D36F23" w:rsidRPr="0021551A" w:rsidRDefault="00D36F23" w:rsidP="00D36F23">
            <w:pPr>
              <w:jc w:val="both"/>
              <w:rPr>
                <w:rFonts w:asciiTheme="majorBidi" w:eastAsia="Calibri" w:hAnsiTheme="majorBidi" w:cstheme="majorBidi"/>
              </w:rPr>
            </w:pPr>
            <w:r w:rsidRPr="0021551A">
              <w:rPr>
                <w:rFonts w:asciiTheme="majorBidi" w:eastAsia="Calibri" w:hAnsiTheme="majorBidi" w:cstheme="majorBidi"/>
              </w:rPr>
              <w:t>I would like to know more about Islamic Education subject.</w:t>
            </w:r>
          </w:p>
        </w:tc>
        <w:tc>
          <w:tcPr>
            <w:tcW w:w="850"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114</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(67.1)</w:t>
            </w:r>
          </w:p>
        </w:tc>
        <w:tc>
          <w:tcPr>
            <w:tcW w:w="851"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49</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(28.8)</w:t>
            </w:r>
          </w:p>
        </w:tc>
        <w:tc>
          <w:tcPr>
            <w:tcW w:w="850"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7</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(4.2)</w:t>
            </w:r>
          </w:p>
        </w:tc>
        <w:tc>
          <w:tcPr>
            <w:tcW w:w="709"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3.92</w:t>
            </w:r>
          </w:p>
        </w:tc>
        <w:tc>
          <w:tcPr>
            <w:tcW w:w="709" w:type="dxa"/>
          </w:tcPr>
          <w:p w:rsidR="00D36F23" w:rsidRPr="0021551A" w:rsidRDefault="00D47F1C" w:rsidP="00D36F23">
            <w:pPr>
              <w:rPr>
                <w:rFonts w:asciiTheme="majorBidi" w:eastAsia="Calibri" w:hAnsiTheme="majorBidi" w:cstheme="majorBidi"/>
                <w:bCs/>
              </w:rPr>
            </w:pPr>
            <w:r w:rsidRPr="0021551A">
              <w:rPr>
                <w:rFonts w:asciiTheme="majorBidi" w:eastAsia="Calibri" w:hAnsiTheme="majorBidi" w:cstheme="majorBidi"/>
                <w:bCs/>
              </w:rPr>
              <w:t>.96</w:t>
            </w:r>
          </w:p>
        </w:tc>
      </w:tr>
      <w:tr w:rsidR="00D36F23" w:rsidRPr="0021551A" w:rsidTr="00D008A6">
        <w:trPr>
          <w:jc w:val="center"/>
        </w:trPr>
        <w:tc>
          <w:tcPr>
            <w:tcW w:w="572" w:type="dxa"/>
          </w:tcPr>
          <w:p w:rsidR="00D36F23" w:rsidRPr="0021551A" w:rsidRDefault="00D36F23" w:rsidP="00D36F23">
            <w:pPr>
              <w:rPr>
                <w:rFonts w:asciiTheme="majorBidi" w:eastAsia="Calibri" w:hAnsiTheme="majorBidi" w:cstheme="majorBidi"/>
                <w:b/>
              </w:rPr>
            </w:pPr>
            <w:r w:rsidRPr="0021551A">
              <w:rPr>
                <w:rFonts w:asciiTheme="majorBidi" w:eastAsia="Calibri" w:hAnsiTheme="majorBidi" w:cstheme="majorBidi"/>
                <w:b/>
              </w:rPr>
              <w:t>3</w:t>
            </w:r>
          </w:p>
        </w:tc>
        <w:tc>
          <w:tcPr>
            <w:tcW w:w="4678" w:type="dxa"/>
          </w:tcPr>
          <w:p w:rsidR="00D36F23" w:rsidRPr="0021551A" w:rsidRDefault="00D36F23" w:rsidP="00D36F23">
            <w:pPr>
              <w:jc w:val="both"/>
              <w:rPr>
                <w:rFonts w:asciiTheme="majorBidi" w:eastAsia="Calibri" w:hAnsiTheme="majorBidi" w:cstheme="majorBidi"/>
              </w:rPr>
            </w:pPr>
            <w:r w:rsidRPr="0021551A">
              <w:rPr>
                <w:rFonts w:asciiTheme="majorBidi" w:eastAsia="Calibri" w:hAnsiTheme="majorBidi" w:cstheme="majorBidi"/>
              </w:rPr>
              <w:t>I want to learn Islamic Education subject so well that it will become natural to me.</w:t>
            </w:r>
          </w:p>
        </w:tc>
        <w:tc>
          <w:tcPr>
            <w:tcW w:w="850"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117</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(68.8)</w:t>
            </w:r>
          </w:p>
        </w:tc>
        <w:tc>
          <w:tcPr>
            <w:tcW w:w="851"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40</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(23.5)</w:t>
            </w:r>
          </w:p>
        </w:tc>
        <w:tc>
          <w:tcPr>
            <w:tcW w:w="850"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13</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(7.6)</w:t>
            </w:r>
          </w:p>
        </w:tc>
        <w:tc>
          <w:tcPr>
            <w:tcW w:w="709"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3.88</w:t>
            </w:r>
          </w:p>
        </w:tc>
        <w:tc>
          <w:tcPr>
            <w:tcW w:w="709" w:type="dxa"/>
          </w:tcPr>
          <w:p w:rsidR="00D36F23" w:rsidRPr="0021551A" w:rsidRDefault="00D47F1C" w:rsidP="00D36F23">
            <w:pPr>
              <w:rPr>
                <w:rFonts w:asciiTheme="majorBidi" w:eastAsia="Calibri" w:hAnsiTheme="majorBidi" w:cstheme="majorBidi"/>
                <w:bCs/>
              </w:rPr>
            </w:pPr>
            <w:r w:rsidRPr="0021551A">
              <w:rPr>
                <w:rFonts w:asciiTheme="majorBidi" w:eastAsia="Calibri" w:hAnsiTheme="majorBidi" w:cstheme="majorBidi"/>
                <w:bCs/>
              </w:rPr>
              <w:t>.99</w:t>
            </w:r>
          </w:p>
        </w:tc>
      </w:tr>
      <w:tr w:rsidR="006B4E36" w:rsidRPr="0021551A" w:rsidTr="00D008A6">
        <w:trPr>
          <w:jc w:val="center"/>
        </w:trPr>
        <w:tc>
          <w:tcPr>
            <w:tcW w:w="572" w:type="dxa"/>
          </w:tcPr>
          <w:p w:rsidR="006B4E36" w:rsidRPr="0021551A" w:rsidRDefault="00D36F23" w:rsidP="00992D4E">
            <w:pPr>
              <w:rPr>
                <w:rFonts w:asciiTheme="majorBidi" w:eastAsia="Calibri" w:hAnsiTheme="majorBidi" w:cstheme="majorBidi"/>
                <w:b/>
              </w:rPr>
            </w:pPr>
            <w:r w:rsidRPr="0021551A">
              <w:rPr>
                <w:rFonts w:asciiTheme="majorBidi" w:eastAsia="Calibri" w:hAnsiTheme="majorBidi" w:cstheme="majorBidi"/>
                <w:b/>
              </w:rPr>
              <w:t>4</w:t>
            </w:r>
          </w:p>
        </w:tc>
        <w:tc>
          <w:tcPr>
            <w:tcW w:w="4678" w:type="dxa"/>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I would like to learn as much Islamic Education subject as possible.</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118</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(69.4)</w:t>
            </w:r>
          </w:p>
        </w:tc>
        <w:tc>
          <w:tcPr>
            <w:tcW w:w="851"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39</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(22.9)</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13</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(7.7)</w:t>
            </w:r>
          </w:p>
        </w:tc>
        <w:tc>
          <w:tcPr>
            <w:tcW w:w="709"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3.82</w:t>
            </w:r>
          </w:p>
        </w:tc>
        <w:tc>
          <w:tcPr>
            <w:tcW w:w="709" w:type="dxa"/>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.93</w:t>
            </w:r>
          </w:p>
        </w:tc>
      </w:tr>
      <w:tr w:rsidR="006B4E36" w:rsidRPr="0021551A" w:rsidTr="00D008A6">
        <w:trPr>
          <w:jc w:val="center"/>
        </w:trPr>
        <w:tc>
          <w:tcPr>
            <w:tcW w:w="572" w:type="dxa"/>
          </w:tcPr>
          <w:p w:rsidR="006B4E36" w:rsidRPr="0021551A" w:rsidRDefault="00D36F23" w:rsidP="00992D4E">
            <w:pPr>
              <w:rPr>
                <w:rFonts w:asciiTheme="majorBidi" w:eastAsia="Calibri" w:hAnsiTheme="majorBidi" w:cstheme="majorBidi"/>
                <w:b/>
              </w:rPr>
            </w:pPr>
            <w:r w:rsidRPr="0021551A">
              <w:rPr>
                <w:rFonts w:asciiTheme="majorBidi" w:eastAsia="Calibri" w:hAnsiTheme="majorBidi" w:cstheme="majorBidi"/>
                <w:b/>
              </w:rPr>
              <w:t>5</w:t>
            </w:r>
          </w:p>
        </w:tc>
        <w:tc>
          <w:tcPr>
            <w:tcW w:w="4678" w:type="dxa"/>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Studying Islamic Education subject is important because it will allow me to meet and converse with more and varied people.</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111</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(65.3)</w:t>
            </w:r>
          </w:p>
        </w:tc>
        <w:tc>
          <w:tcPr>
            <w:tcW w:w="851"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43</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(25.3)</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16</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(9.4)</w:t>
            </w:r>
          </w:p>
        </w:tc>
        <w:tc>
          <w:tcPr>
            <w:tcW w:w="709"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3.80</w:t>
            </w:r>
          </w:p>
        </w:tc>
        <w:tc>
          <w:tcPr>
            <w:tcW w:w="709" w:type="dxa"/>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.97</w:t>
            </w:r>
          </w:p>
        </w:tc>
      </w:tr>
      <w:tr w:rsidR="00D36F23" w:rsidRPr="0021551A" w:rsidTr="00D008A6">
        <w:trPr>
          <w:jc w:val="center"/>
        </w:trPr>
        <w:tc>
          <w:tcPr>
            <w:tcW w:w="572" w:type="dxa"/>
          </w:tcPr>
          <w:p w:rsidR="00D36F23" w:rsidRPr="0021551A" w:rsidRDefault="00D36F23" w:rsidP="00D36F23">
            <w:pPr>
              <w:rPr>
                <w:rFonts w:asciiTheme="majorBidi" w:eastAsia="Calibri" w:hAnsiTheme="majorBidi" w:cstheme="majorBidi"/>
                <w:b/>
              </w:rPr>
            </w:pPr>
            <w:r w:rsidRPr="0021551A">
              <w:rPr>
                <w:rFonts w:asciiTheme="majorBidi" w:eastAsia="Calibri" w:hAnsiTheme="majorBidi" w:cstheme="majorBidi"/>
                <w:b/>
              </w:rPr>
              <w:t>6</w:t>
            </w:r>
          </w:p>
        </w:tc>
        <w:tc>
          <w:tcPr>
            <w:tcW w:w="4678" w:type="dxa"/>
          </w:tcPr>
          <w:p w:rsidR="00D36F23" w:rsidRPr="0021551A" w:rsidRDefault="00D36F23" w:rsidP="00D36F23">
            <w:pPr>
              <w:jc w:val="both"/>
              <w:rPr>
                <w:rFonts w:asciiTheme="majorBidi" w:eastAsia="Calibri" w:hAnsiTheme="majorBidi" w:cstheme="majorBidi"/>
              </w:rPr>
            </w:pPr>
            <w:r w:rsidRPr="0021551A">
              <w:rPr>
                <w:rFonts w:asciiTheme="majorBidi" w:eastAsia="Calibri" w:hAnsiTheme="majorBidi" w:cstheme="majorBidi"/>
              </w:rPr>
              <w:t>The more I learn Islamic Education subject the more I like it.</w:t>
            </w:r>
          </w:p>
        </w:tc>
        <w:tc>
          <w:tcPr>
            <w:tcW w:w="850"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102</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(60)</w:t>
            </w:r>
          </w:p>
        </w:tc>
        <w:tc>
          <w:tcPr>
            <w:tcW w:w="851"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56</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(32.9)</w:t>
            </w:r>
          </w:p>
        </w:tc>
        <w:tc>
          <w:tcPr>
            <w:tcW w:w="850"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12</w:t>
            </w:r>
          </w:p>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(7)</w:t>
            </w:r>
          </w:p>
        </w:tc>
        <w:tc>
          <w:tcPr>
            <w:tcW w:w="709" w:type="dxa"/>
          </w:tcPr>
          <w:p w:rsidR="00D36F23" w:rsidRPr="0021551A" w:rsidRDefault="00D36F23" w:rsidP="00D36F23">
            <w:pPr>
              <w:rPr>
                <w:rFonts w:asciiTheme="majorBidi" w:eastAsia="Calibri" w:hAnsiTheme="majorBidi" w:cstheme="majorBidi"/>
                <w:bCs/>
              </w:rPr>
            </w:pPr>
            <w:r w:rsidRPr="0021551A">
              <w:rPr>
                <w:rFonts w:asciiTheme="majorBidi" w:eastAsia="Calibri" w:hAnsiTheme="majorBidi" w:cstheme="majorBidi"/>
                <w:bCs/>
              </w:rPr>
              <w:t>3.79</w:t>
            </w:r>
          </w:p>
        </w:tc>
        <w:tc>
          <w:tcPr>
            <w:tcW w:w="709" w:type="dxa"/>
          </w:tcPr>
          <w:p w:rsidR="00D36F23" w:rsidRPr="0021551A" w:rsidRDefault="00D47F1C" w:rsidP="00D36F23">
            <w:pPr>
              <w:rPr>
                <w:rFonts w:asciiTheme="majorBidi" w:eastAsia="Calibri" w:hAnsiTheme="majorBidi" w:cstheme="majorBidi"/>
                <w:bCs/>
              </w:rPr>
            </w:pPr>
            <w:r w:rsidRPr="0021551A">
              <w:rPr>
                <w:rFonts w:asciiTheme="majorBidi" w:eastAsia="Calibri" w:hAnsiTheme="majorBidi" w:cstheme="majorBidi"/>
                <w:bCs/>
              </w:rPr>
              <w:t>1.04</w:t>
            </w:r>
          </w:p>
        </w:tc>
      </w:tr>
      <w:tr w:rsidR="006B4E36" w:rsidRPr="0021551A" w:rsidTr="00D008A6">
        <w:trPr>
          <w:jc w:val="center"/>
        </w:trPr>
        <w:tc>
          <w:tcPr>
            <w:tcW w:w="572" w:type="dxa"/>
          </w:tcPr>
          <w:p w:rsidR="006B4E36" w:rsidRPr="0021551A" w:rsidRDefault="007E043D" w:rsidP="00992D4E">
            <w:pPr>
              <w:rPr>
                <w:rFonts w:asciiTheme="majorBidi" w:eastAsia="Calibri" w:hAnsiTheme="majorBidi" w:cstheme="majorBidi"/>
                <w:b/>
              </w:rPr>
            </w:pPr>
            <w:r w:rsidRPr="0021551A">
              <w:rPr>
                <w:rFonts w:asciiTheme="majorBidi" w:eastAsia="Calibri" w:hAnsiTheme="majorBidi" w:cstheme="majorBidi"/>
                <w:b/>
              </w:rPr>
              <w:t>7</w:t>
            </w:r>
          </w:p>
        </w:tc>
        <w:tc>
          <w:tcPr>
            <w:tcW w:w="4678" w:type="dxa"/>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I have a strong desire to know all aspects of Islamic Education subject.</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111</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(65.3)</w:t>
            </w:r>
          </w:p>
        </w:tc>
        <w:tc>
          <w:tcPr>
            <w:tcW w:w="851"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48</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(28.2)</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11</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(6.5)</w:t>
            </w:r>
          </w:p>
        </w:tc>
        <w:tc>
          <w:tcPr>
            <w:tcW w:w="709"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3.77</w:t>
            </w:r>
          </w:p>
        </w:tc>
        <w:tc>
          <w:tcPr>
            <w:tcW w:w="709" w:type="dxa"/>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.91</w:t>
            </w:r>
          </w:p>
        </w:tc>
      </w:tr>
      <w:tr w:rsidR="00980626" w:rsidRPr="0021551A" w:rsidTr="00D008A6">
        <w:trPr>
          <w:trHeight w:val="548"/>
          <w:jc w:val="center"/>
        </w:trPr>
        <w:tc>
          <w:tcPr>
            <w:tcW w:w="572" w:type="dxa"/>
          </w:tcPr>
          <w:p w:rsidR="00980626" w:rsidRPr="0021551A" w:rsidRDefault="001E688C" w:rsidP="00980626">
            <w:pPr>
              <w:rPr>
                <w:rFonts w:asciiTheme="majorBidi" w:eastAsia="Calibri" w:hAnsiTheme="majorBidi" w:cstheme="majorBidi"/>
                <w:b/>
              </w:rPr>
            </w:pPr>
            <w:r w:rsidRPr="0021551A">
              <w:rPr>
                <w:rFonts w:asciiTheme="majorBidi" w:eastAsia="Calibri" w:hAnsiTheme="majorBidi" w:cstheme="majorBidi"/>
                <w:b/>
              </w:rPr>
              <w:t>8</w:t>
            </w:r>
          </w:p>
        </w:tc>
        <w:tc>
          <w:tcPr>
            <w:tcW w:w="4678" w:type="dxa"/>
          </w:tcPr>
          <w:p w:rsidR="00980626" w:rsidRPr="0021551A" w:rsidRDefault="00980626" w:rsidP="00980626">
            <w:pPr>
              <w:jc w:val="both"/>
              <w:rPr>
                <w:rFonts w:asciiTheme="majorBidi" w:eastAsia="Calibri" w:hAnsiTheme="majorBidi" w:cstheme="majorBidi"/>
              </w:rPr>
            </w:pPr>
            <w:r w:rsidRPr="0021551A">
              <w:rPr>
                <w:rFonts w:asciiTheme="majorBidi" w:eastAsia="Calibri" w:hAnsiTheme="majorBidi" w:cstheme="majorBidi"/>
              </w:rPr>
              <w:t xml:space="preserve">Compared to my other subjects, I like Islamic Education subject least of all </w:t>
            </w:r>
            <w:r w:rsidR="00C60AFD" w:rsidRPr="0021551A">
              <w:rPr>
                <w:rFonts w:asciiTheme="majorBidi" w:eastAsia="Calibri" w:hAnsiTheme="majorBidi" w:cstheme="majorBidi"/>
                <w:b/>
                <w:bCs/>
              </w:rPr>
              <w:t>(</w:t>
            </w:r>
            <w:r w:rsidRPr="0021551A">
              <w:rPr>
                <w:rFonts w:asciiTheme="majorBidi" w:eastAsia="Calibri" w:hAnsiTheme="majorBidi" w:cstheme="majorBidi"/>
                <w:b/>
                <w:bCs/>
              </w:rPr>
              <w:t>Recoded)</w:t>
            </w:r>
          </w:p>
        </w:tc>
        <w:tc>
          <w:tcPr>
            <w:tcW w:w="850" w:type="dxa"/>
          </w:tcPr>
          <w:p w:rsidR="00C60AFD" w:rsidRPr="0021551A" w:rsidRDefault="00C60AFD" w:rsidP="00C60AFD">
            <w:pPr>
              <w:rPr>
                <w:rFonts w:asciiTheme="majorBidi" w:eastAsia="Calibri" w:hAnsiTheme="majorBidi" w:cstheme="majorBidi"/>
                <w:bCs/>
              </w:rPr>
            </w:pPr>
            <w:r w:rsidRPr="0021551A">
              <w:rPr>
                <w:rFonts w:asciiTheme="majorBidi" w:eastAsia="Calibri" w:hAnsiTheme="majorBidi" w:cstheme="majorBidi"/>
                <w:bCs/>
              </w:rPr>
              <w:t>94</w:t>
            </w:r>
          </w:p>
          <w:p w:rsidR="00980626" w:rsidRPr="0021551A" w:rsidRDefault="00C60AFD" w:rsidP="00C60AFD">
            <w:pPr>
              <w:rPr>
                <w:rFonts w:asciiTheme="majorBidi" w:eastAsia="Calibri" w:hAnsiTheme="majorBidi" w:cstheme="majorBidi"/>
                <w:bCs/>
              </w:rPr>
            </w:pPr>
            <w:r w:rsidRPr="0021551A">
              <w:rPr>
                <w:rFonts w:asciiTheme="majorBidi" w:eastAsia="Calibri" w:hAnsiTheme="majorBidi" w:cstheme="majorBidi"/>
                <w:bCs/>
              </w:rPr>
              <w:t>(55.3)</w:t>
            </w:r>
          </w:p>
        </w:tc>
        <w:tc>
          <w:tcPr>
            <w:tcW w:w="851" w:type="dxa"/>
          </w:tcPr>
          <w:p w:rsidR="00980626" w:rsidRPr="0021551A" w:rsidRDefault="00980626" w:rsidP="00980626">
            <w:pPr>
              <w:rPr>
                <w:rFonts w:asciiTheme="majorBidi" w:eastAsia="Calibri" w:hAnsiTheme="majorBidi" w:cstheme="majorBidi"/>
                <w:bCs/>
              </w:rPr>
            </w:pPr>
            <w:r w:rsidRPr="0021551A">
              <w:rPr>
                <w:rFonts w:asciiTheme="majorBidi" w:eastAsia="Calibri" w:hAnsiTheme="majorBidi" w:cstheme="majorBidi"/>
                <w:bCs/>
              </w:rPr>
              <w:t>39</w:t>
            </w:r>
          </w:p>
          <w:p w:rsidR="00980626" w:rsidRPr="0021551A" w:rsidRDefault="00980626" w:rsidP="00980626">
            <w:pPr>
              <w:rPr>
                <w:rFonts w:asciiTheme="majorBidi" w:eastAsia="Calibri" w:hAnsiTheme="majorBidi" w:cstheme="majorBidi"/>
                <w:bCs/>
              </w:rPr>
            </w:pPr>
            <w:r w:rsidRPr="0021551A">
              <w:rPr>
                <w:rFonts w:asciiTheme="majorBidi" w:eastAsia="Calibri" w:hAnsiTheme="majorBidi" w:cstheme="majorBidi"/>
                <w:bCs/>
              </w:rPr>
              <w:t>(22.9)</w:t>
            </w:r>
          </w:p>
        </w:tc>
        <w:tc>
          <w:tcPr>
            <w:tcW w:w="850" w:type="dxa"/>
          </w:tcPr>
          <w:p w:rsidR="00C60AFD" w:rsidRPr="0021551A" w:rsidRDefault="00C60AFD" w:rsidP="00C60AFD">
            <w:pPr>
              <w:rPr>
                <w:rFonts w:asciiTheme="majorBidi" w:eastAsia="Calibri" w:hAnsiTheme="majorBidi" w:cstheme="majorBidi"/>
                <w:bCs/>
              </w:rPr>
            </w:pPr>
            <w:r w:rsidRPr="0021551A">
              <w:rPr>
                <w:rFonts w:asciiTheme="majorBidi" w:eastAsia="Calibri" w:hAnsiTheme="majorBidi" w:cstheme="majorBidi"/>
                <w:bCs/>
              </w:rPr>
              <w:t>37</w:t>
            </w:r>
          </w:p>
          <w:p w:rsidR="00980626" w:rsidRPr="0021551A" w:rsidRDefault="00C60AFD" w:rsidP="00C60AFD">
            <w:pPr>
              <w:rPr>
                <w:rFonts w:asciiTheme="majorBidi" w:eastAsia="Calibri" w:hAnsiTheme="majorBidi" w:cstheme="majorBidi"/>
                <w:bCs/>
              </w:rPr>
            </w:pPr>
            <w:r w:rsidRPr="0021551A">
              <w:rPr>
                <w:rFonts w:asciiTheme="majorBidi" w:eastAsia="Calibri" w:hAnsiTheme="majorBidi" w:cstheme="majorBidi"/>
                <w:bCs/>
              </w:rPr>
              <w:t>(21.7)</w:t>
            </w:r>
          </w:p>
        </w:tc>
        <w:tc>
          <w:tcPr>
            <w:tcW w:w="709" w:type="dxa"/>
          </w:tcPr>
          <w:p w:rsidR="00980626" w:rsidRPr="0021551A" w:rsidRDefault="00980626" w:rsidP="00980626">
            <w:pPr>
              <w:rPr>
                <w:rFonts w:asciiTheme="majorBidi" w:eastAsia="Calibri" w:hAnsiTheme="majorBidi" w:cstheme="majorBidi"/>
                <w:bCs/>
              </w:rPr>
            </w:pPr>
            <w:r w:rsidRPr="0021551A">
              <w:rPr>
                <w:rFonts w:asciiTheme="majorBidi" w:eastAsia="Calibri" w:hAnsiTheme="majorBidi" w:cstheme="majorBidi"/>
                <w:bCs/>
              </w:rPr>
              <w:t>3.54</w:t>
            </w:r>
          </w:p>
        </w:tc>
        <w:tc>
          <w:tcPr>
            <w:tcW w:w="709" w:type="dxa"/>
          </w:tcPr>
          <w:p w:rsidR="00980626" w:rsidRPr="0021551A" w:rsidRDefault="00980626" w:rsidP="00980626">
            <w:pPr>
              <w:rPr>
                <w:rFonts w:asciiTheme="majorBidi" w:eastAsia="Calibri" w:hAnsiTheme="majorBidi" w:cstheme="majorBidi"/>
                <w:bCs/>
              </w:rPr>
            </w:pPr>
            <w:r w:rsidRPr="0021551A">
              <w:rPr>
                <w:rFonts w:asciiTheme="majorBidi" w:eastAsia="Calibri" w:hAnsiTheme="majorBidi" w:cstheme="majorBidi"/>
                <w:bCs/>
              </w:rPr>
              <w:t>1.25</w:t>
            </w:r>
          </w:p>
        </w:tc>
      </w:tr>
      <w:tr w:rsidR="006B4E36" w:rsidRPr="0021551A" w:rsidTr="00D008A6">
        <w:trPr>
          <w:jc w:val="center"/>
        </w:trPr>
        <w:tc>
          <w:tcPr>
            <w:tcW w:w="572" w:type="dxa"/>
          </w:tcPr>
          <w:p w:rsidR="006B4E36" w:rsidRPr="0021551A" w:rsidRDefault="001E688C" w:rsidP="00992D4E">
            <w:pPr>
              <w:rPr>
                <w:rFonts w:asciiTheme="majorBidi" w:eastAsia="Calibri" w:hAnsiTheme="majorBidi" w:cstheme="majorBidi"/>
                <w:b/>
              </w:rPr>
            </w:pPr>
            <w:r w:rsidRPr="0021551A">
              <w:rPr>
                <w:rFonts w:asciiTheme="majorBidi" w:eastAsia="Calibri" w:hAnsiTheme="majorBidi" w:cstheme="majorBidi"/>
                <w:b/>
              </w:rPr>
              <w:t>9</w:t>
            </w:r>
          </w:p>
        </w:tc>
        <w:tc>
          <w:tcPr>
            <w:tcW w:w="4678" w:type="dxa"/>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I really work hard to learn Islamic Education subject.</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78</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(45.9)</w:t>
            </w:r>
          </w:p>
        </w:tc>
        <w:tc>
          <w:tcPr>
            <w:tcW w:w="851"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75</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(44.1)</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17</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(10)</w:t>
            </w:r>
          </w:p>
        </w:tc>
        <w:tc>
          <w:tcPr>
            <w:tcW w:w="709"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3.47</w:t>
            </w:r>
          </w:p>
        </w:tc>
        <w:tc>
          <w:tcPr>
            <w:tcW w:w="709" w:type="dxa"/>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.91</w:t>
            </w:r>
          </w:p>
        </w:tc>
      </w:tr>
      <w:tr w:rsidR="006B4E36" w:rsidRPr="0021551A" w:rsidTr="00D008A6">
        <w:trPr>
          <w:jc w:val="center"/>
        </w:trPr>
        <w:tc>
          <w:tcPr>
            <w:tcW w:w="572" w:type="dxa"/>
          </w:tcPr>
          <w:p w:rsidR="006B4E36" w:rsidRPr="0021551A" w:rsidRDefault="001E688C" w:rsidP="007E043D">
            <w:pPr>
              <w:rPr>
                <w:rFonts w:asciiTheme="majorBidi" w:eastAsia="Calibri" w:hAnsiTheme="majorBidi" w:cstheme="majorBidi"/>
                <w:b/>
              </w:rPr>
            </w:pPr>
            <w:r w:rsidRPr="0021551A">
              <w:rPr>
                <w:rFonts w:asciiTheme="majorBidi" w:eastAsia="Calibri" w:hAnsiTheme="majorBidi" w:cstheme="majorBidi"/>
                <w:b/>
              </w:rPr>
              <w:t>10</w:t>
            </w:r>
          </w:p>
        </w:tc>
        <w:tc>
          <w:tcPr>
            <w:tcW w:w="4678" w:type="dxa"/>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The spiritual development of the students is possible mainly by learning Islamic Education subject.</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77</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(45.3)</w:t>
            </w:r>
          </w:p>
        </w:tc>
        <w:tc>
          <w:tcPr>
            <w:tcW w:w="851"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77</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(45.3)</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16</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(9.4)</w:t>
            </w:r>
          </w:p>
        </w:tc>
        <w:tc>
          <w:tcPr>
            <w:tcW w:w="709"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3.47</w:t>
            </w:r>
          </w:p>
        </w:tc>
        <w:tc>
          <w:tcPr>
            <w:tcW w:w="709" w:type="dxa"/>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.97</w:t>
            </w:r>
          </w:p>
        </w:tc>
      </w:tr>
      <w:tr w:rsidR="006B4E36" w:rsidRPr="0021551A" w:rsidTr="00D008A6">
        <w:trPr>
          <w:jc w:val="center"/>
        </w:trPr>
        <w:tc>
          <w:tcPr>
            <w:tcW w:w="572" w:type="dxa"/>
          </w:tcPr>
          <w:p w:rsidR="006B4E36" w:rsidRPr="0021551A" w:rsidRDefault="001E688C" w:rsidP="007E043D">
            <w:pPr>
              <w:rPr>
                <w:rFonts w:asciiTheme="majorBidi" w:eastAsia="Calibri" w:hAnsiTheme="majorBidi" w:cstheme="majorBidi"/>
                <w:b/>
              </w:rPr>
            </w:pPr>
            <w:r w:rsidRPr="0021551A">
              <w:rPr>
                <w:rFonts w:asciiTheme="majorBidi" w:eastAsia="Calibri" w:hAnsiTheme="majorBidi" w:cstheme="majorBidi"/>
                <w:b/>
              </w:rPr>
              <w:t>11</w:t>
            </w:r>
          </w:p>
        </w:tc>
        <w:tc>
          <w:tcPr>
            <w:tcW w:w="4678" w:type="dxa"/>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 xml:space="preserve">I haven’t  any  great  wish to  learn more  than the basics of Islamic Education subject </w:t>
            </w:r>
            <w:r w:rsidRPr="0021551A">
              <w:rPr>
                <w:rFonts w:asciiTheme="majorBidi" w:eastAsia="Calibri" w:hAnsiTheme="majorBidi" w:cstheme="majorBidi"/>
                <w:b/>
                <w:bCs/>
              </w:rPr>
              <w:t>(Recoded)</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 xml:space="preserve">81 </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(47.)</w:t>
            </w:r>
          </w:p>
        </w:tc>
        <w:tc>
          <w:tcPr>
            <w:tcW w:w="851"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50</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(29.4)</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 xml:space="preserve">39 </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(23)</w:t>
            </w:r>
          </w:p>
        </w:tc>
        <w:tc>
          <w:tcPr>
            <w:tcW w:w="709"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3.35</w:t>
            </w:r>
          </w:p>
        </w:tc>
        <w:tc>
          <w:tcPr>
            <w:tcW w:w="709" w:type="dxa"/>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1.12</w:t>
            </w:r>
          </w:p>
        </w:tc>
      </w:tr>
      <w:tr w:rsidR="00980626" w:rsidRPr="0021551A" w:rsidTr="00D008A6">
        <w:trPr>
          <w:jc w:val="center"/>
        </w:trPr>
        <w:tc>
          <w:tcPr>
            <w:tcW w:w="572" w:type="dxa"/>
          </w:tcPr>
          <w:p w:rsidR="00980626" w:rsidRPr="0021551A" w:rsidRDefault="001E688C" w:rsidP="00980626">
            <w:pPr>
              <w:rPr>
                <w:rFonts w:asciiTheme="majorBidi" w:eastAsia="Calibri" w:hAnsiTheme="majorBidi" w:cstheme="majorBidi"/>
                <w:b/>
              </w:rPr>
            </w:pPr>
            <w:r w:rsidRPr="0021551A">
              <w:rPr>
                <w:rFonts w:asciiTheme="majorBidi" w:eastAsia="Calibri" w:hAnsiTheme="majorBidi" w:cstheme="majorBidi"/>
                <w:b/>
              </w:rPr>
              <w:t>12</w:t>
            </w:r>
          </w:p>
        </w:tc>
        <w:tc>
          <w:tcPr>
            <w:tcW w:w="4678" w:type="dxa"/>
          </w:tcPr>
          <w:p w:rsidR="00980626" w:rsidRPr="0021551A" w:rsidRDefault="00980626" w:rsidP="00980626">
            <w:pPr>
              <w:jc w:val="both"/>
              <w:rPr>
                <w:rFonts w:asciiTheme="majorBidi" w:eastAsia="Calibri" w:hAnsiTheme="majorBidi" w:cstheme="majorBidi"/>
              </w:rPr>
            </w:pPr>
            <w:r w:rsidRPr="0021551A">
              <w:rPr>
                <w:rFonts w:asciiTheme="majorBidi" w:eastAsia="Calibri" w:hAnsiTheme="majorBidi" w:cstheme="majorBidi"/>
              </w:rPr>
              <w:t xml:space="preserve">I learn Islamic Education subject because it is my school requirement </w:t>
            </w:r>
            <w:r w:rsidRPr="0021551A">
              <w:rPr>
                <w:rFonts w:asciiTheme="majorBidi" w:eastAsia="Calibri" w:hAnsiTheme="majorBidi" w:cstheme="majorBidi"/>
                <w:b/>
                <w:bCs/>
              </w:rPr>
              <w:t>(Recoded)</w:t>
            </w:r>
          </w:p>
        </w:tc>
        <w:tc>
          <w:tcPr>
            <w:tcW w:w="850" w:type="dxa"/>
          </w:tcPr>
          <w:p w:rsidR="00C60AFD" w:rsidRPr="0021551A" w:rsidRDefault="00C60AFD" w:rsidP="00C60AFD">
            <w:pPr>
              <w:rPr>
                <w:rFonts w:asciiTheme="majorBidi" w:eastAsia="Calibri" w:hAnsiTheme="majorBidi" w:cstheme="majorBidi"/>
                <w:bCs/>
              </w:rPr>
            </w:pPr>
            <w:r w:rsidRPr="0021551A">
              <w:rPr>
                <w:rFonts w:asciiTheme="majorBidi" w:eastAsia="Calibri" w:hAnsiTheme="majorBidi" w:cstheme="majorBidi"/>
                <w:bCs/>
              </w:rPr>
              <w:t>71</w:t>
            </w:r>
          </w:p>
          <w:p w:rsidR="00980626" w:rsidRPr="0021551A" w:rsidRDefault="00C60AFD" w:rsidP="00C60AFD">
            <w:pPr>
              <w:rPr>
                <w:rFonts w:asciiTheme="majorBidi" w:eastAsia="Calibri" w:hAnsiTheme="majorBidi" w:cstheme="majorBidi"/>
                <w:bCs/>
              </w:rPr>
            </w:pPr>
            <w:r w:rsidRPr="0021551A">
              <w:rPr>
                <w:rFonts w:asciiTheme="majorBidi" w:eastAsia="Calibri" w:hAnsiTheme="majorBidi" w:cstheme="majorBidi"/>
                <w:bCs/>
              </w:rPr>
              <w:t>(41.8)</w:t>
            </w:r>
          </w:p>
        </w:tc>
        <w:tc>
          <w:tcPr>
            <w:tcW w:w="851" w:type="dxa"/>
          </w:tcPr>
          <w:p w:rsidR="00980626" w:rsidRPr="0021551A" w:rsidRDefault="00980626" w:rsidP="00980626">
            <w:pPr>
              <w:rPr>
                <w:rFonts w:asciiTheme="majorBidi" w:eastAsia="Calibri" w:hAnsiTheme="majorBidi" w:cstheme="majorBidi"/>
                <w:bCs/>
              </w:rPr>
            </w:pPr>
            <w:r w:rsidRPr="0021551A">
              <w:rPr>
                <w:rFonts w:asciiTheme="majorBidi" w:eastAsia="Calibri" w:hAnsiTheme="majorBidi" w:cstheme="majorBidi"/>
                <w:bCs/>
              </w:rPr>
              <w:t>39</w:t>
            </w:r>
          </w:p>
          <w:p w:rsidR="00980626" w:rsidRPr="0021551A" w:rsidRDefault="00980626" w:rsidP="00980626">
            <w:pPr>
              <w:rPr>
                <w:rFonts w:asciiTheme="majorBidi" w:eastAsia="Calibri" w:hAnsiTheme="majorBidi" w:cstheme="majorBidi"/>
                <w:bCs/>
              </w:rPr>
            </w:pPr>
            <w:r w:rsidRPr="0021551A">
              <w:rPr>
                <w:rFonts w:asciiTheme="majorBidi" w:eastAsia="Calibri" w:hAnsiTheme="majorBidi" w:cstheme="majorBidi"/>
                <w:bCs/>
              </w:rPr>
              <w:t>(22.9)</w:t>
            </w:r>
          </w:p>
        </w:tc>
        <w:tc>
          <w:tcPr>
            <w:tcW w:w="850" w:type="dxa"/>
          </w:tcPr>
          <w:p w:rsidR="00C60AFD" w:rsidRPr="0021551A" w:rsidRDefault="00C60AFD" w:rsidP="00C60AFD">
            <w:pPr>
              <w:rPr>
                <w:rFonts w:asciiTheme="majorBidi" w:eastAsia="Calibri" w:hAnsiTheme="majorBidi" w:cstheme="majorBidi"/>
                <w:bCs/>
              </w:rPr>
            </w:pPr>
            <w:r w:rsidRPr="0021551A">
              <w:rPr>
                <w:rFonts w:asciiTheme="majorBidi" w:eastAsia="Calibri" w:hAnsiTheme="majorBidi" w:cstheme="majorBidi"/>
                <w:bCs/>
              </w:rPr>
              <w:t>60</w:t>
            </w:r>
          </w:p>
          <w:p w:rsidR="00980626" w:rsidRPr="0021551A" w:rsidRDefault="00C60AFD" w:rsidP="00C60AFD">
            <w:pPr>
              <w:rPr>
                <w:rFonts w:asciiTheme="majorBidi" w:eastAsia="Calibri" w:hAnsiTheme="majorBidi" w:cstheme="majorBidi"/>
                <w:bCs/>
              </w:rPr>
            </w:pPr>
            <w:r w:rsidRPr="0021551A">
              <w:rPr>
                <w:rFonts w:asciiTheme="majorBidi" w:eastAsia="Calibri" w:hAnsiTheme="majorBidi" w:cstheme="majorBidi"/>
                <w:bCs/>
              </w:rPr>
              <w:t>(35.3)</w:t>
            </w:r>
          </w:p>
        </w:tc>
        <w:tc>
          <w:tcPr>
            <w:tcW w:w="709" w:type="dxa"/>
          </w:tcPr>
          <w:p w:rsidR="00980626" w:rsidRPr="0021551A" w:rsidRDefault="00980626" w:rsidP="00980626">
            <w:pPr>
              <w:rPr>
                <w:rFonts w:asciiTheme="majorBidi" w:eastAsia="Calibri" w:hAnsiTheme="majorBidi" w:cstheme="majorBidi"/>
                <w:bCs/>
              </w:rPr>
            </w:pPr>
            <w:r w:rsidRPr="0021551A">
              <w:rPr>
                <w:rFonts w:asciiTheme="majorBidi" w:eastAsia="Calibri" w:hAnsiTheme="majorBidi" w:cstheme="majorBidi"/>
                <w:bCs/>
              </w:rPr>
              <w:t>3.11</w:t>
            </w:r>
          </w:p>
        </w:tc>
        <w:tc>
          <w:tcPr>
            <w:tcW w:w="709" w:type="dxa"/>
          </w:tcPr>
          <w:p w:rsidR="00980626" w:rsidRPr="0021551A" w:rsidRDefault="00D47F1C" w:rsidP="00980626">
            <w:pPr>
              <w:rPr>
                <w:rFonts w:asciiTheme="majorBidi" w:eastAsia="Calibri" w:hAnsiTheme="majorBidi" w:cstheme="majorBidi"/>
                <w:bCs/>
              </w:rPr>
            </w:pPr>
            <w:r w:rsidRPr="0021551A">
              <w:rPr>
                <w:rFonts w:asciiTheme="majorBidi" w:eastAsia="Calibri" w:hAnsiTheme="majorBidi" w:cstheme="majorBidi"/>
                <w:bCs/>
              </w:rPr>
              <w:t>1.37</w:t>
            </w:r>
          </w:p>
        </w:tc>
      </w:tr>
      <w:tr w:rsidR="006B4E36" w:rsidRPr="0021551A" w:rsidTr="00D008A6">
        <w:trPr>
          <w:jc w:val="center"/>
        </w:trPr>
        <w:tc>
          <w:tcPr>
            <w:tcW w:w="572" w:type="dxa"/>
          </w:tcPr>
          <w:p w:rsidR="006B4E36" w:rsidRPr="0021551A" w:rsidRDefault="00D36F23" w:rsidP="00992D4E">
            <w:pPr>
              <w:rPr>
                <w:rFonts w:asciiTheme="majorBidi" w:eastAsia="Calibri" w:hAnsiTheme="majorBidi" w:cstheme="majorBidi"/>
                <w:b/>
              </w:rPr>
            </w:pPr>
            <w:r w:rsidRPr="0021551A">
              <w:rPr>
                <w:rFonts w:asciiTheme="majorBidi" w:eastAsia="Calibri" w:hAnsiTheme="majorBidi" w:cstheme="majorBidi"/>
                <w:b/>
              </w:rPr>
              <w:t>1</w:t>
            </w:r>
            <w:r w:rsidR="001E688C" w:rsidRPr="0021551A">
              <w:rPr>
                <w:rFonts w:asciiTheme="majorBidi" w:eastAsia="Calibri" w:hAnsiTheme="majorBidi" w:cstheme="majorBidi"/>
                <w:b/>
              </w:rPr>
              <w:t>3</w:t>
            </w:r>
          </w:p>
        </w:tc>
        <w:tc>
          <w:tcPr>
            <w:tcW w:w="4678" w:type="dxa"/>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I keep up to date with Islamic Education subject by working on it almost every day.</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44</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(25.9)</w:t>
            </w:r>
          </w:p>
        </w:tc>
        <w:tc>
          <w:tcPr>
            <w:tcW w:w="851"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82</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(48.2)</w:t>
            </w:r>
          </w:p>
        </w:tc>
        <w:tc>
          <w:tcPr>
            <w:tcW w:w="850"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44</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(25.9)</w:t>
            </w:r>
          </w:p>
        </w:tc>
        <w:tc>
          <w:tcPr>
            <w:tcW w:w="709" w:type="dxa"/>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3.00</w:t>
            </w:r>
          </w:p>
        </w:tc>
        <w:tc>
          <w:tcPr>
            <w:tcW w:w="709" w:type="dxa"/>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.91</w:t>
            </w:r>
          </w:p>
        </w:tc>
      </w:tr>
      <w:tr w:rsidR="006B4E36" w:rsidRPr="0021551A" w:rsidTr="0070508B">
        <w:trPr>
          <w:jc w:val="center"/>
        </w:trPr>
        <w:tc>
          <w:tcPr>
            <w:tcW w:w="572" w:type="dxa"/>
            <w:tcBorders>
              <w:bottom w:val="single" w:sz="4" w:space="0" w:color="auto"/>
            </w:tcBorders>
          </w:tcPr>
          <w:p w:rsidR="006B4E36" w:rsidRPr="0021551A" w:rsidRDefault="00D36F23" w:rsidP="00992D4E">
            <w:pPr>
              <w:rPr>
                <w:rFonts w:asciiTheme="majorBidi" w:eastAsia="Calibri" w:hAnsiTheme="majorBidi" w:cstheme="majorBidi"/>
                <w:b/>
              </w:rPr>
            </w:pPr>
            <w:r w:rsidRPr="0021551A">
              <w:rPr>
                <w:rFonts w:asciiTheme="majorBidi" w:eastAsia="Calibri" w:hAnsiTheme="majorBidi" w:cstheme="majorBidi"/>
                <w:b/>
              </w:rPr>
              <w:t>1</w:t>
            </w:r>
            <w:r w:rsidR="001E688C" w:rsidRPr="0021551A">
              <w:rPr>
                <w:rFonts w:asciiTheme="majorBidi" w:eastAsia="Calibri" w:hAnsiTheme="majorBidi" w:cstheme="majorBidi"/>
                <w:b/>
              </w:rPr>
              <w:t>4</w:t>
            </w:r>
          </w:p>
        </w:tc>
        <w:tc>
          <w:tcPr>
            <w:tcW w:w="4678" w:type="dxa"/>
            <w:tcBorders>
              <w:bottom w:val="single" w:sz="4" w:space="0" w:color="auto"/>
            </w:tcBorders>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rPr>
              <w:t>If it were up to me, I would spend all of my time learning Islamic Education subject.</w:t>
            </w:r>
          </w:p>
        </w:tc>
        <w:tc>
          <w:tcPr>
            <w:tcW w:w="850" w:type="dxa"/>
            <w:tcBorders>
              <w:bottom w:val="single" w:sz="4" w:space="0" w:color="auto"/>
            </w:tcBorders>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47</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(27.6)</w:t>
            </w:r>
          </w:p>
        </w:tc>
        <w:tc>
          <w:tcPr>
            <w:tcW w:w="851" w:type="dxa"/>
            <w:tcBorders>
              <w:bottom w:val="single" w:sz="4" w:space="0" w:color="auto"/>
            </w:tcBorders>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68</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(40.0)</w:t>
            </w:r>
          </w:p>
        </w:tc>
        <w:tc>
          <w:tcPr>
            <w:tcW w:w="850" w:type="dxa"/>
            <w:tcBorders>
              <w:bottom w:val="single" w:sz="4" w:space="0" w:color="auto"/>
            </w:tcBorders>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55</w:t>
            </w:r>
          </w:p>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(32.4)</w:t>
            </w:r>
          </w:p>
        </w:tc>
        <w:tc>
          <w:tcPr>
            <w:tcW w:w="709" w:type="dxa"/>
            <w:tcBorders>
              <w:bottom w:val="single" w:sz="4" w:space="0" w:color="auto"/>
            </w:tcBorders>
          </w:tcPr>
          <w:p w:rsidR="006B4E36" w:rsidRPr="0021551A" w:rsidRDefault="006B4E36" w:rsidP="00992D4E">
            <w:pPr>
              <w:rPr>
                <w:rFonts w:asciiTheme="majorBidi" w:eastAsia="Calibri" w:hAnsiTheme="majorBidi" w:cstheme="majorBidi"/>
                <w:bCs/>
              </w:rPr>
            </w:pPr>
            <w:r w:rsidRPr="0021551A">
              <w:rPr>
                <w:rFonts w:asciiTheme="majorBidi" w:eastAsia="Calibri" w:hAnsiTheme="majorBidi" w:cstheme="majorBidi"/>
                <w:bCs/>
              </w:rPr>
              <w:t>2.94</w:t>
            </w:r>
          </w:p>
        </w:tc>
        <w:tc>
          <w:tcPr>
            <w:tcW w:w="709" w:type="dxa"/>
            <w:tcBorders>
              <w:bottom w:val="single" w:sz="4" w:space="0" w:color="auto"/>
            </w:tcBorders>
          </w:tcPr>
          <w:p w:rsidR="006B4E36" w:rsidRPr="0021551A" w:rsidRDefault="00D47F1C" w:rsidP="00992D4E">
            <w:pPr>
              <w:rPr>
                <w:rFonts w:asciiTheme="majorBidi" w:eastAsia="Calibri" w:hAnsiTheme="majorBidi" w:cstheme="majorBidi"/>
                <w:bCs/>
              </w:rPr>
            </w:pPr>
            <w:r w:rsidRPr="0021551A">
              <w:rPr>
                <w:rFonts w:asciiTheme="majorBidi" w:eastAsia="Calibri" w:hAnsiTheme="majorBidi" w:cstheme="majorBidi"/>
                <w:bCs/>
              </w:rPr>
              <w:t>1.11</w:t>
            </w:r>
          </w:p>
        </w:tc>
      </w:tr>
      <w:tr w:rsidR="006B4E36" w:rsidRPr="0021551A" w:rsidTr="0070508B">
        <w:trPr>
          <w:jc w:val="center"/>
        </w:trPr>
        <w:tc>
          <w:tcPr>
            <w:tcW w:w="572"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Cs/>
              </w:rPr>
            </w:pPr>
          </w:p>
        </w:tc>
        <w:tc>
          <w:tcPr>
            <w:tcW w:w="4678" w:type="dxa"/>
            <w:tcBorders>
              <w:top w:val="single" w:sz="4" w:space="0" w:color="auto"/>
              <w:bottom w:val="single" w:sz="4" w:space="0" w:color="auto"/>
            </w:tcBorders>
          </w:tcPr>
          <w:p w:rsidR="006B4E36" w:rsidRPr="0021551A" w:rsidRDefault="006B4E36" w:rsidP="00992D4E">
            <w:pPr>
              <w:jc w:val="both"/>
              <w:rPr>
                <w:rFonts w:asciiTheme="majorBidi" w:eastAsia="Calibri" w:hAnsiTheme="majorBidi" w:cstheme="majorBidi"/>
              </w:rPr>
            </w:pPr>
            <w:r w:rsidRPr="0021551A">
              <w:rPr>
                <w:rFonts w:asciiTheme="majorBidi" w:eastAsia="Calibri" w:hAnsiTheme="majorBidi" w:cstheme="majorBidi"/>
                <w:b/>
                <w:bCs/>
              </w:rPr>
              <w:t>Mean and Standard Deviation</w:t>
            </w:r>
          </w:p>
        </w:tc>
        <w:tc>
          <w:tcPr>
            <w:tcW w:w="850"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Cs/>
              </w:rPr>
            </w:pPr>
          </w:p>
        </w:tc>
        <w:tc>
          <w:tcPr>
            <w:tcW w:w="851"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Cs/>
              </w:rPr>
            </w:pPr>
          </w:p>
        </w:tc>
        <w:tc>
          <w:tcPr>
            <w:tcW w:w="850" w:type="dxa"/>
            <w:tcBorders>
              <w:top w:val="single" w:sz="4" w:space="0" w:color="auto"/>
              <w:bottom w:val="single" w:sz="4" w:space="0" w:color="auto"/>
            </w:tcBorders>
          </w:tcPr>
          <w:p w:rsidR="006B4E36" w:rsidRPr="0021551A" w:rsidRDefault="006B4E36" w:rsidP="00992D4E">
            <w:pPr>
              <w:rPr>
                <w:rFonts w:asciiTheme="majorBidi" w:eastAsia="Calibri" w:hAnsiTheme="majorBidi" w:cstheme="majorBidi"/>
                <w:bCs/>
              </w:rPr>
            </w:pPr>
          </w:p>
        </w:tc>
        <w:tc>
          <w:tcPr>
            <w:tcW w:w="709" w:type="dxa"/>
            <w:tcBorders>
              <w:top w:val="single" w:sz="4" w:space="0" w:color="auto"/>
              <w:bottom w:val="single" w:sz="4" w:space="0" w:color="auto"/>
            </w:tcBorders>
          </w:tcPr>
          <w:p w:rsidR="006B4E36" w:rsidRPr="0021551A" w:rsidRDefault="00DB2D8A" w:rsidP="00992D4E">
            <w:pPr>
              <w:rPr>
                <w:rFonts w:asciiTheme="majorBidi" w:eastAsia="Calibri" w:hAnsiTheme="majorBidi" w:cstheme="majorBidi"/>
                <w:b/>
                <w:bCs/>
                <w:sz w:val="20"/>
                <w:szCs w:val="20"/>
              </w:rPr>
            </w:pPr>
            <w:r w:rsidRPr="0021551A">
              <w:rPr>
                <w:rFonts w:asciiTheme="majorBidi" w:eastAsia="Calibri" w:hAnsiTheme="majorBidi" w:cstheme="majorBidi"/>
                <w:b/>
                <w:bCs/>
                <w:sz w:val="20"/>
                <w:szCs w:val="20"/>
              </w:rPr>
              <w:t>3.5</w:t>
            </w:r>
            <w:r w:rsidR="00AE6807" w:rsidRPr="0021551A">
              <w:rPr>
                <w:rFonts w:asciiTheme="majorBidi" w:eastAsia="Calibri" w:hAnsiTheme="majorBidi" w:cstheme="majorBidi"/>
                <w:b/>
                <w:bCs/>
                <w:sz w:val="20"/>
                <w:szCs w:val="20"/>
              </w:rPr>
              <w:t>8</w:t>
            </w:r>
          </w:p>
        </w:tc>
        <w:tc>
          <w:tcPr>
            <w:tcW w:w="709" w:type="dxa"/>
            <w:tcBorders>
              <w:top w:val="single" w:sz="4" w:space="0" w:color="auto"/>
              <w:bottom w:val="single" w:sz="4" w:space="0" w:color="auto"/>
            </w:tcBorders>
          </w:tcPr>
          <w:p w:rsidR="006B4E36" w:rsidRPr="0021551A" w:rsidRDefault="00ED6D46" w:rsidP="00992D4E">
            <w:pPr>
              <w:rPr>
                <w:rFonts w:asciiTheme="majorBidi" w:eastAsia="Calibri" w:hAnsiTheme="majorBidi" w:cstheme="majorBidi"/>
                <w:b/>
                <w:bCs/>
                <w:sz w:val="20"/>
                <w:szCs w:val="20"/>
              </w:rPr>
            </w:pPr>
            <w:r w:rsidRPr="0021551A">
              <w:rPr>
                <w:rFonts w:asciiTheme="majorBidi" w:eastAsia="Calibri" w:hAnsiTheme="majorBidi" w:cstheme="majorBidi"/>
                <w:b/>
                <w:bCs/>
                <w:sz w:val="20"/>
                <w:szCs w:val="20"/>
              </w:rPr>
              <w:t>0</w:t>
            </w:r>
            <w:r w:rsidR="00D47F1C" w:rsidRPr="0021551A">
              <w:rPr>
                <w:rFonts w:asciiTheme="majorBidi" w:eastAsia="Calibri" w:hAnsiTheme="majorBidi" w:cstheme="majorBidi"/>
                <w:b/>
                <w:bCs/>
                <w:sz w:val="20"/>
                <w:szCs w:val="20"/>
              </w:rPr>
              <w:t>.47</w:t>
            </w:r>
          </w:p>
        </w:tc>
      </w:tr>
    </w:tbl>
    <w:p w:rsidR="006B4E36" w:rsidRPr="0021551A" w:rsidRDefault="006B4E36" w:rsidP="006B4E36">
      <w:pPr>
        <w:spacing w:after="0" w:line="240" w:lineRule="auto"/>
        <w:jc w:val="both"/>
        <w:rPr>
          <w:rFonts w:ascii="Times New Roman" w:eastAsia="Calibri" w:hAnsi="Times New Roman" w:cs="Times New Roman"/>
          <w:bCs/>
          <w:sz w:val="20"/>
          <w:szCs w:val="20"/>
        </w:rPr>
      </w:pPr>
      <w:r w:rsidRPr="0021551A">
        <w:rPr>
          <w:rFonts w:ascii="Times New Roman" w:eastAsia="Calibri" w:hAnsi="Times New Roman" w:cs="Times New Roman"/>
          <w:i/>
          <w:iCs/>
          <w:sz w:val="24"/>
          <w:szCs w:val="24"/>
        </w:rPr>
        <w:t xml:space="preserve">   </w:t>
      </w:r>
      <w:r w:rsidRPr="0021551A">
        <w:rPr>
          <w:rFonts w:ascii="Times New Roman" w:eastAsia="Calibri" w:hAnsi="Times New Roman" w:cs="Times New Roman"/>
          <w:i/>
          <w:iCs/>
          <w:sz w:val="20"/>
          <w:szCs w:val="20"/>
        </w:rPr>
        <w:t>Note</w:t>
      </w:r>
      <w:r w:rsidRPr="0021551A">
        <w:rPr>
          <w:rFonts w:ascii="Times New Roman" w:eastAsia="Calibri" w:hAnsi="Times New Roman" w:cs="Times New Roman"/>
          <w:bCs/>
          <w:sz w:val="20"/>
          <w:szCs w:val="20"/>
        </w:rPr>
        <w:t>: SA&amp;A= Strongly Agree &amp; Agree, NU= Neutral, SD&amp;D= Strongly Disagree &amp; Disagree</w:t>
      </w:r>
    </w:p>
    <w:p w:rsidR="00455B44" w:rsidRPr="0021551A" w:rsidRDefault="00455B44" w:rsidP="008A69D8">
      <w:pPr>
        <w:spacing w:after="80" w:line="240" w:lineRule="auto"/>
        <w:ind w:firstLine="720"/>
        <w:jc w:val="both"/>
        <w:rPr>
          <w:rFonts w:ascii="Times New Roman" w:hAnsi="Times New Roman" w:cs="Times New Roman"/>
          <w:bCs/>
          <w:sz w:val="24"/>
          <w:szCs w:val="24"/>
        </w:rPr>
      </w:pPr>
    </w:p>
    <w:p w:rsidR="006B4E36" w:rsidRPr="0021551A" w:rsidRDefault="00844834" w:rsidP="00CE6245">
      <w:pPr>
        <w:spacing w:after="80" w:line="240" w:lineRule="auto"/>
        <w:ind w:firstLine="720"/>
        <w:jc w:val="both"/>
        <w:rPr>
          <w:rFonts w:ascii="Times New Roman" w:hAnsi="Times New Roman" w:cs="Times New Roman"/>
          <w:bCs/>
          <w:sz w:val="24"/>
          <w:szCs w:val="24"/>
        </w:rPr>
      </w:pPr>
      <w:r w:rsidRPr="0021551A">
        <w:rPr>
          <w:rFonts w:ascii="Times New Roman" w:hAnsi="Times New Roman" w:cs="Times New Roman"/>
          <w:bCs/>
          <w:sz w:val="24"/>
          <w:szCs w:val="24"/>
        </w:rPr>
        <w:t xml:space="preserve">Table 3 shows that </w:t>
      </w:r>
      <w:r w:rsidR="002806C2" w:rsidRPr="0021551A">
        <w:rPr>
          <w:rFonts w:ascii="Times New Roman" w:hAnsi="Times New Roman" w:cs="Times New Roman"/>
          <w:bCs/>
          <w:sz w:val="24"/>
          <w:szCs w:val="24"/>
        </w:rPr>
        <w:t xml:space="preserve">the majority of participants agreed and strongly agreed that Islamic Education is very important for them, and they are very willing </w:t>
      </w:r>
      <w:r w:rsidR="00CE6245" w:rsidRPr="0021551A">
        <w:rPr>
          <w:rFonts w:ascii="Times New Roman" w:hAnsi="Times New Roman" w:cs="Times New Roman"/>
          <w:bCs/>
          <w:sz w:val="24"/>
          <w:szCs w:val="24"/>
        </w:rPr>
        <w:t xml:space="preserve">and enthusiastic </w:t>
      </w:r>
      <w:r w:rsidR="002806C2" w:rsidRPr="0021551A">
        <w:rPr>
          <w:rFonts w:ascii="Times New Roman" w:hAnsi="Times New Roman" w:cs="Times New Roman"/>
          <w:bCs/>
          <w:sz w:val="24"/>
          <w:szCs w:val="24"/>
        </w:rPr>
        <w:t xml:space="preserve">to learn more about Islamic Education. </w:t>
      </w:r>
      <w:r w:rsidR="00CE6245" w:rsidRPr="0021551A">
        <w:rPr>
          <w:rFonts w:ascii="Times New Roman" w:hAnsi="Times New Roman" w:cs="Times New Roman"/>
          <w:bCs/>
          <w:sz w:val="24"/>
          <w:szCs w:val="24"/>
        </w:rPr>
        <w:t xml:space="preserve">It helps them to appreciate and improve their life. Besides, they have expressed their willing to spend time to learn other school subjects. </w:t>
      </w:r>
    </w:p>
    <w:p w:rsidR="00CE6245" w:rsidRPr="0021551A" w:rsidRDefault="00CE6245" w:rsidP="00CE6245">
      <w:pPr>
        <w:spacing w:after="80" w:line="240" w:lineRule="auto"/>
        <w:ind w:firstLine="720"/>
        <w:jc w:val="both"/>
        <w:rPr>
          <w:rFonts w:ascii="Times New Roman" w:hAnsi="Times New Roman" w:cs="Times New Roman"/>
          <w:bCs/>
          <w:sz w:val="24"/>
          <w:szCs w:val="24"/>
        </w:rPr>
      </w:pPr>
    </w:p>
    <w:p w:rsidR="00A84189" w:rsidRPr="0021551A" w:rsidRDefault="00A84189" w:rsidP="004E5115">
      <w:pPr>
        <w:spacing w:after="80" w:line="240" w:lineRule="auto"/>
        <w:ind w:firstLine="720"/>
        <w:jc w:val="both"/>
        <w:rPr>
          <w:rFonts w:ascii="Times New Roman" w:hAnsi="Times New Roman" w:cs="Times New Roman"/>
          <w:bCs/>
          <w:sz w:val="24"/>
          <w:szCs w:val="24"/>
        </w:rPr>
      </w:pPr>
    </w:p>
    <w:p w:rsidR="000D3424" w:rsidRPr="0021551A" w:rsidRDefault="000D3424" w:rsidP="004E5115">
      <w:pPr>
        <w:spacing w:after="80" w:line="240" w:lineRule="auto"/>
        <w:ind w:firstLine="720"/>
        <w:jc w:val="both"/>
        <w:rPr>
          <w:rFonts w:ascii="Times New Roman" w:hAnsi="Times New Roman" w:cs="Times New Roman"/>
          <w:bCs/>
          <w:sz w:val="24"/>
          <w:szCs w:val="24"/>
        </w:rPr>
      </w:pPr>
    </w:p>
    <w:p w:rsidR="000D3424" w:rsidRPr="0021551A" w:rsidRDefault="000D3424" w:rsidP="004E5115">
      <w:pPr>
        <w:spacing w:after="80" w:line="240" w:lineRule="auto"/>
        <w:ind w:firstLine="720"/>
        <w:jc w:val="both"/>
        <w:rPr>
          <w:rFonts w:ascii="Times New Roman" w:hAnsi="Times New Roman" w:cs="Times New Roman"/>
          <w:bCs/>
          <w:sz w:val="24"/>
          <w:szCs w:val="24"/>
        </w:rPr>
      </w:pPr>
    </w:p>
    <w:p w:rsidR="004D68D0" w:rsidRPr="0021551A" w:rsidRDefault="004D68D0" w:rsidP="004E5115">
      <w:pPr>
        <w:spacing w:after="80" w:line="240" w:lineRule="auto"/>
        <w:ind w:firstLine="720"/>
        <w:jc w:val="both"/>
        <w:rPr>
          <w:rFonts w:ascii="Times New Roman" w:hAnsi="Times New Roman" w:cs="Times New Roman"/>
          <w:bCs/>
          <w:sz w:val="24"/>
          <w:szCs w:val="24"/>
        </w:rPr>
      </w:pPr>
    </w:p>
    <w:p w:rsidR="00A84189" w:rsidRPr="0021551A" w:rsidRDefault="00A84189" w:rsidP="00A84189">
      <w:pPr>
        <w:spacing w:after="0" w:line="240" w:lineRule="auto"/>
        <w:jc w:val="center"/>
        <w:rPr>
          <w:rFonts w:asciiTheme="majorBidi" w:eastAsia="Calibri" w:hAnsiTheme="majorBidi" w:cstheme="majorBidi"/>
          <w:bCs/>
        </w:rPr>
      </w:pPr>
      <w:r w:rsidRPr="0021551A">
        <w:rPr>
          <w:rFonts w:asciiTheme="majorBidi" w:eastAsia="Calibri" w:hAnsiTheme="majorBidi" w:cstheme="majorBidi"/>
        </w:rPr>
        <w:lastRenderedPageBreak/>
        <w:t xml:space="preserve">Table </w:t>
      </w:r>
      <w:r w:rsidRPr="0021551A">
        <w:rPr>
          <w:rFonts w:asciiTheme="majorBidi" w:eastAsia="Calibri" w:hAnsiTheme="majorBidi" w:cstheme="majorBidi"/>
        </w:rPr>
        <w:fldChar w:fldCharType="begin"/>
      </w:r>
      <w:r w:rsidRPr="0021551A">
        <w:rPr>
          <w:rFonts w:asciiTheme="majorBidi" w:eastAsia="Calibri" w:hAnsiTheme="majorBidi" w:cstheme="majorBidi"/>
        </w:rPr>
        <w:instrText xml:space="preserve"> STYLEREF 1 \s </w:instrText>
      </w:r>
      <w:r w:rsidRPr="0021551A">
        <w:rPr>
          <w:rFonts w:asciiTheme="majorBidi" w:eastAsia="Calibri" w:hAnsiTheme="majorBidi" w:cstheme="majorBidi"/>
        </w:rPr>
        <w:fldChar w:fldCharType="separate"/>
      </w:r>
      <w:r w:rsidRPr="0021551A">
        <w:rPr>
          <w:rFonts w:asciiTheme="majorBidi" w:eastAsia="Calibri" w:hAnsiTheme="majorBidi" w:cstheme="majorBidi"/>
          <w:noProof/>
        </w:rPr>
        <w:t>4</w:t>
      </w:r>
      <w:r w:rsidRPr="0021551A">
        <w:rPr>
          <w:rFonts w:asciiTheme="majorBidi" w:eastAsia="Calibri" w:hAnsiTheme="majorBidi" w:cstheme="majorBidi"/>
          <w:noProof/>
        </w:rPr>
        <w:fldChar w:fldCharType="end"/>
      </w:r>
      <w:r w:rsidR="008A1CC6" w:rsidRPr="0021551A">
        <w:rPr>
          <w:rFonts w:asciiTheme="majorBidi" w:eastAsia="Calibri" w:hAnsiTheme="majorBidi" w:cstheme="majorBidi"/>
          <w:noProof/>
        </w:rPr>
        <w:t>:</w:t>
      </w:r>
      <w:r w:rsidRPr="0021551A">
        <w:rPr>
          <w:rFonts w:asciiTheme="majorBidi" w:eastAsia="Calibri" w:hAnsiTheme="majorBidi" w:cstheme="majorBidi"/>
          <w:bCs/>
        </w:rPr>
        <w:t xml:space="preserve"> Descriptive Statistics for Parents’ Influence  </w:t>
      </w:r>
    </w:p>
    <w:p w:rsidR="00441477" w:rsidRPr="0021551A" w:rsidRDefault="00441477" w:rsidP="00A84189">
      <w:pPr>
        <w:spacing w:after="0" w:line="240" w:lineRule="auto"/>
        <w:jc w:val="center"/>
        <w:rPr>
          <w:rFonts w:asciiTheme="majorBidi" w:eastAsia="Calibri" w:hAnsiTheme="majorBidi" w:cstheme="majorBidi"/>
          <w:bCs/>
        </w:rPr>
      </w:pPr>
    </w:p>
    <w:tbl>
      <w:tblPr>
        <w:tblStyle w:val="TableGrid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484"/>
        <w:gridCol w:w="879"/>
        <w:gridCol w:w="841"/>
        <w:gridCol w:w="873"/>
        <w:gridCol w:w="705"/>
        <w:gridCol w:w="843"/>
      </w:tblGrid>
      <w:tr w:rsidR="00A84189" w:rsidRPr="0021551A" w:rsidTr="0057381A">
        <w:tc>
          <w:tcPr>
            <w:tcW w:w="461" w:type="dxa"/>
            <w:tcBorders>
              <w:top w:val="single" w:sz="4" w:space="0" w:color="auto"/>
              <w:bottom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
              </w:rPr>
              <w:t>No</w:t>
            </w:r>
          </w:p>
        </w:tc>
        <w:tc>
          <w:tcPr>
            <w:tcW w:w="4497" w:type="dxa"/>
            <w:tcBorders>
              <w:top w:val="single" w:sz="4" w:space="0" w:color="auto"/>
              <w:bottom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
              </w:rPr>
              <w:t>Items</w:t>
            </w:r>
          </w:p>
        </w:tc>
        <w:tc>
          <w:tcPr>
            <w:tcW w:w="879" w:type="dxa"/>
            <w:tcBorders>
              <w:top w:val="single" w:sz="4" w:space="0" w:color="auto"/>
              <w:bottom w:val="single" w:sz="4" w:space="0" w:color="auto"/>
            </w:tcBorders>
          </w:tcPr>
          <w:p w:rsidR="00A84189" w:rsidRPr="0021551A" w:rsidRDefault="00A84189" w:rsidP="00992D4E">
            <w:pPr>
              <w:rPr>
                <w:rFonts w:asciiTheme="majorBidi" w:eastAsia="Calibri" w:hAnsiTheme="majorBidi" w:cstheme="majorBidi"/>
                <w:b/>
              </w:rPr>
            </w:pPr>
            <w:r w:rsidRPr="0021551A">
              <w:rPr>
                <w:rFonts w:asciiTheme="majorBidi" w:eastAsia="Calibri" w:hAnsiTheme="majorBidi" w:cstheme="majorBidi"/>
                <w:b/>
              </w:rPr>
              <w:t>SA &amp;A</w:t>
            </w:r>
          </w:p>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841" w:type="dxa"/>
            <w:tcBorders>
              <w:top w:val="single" w:sz="4" w:space="0" w:color="auto"/>
              <w:bottom w:val="single" w:sz="4" w:space="0" w:color="auto"/>
            </w:tcBorders>
          </w:tcPr>
          <w:p w:rsidR="00A84189" w:rsidRPr="0021551A" w:rsidRDefault="00A84189" w:rsidP="00992D4E">
            <w:pPr>
              <w:rPr>
                <w:rFonts w:asciiTheme="majorBidi" w:eastAsia="Calibri" w:hAnsiTheme="majorBidi" w:cstheme="majorBidi"/>
                <w:b/>
              </w:rPr>
            </w:pPr>
            <w:r w:rsidRPr="0021551A">
              <w:rPr>
                <w:rFonts w:asciiTheme="majorBidi" w:eastAsia="Calibri" w:hAnsiTheme="majorBidi" w:cstheme="majorBidi"/>
                <w:b/>
              </w:rPr>
              <w:t>NU</w:t>
            </w:r>
          </w:p>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873" w:type="dxa"/>
            <w:tcBorders>
              <w:top w:val="single" w:sz="4" w:space="0" w:color="auto"/>
              <w:bottom w:val="single" w:sz="4" w:space="0" w:color="auto"/>
            </w:tcBorders>
          </w:tcPr>
          <w:p w:rsidR="00A84189" w:rsidRPr="0021551A" w:rsidRDefault="00A84189" w:rsidP="00992D4E">
            <w:pPr>
              <w:rPr>
                <w:rFonts w:asciiTheme="majorBidi" w:eastAsia="Calibri" w:hAnsiTheme="majorBidi" w:cstheme="majorBidi"/>
                <w:b/>
              </w:rPr>
            </w:pPr>
            <w:r w:rsidRPr="0021551A">
              <w:rPr>
                <w:rFonts w:asciiTheme="majorBidi" w:eastAsia="Calibri" w:hAnsiTheme="majorBidi" w:cstheme="majorBidi"/>
                <w:b/>
              </w:rPr>
              <w:t>SD &amp;D</w:t>
            </w:r>
          </w:p>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705" w:type="dxa"/>
            <w:tcBorders>
              <w:top w:val="single" w:sz="4" w:space="0" w:color="auto"/>
              <w:bottom w:val="single" w:sz="4" w:space="0" w:color="auto"/>
            </w:tcBorders>
          </w:tcPr>
          <w:p w:rsidR="00A84189" w:rsidRPr="0021551A" w:rsidRDefault="00A84189" w:rsidP="00992D4E">
            <w:pPr>
              <w:rPr>
                <w:rFonts w:asciiTheme="majorBidi" w:eastAsia="Calibri" w:hAnsiTheme="majorBidi" w:cstheme="majorBidi"/>
                <w:b/>
              </w:rPr>
            </w:pPr>
            <w:r w:rsidRPr="0021551A">
              <w:rPr>
                <w:rFonts w:asciiTheme="majorBidi" w:eastAsia="Calibri" w:hAnsiTheme="majorBidi" w:cstheme="majorBidi"/>
                <w:b/>
              </w:rPr>
              <w:t>M</w:t>
            </w:r>
          </w:p>
          <w:p w:rsidR="00A84189" w:rsidRPr="0021551A" w:rsidRDefault="00A84189" w:rsidP="00992D4E">
            <w:pPr>
              <w:jc w:val="both"/>
              <w:rPr>
                <w:rFonts w:asciiTheme="majorBidi" w:eastAsia="Calibri" w:hAnsiTheme="majorBidi" w:cstheme="majorBidi"/>
                <w:bCs/>
              </w:rPr>
            </w:pPr>
          </w:p>
        </w:tc>
        <w:tc>
          <w:tcPr>
            <w:tcW w:w="844" w:type="dxa"/>
            <w:tcBorders>
              <w:top w:val="single" w:sz="4" w:space="0" w:color="auto"/>
              <w:bottom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
              </w:rPr>
              <w:t>SD</w:t>
            </w:r>
          </w:p>
        </w:tc>
      </w:tr>
      <w:tr w:rsidR="00A84189" w:rsidRPr="0021551A" w:rsidTr="0057381A">
        <w:tc>
          <w:tcPr>
            <w:tcW w:w="461" w:type="dxa"/>
            <w:tcBorders>
              <w:top w:val="single" w:sz="4" w:space="0" w:color="auto"/>
            </w:tcBorders>
          </w:tcPr>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bCs/>
              </w:rPr>
              <w:t>1</w:t>
            </w:r>
          </w:p>
        </w:tc>
        <w:tc>
          <w:tcPr>
            <w:tcW w:w="4497" w:type="dxa"/>
            <w:tcBorders>
              <w:top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 xml:space="preserve">My parents feel that it is very important for me to learn Islamic Education subject. </w:t>
            </w:r>
          </w:p>
        </w:tc>
        <w:tc>
          <w:tcPr>
            <w:tcW w:w="879" w:type="dxa"/>
            <w:tcBorders>
              <w:top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123</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(72.4)</w:t>
            </w:r>
          </w:p>
        </w:tc>
        <w:tc>
          <w:tcPr>
            <w:tcW w:w="841" w:type="dxa"/>
            <w:tcBorders>
              <w:top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31</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(18.2)</w:t>
            </w:r>
          </w:p>
        </w:tc>
        <w:tc>
          <w:tcPr>
            <w:tcW w:w="873" w:type="dxa"/>
            <w:tcBorders>
              <w:top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16</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(9.4)</w:t>
            </w:r>
          </w:p>
        </w:tc>
        <w:tc>
          <w:tcPr>
            <w:tcW w:w="705" w:type="dxa"/>
            <w:tcBorders>
              <w:top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4.00</w:t>
            </w:r>
          </w:p>
        </w:tc>
        <w:tc>
          <w:tcPr>
            <w:tcW w:w="844" w:type="dxa"/>
            <w:tcBorders>
              <w:top w:val="single" w:sz="4" w:space="0" w:color="auto"/>
            </w:tcBorders>
          </w:tcPr>
          <w:p w:rsidR="00A84189"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1.10</w:t>
            </w:r>
          </w:p>
        </w:tc>
      </w:tr>
      <w:tr w:rsidR="00A84189" w:rsidRPr="0021551A" w:rsidTr="0057381A">
        <w:tc>
          <w:tcPr>
            <w:tcW w:w="461" w:type="dxa"/>
          </w:tcPr>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bCs/>
              </w:rPr>
              <w:t>2</w:t>
            </w:r>
          </w:p>
        </w:tc>
        <w:tc>
          <w:tcPr>
            <w:tcW w:w="4497"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My parents feel that I should continue studying Islamic Education subject all through my life.</w:t>
            </w:r>
          </w:p>
        </w:tc>
        <w:tc>
          <w:tcPr>
            <w:tcW w:w="879"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112</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(65.9)</w:t>
            </w:r>
          </w:p>
        </w:tc>
        <w:tc>
          <w:tcPr>
            <w:tcW w:w="841"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37</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(21.8)</w:t>
            </w:r>
          </w:p>
        </w:tc>
        <w:tc>
          <w:tcPr>
            <w:tcW w:w="873"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21</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(12.3)</w:t>
            </w:r>
          </w:p>
        </w:tc>
        <w:tc>
          <w:tcPr>
            <w:tcW w:w="705"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3.86</w:t>
            </w:r>
          </w:p>
        </w:tc>
        <w:tc>
          <w:tcPr>
            <w:tcW w:w="844" w:type="dxa"/>
          </w:tcPr>
          <w:p w:rsidR="00A84189"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1.10</w:t>
            </w:r>
          </w:p>
        </w:tc>
      </w:tr>
      <w:tr w:rsidR="00A84189" w:rsidRPr="0021551A" w:rsidTr="0057381A">
        <w:tc>
          <w:tcPr>
            <w:tcW w:w="461" w:type="dxa"/>
          </w:tcPr>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bCs/>
              </w:rPr>
              <w:t>3</w:t>
            </w:r>
          </w:p>
        </w:tc>
        <w:tc>
          <w:tcPr>
            <w:tcW w:w="4497"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My parents try to help me to learn Islamic Education subject.</w:t>
            </w:r>
          </w:p>
        </w:tc>
        <w:tc>
          <w:tcPr>
            <w:tcW w:w="879"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109</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(64.1)</w:t>
            </w:r>
          </w:p>
        </w:tc>
        <w:tc>
          <w:tcPr>
            <w:tcW w:w="841"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36</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(21.1)</w:t>
            </w:r>
          </w:p>
        </w:tc>
        <w:tc>
          <w:tcPr>
            <w:tcW w:w="873"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25</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(14.7)</w:t>
            </w:r>
          </w:p>
        </w:tc>
        <w:tc>
          <w:tcPr>
            <w:tcW w:w="705"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3.80</w:t>
            </w:r>
          </w:p>
        </w:tc>
        <w:tc>
          <w:tcPr>
            <w:tcW w:w="844" w:type="dxa"/>
          </w:tcPr>
          <w:p w:rsidR="00A84189"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1.18</w:t>
            </w:r>
          </w:p>
        </w:tc>
      </w:tr>
      <w:tr w:rsidR="00A84189" w:rsidRPr="0021551A" w:rsidTr="0057381A">
        <w:tc>
          <w:tcPr>
            <w:tcW w:w="461" w:type="dxa"/>
          </w:tcPr>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bCs/>
              </w:rPr>
              <w:t>4</w:t>
            </w:r>
          </w:p>
        </w:tc>
        <w:tc>
          <w:tcPr>
            <w:tcW w:w="4497"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My parents urge me to seek help from my teacher if I am having problem with Islamic Education subject.</w:t>
            </w:r>
          </w:p>
        </w:tc>
        <w:tc>
          <w:tcPr>
            <w:tcW w:w="879"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86</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(50.6)</w:t>
            </w:r>
          </w:p>
        </w:tc>
        <w:tc>
          <w:tcPr>
            <w:tcW w:w="841"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49</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(28.8)</w:t>
            </w:r>
          </w:p>
        </w:tc>
        <w:tc>
          <w:tcPr>
            <w:tcW w:w="873"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35</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(20.6)</w:t>
            </w:r>
          </w:p>
        </w:tc>
        <w:tc>
          <w:tcPr>
            <w:tcW w:w="705"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3.48</w:t>
            </w:r>
          </w:p>
        </w:tc>
        <w:tc>
          <w:tcPr>
            <w:tcW w:w="844" w:type="dxa"/>
          </w:tcPr>
          <w:p w:rsidR="00A84189"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1.15</w:t>
            </w:r>
          </w:p>
        </w:tc>
      </w:tr>
      <w:tr w:rsidR="00A84189" w:rsidRPr="0021551A" w:rsidTr="0057381A">
        <w:tc>
          <w:tcPr>
            <w:tcW w:w="461" w:type="dxa"/>
          </w:tcPr>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bCs/>
              </w:rPr>
              <w:t>5</w:t>
            </w:r>
          </w:p>
        </w:tc>
        <w:tc>
          <w:tcPr>
            <w:tcW w:w="4497"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My parents are very interested in everything I do during my Islamic Education subject.</w:t>
            </w:r>
          </w:p>
        </w:tc>
        <w:tc>
          <w:tcPr>
            <w:tcW w:w="879"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60</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(35.3)</w:t>
            </w:r>
          </w:p>
        </w:tc>
        <w:tc>
          <w:tcPr>
            <w:tcW w:w="841"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76</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(44.7)</w:t>
            </w:r>
          </w:p>
        </w:tc>
        <w:tc>
          <w:tcPr>
            <w:tcW w:w="873"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34</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(20)</w:t>
            </w:r>
          </w:p>
        </w:tc>
        <w:tc>
          <w:tcPr>
            <w:tcW w:w="705"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3.20</w:t>
            </w:r>
          </w:p>
        </w:tc>
        <w:tc>
          <w:tcPr>
            <w:tcW w:w="844" w:type="dxa"/>
          </w:tcPr>
          <w:p w:rsidR="00A84189"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1.09</w:t>
            </w:r>
          </w:p>
        </w:tc>
      </w:tr>
      <w:tr w:rsidR="00A84189" w:rsidRPr="0021551A" w:rsidTr="0057381A">
        <w:tc>
          <w:tcPr>
            <w:tcW w:w="461" w:type="dxa"/>
          </w:tcPr>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bCs/>
              </w:rPr>
              <w:t>6</w:t>
            </w:r>
          </w:p>
        </w:tc>
        <w:tc>
          <w:tcPr>
            <w:tcW w:w="4497"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My parents think I should devote more time to studying Islamic Education.</w:t>
            </w:r>
          </w:p>
        </w:tc>
        <w:tc>
          <w:tcPr>
            <w:tcW w:w="879"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58</w:t>
            </w:r>
          </w:p>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Cs/>
              </w:rPr>
              <w:t>(34.1)</w:t>
            </w:r>
          </w:p>
        </w:tc>
        <w:tc>
          <w:tcPr>
            <w:tcW w:w="841"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72</w:t>
            </w:r>
          </w:p>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Cs/>
              </w:rPr>
              <w:t>(42.4)</w:t>
            </w:r>
          </w:p>
        </w:tc>
        <w:tc>
          <w:tcPr>
            <w:tcW w:w="873"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40</w:t>
            </w:r>
          </w:p>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Cs/>
              </w:rPr>
              <w:t>(23.5)</w:t>
            </w:r>
          </w:p>
        </w:tc>
        <w:tc>
          <w:tcPr>
            <w:tcW w:w="705" w:type="dxa"/>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3.17</w:t>
            </w:r>
          </w:p>
        </w:tc>
        <w:tc>
          <w:tcPr>
            <w:tcW w:w="844" w:type="dxa"/>
          </w:tcPr>
          <w:p w:rsidR="00A84189"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1.10</w:t>
            </w:r>
          </w:p>
        </w:tc>
      </w:tr>
      <w:tr w:rsidR="00A84189" w:rsidRPr="0021551A" w:rsidTr="0057381A">
        <w:tc>
          <w:tcPr>
            <w:tcW w:w="461" w:type="dxa"/>
            <w:tcBorders>
              <w:bottom w:val="single" w:sz="4" w:space="0" w:color="auto"/>
            </w:tcBorders>
          </w:tcPr>
          <w:p w:rsidR="00A84189" w:rsidRPr="0021551A" w:rsidRDefault="00A84189" w:rsidP="00992D4E">
            <w:pPr>
              <w:jc w:val="both"/>
              <w:rPr>
                <w:rFonts w:asciiTheme="majorBidi" w:eastAsia="Calibri" w:hAnsiTheme="majorBidi" w:cstheme="majorBidi"/>
                <w:b/>
                <w:bCs/>
              </w:rPr>
            </w:pPr>
            <w:r w:rsidRPr="0021551A">
              <w:rPr>
                <w:rFonts w:asciiTheme="majorBidi" w:eastAsia="Calibri" w:hAnsiTheme="majorBidi" w:cstheme="majorBidi"/>
                <w:b/>
                <w:bCs/>
              </w:rPr>
              <w:t>7</w:t>
            </w:r>
          </w:p>
        </w:tc>
        <w:tc>
          <w:tcPr>
            <w:tcW w:w="4497" w:type="dxa"/>
            <w:tcBorders>
              <w:bottom w:val="single" w:sz="4" w:space="0" w:color="auto"/>
            </w:tcBorders>
          </w:tcPr>
          <w:p w:rsidR="00A84189" w:rsidRPr="0021551A" w:rsidRDefault="00A84189" w:rsidP="00A84189">
            <w:pPr>
              <w:jc w:val="both"/>
              <w:rPr>
                <w:rFonts w:asciiTheme="majorBidi" w:eastAsia="Calibri" w:hAnsiTheme="majorBidi" w:cstheme="majorBidi"/>
                <w:bCs/>
              </w:rPr>
            </w:pPr>
            <w:r w:rsidRPr="0021551A">
              <w:rPr>
                <w:rFonts w:asciiTheme="majorBidi" w:eastAsia="Calibri" w:hAnsiTheme="majorBidi" w:cstheme="majorBidi"/>
                <w:bCs/>
              </w:rPr>
              <w:t>My parents force me to learn Islamic Education subject.</w:t>
            </w:r>
            <w:r w:rsidR="00E93BC9" w:rsidRPr="0021551A">
              <w:rPr>
                <w:rFonts w:asciiTheme="majorBidi" w:eastAsia="Calibri" w:hAnsiTheme="majorBidi" w:cstheme="majorBidi"/>
                <w:bCs/>
              </w:rPr>
              <w:t xml:space="preserve">  </w:t>
            </w:r>
            <w:r w:rsidR="00E93BC9" w:rsidRPr="0021551A">
              <w:rPr>
                <w:rFonts w:asciiTheme="majorBidi" w:eastAsia="Calibri" w:hAnsiTheme="majorBidi" w:cstheme="majorBidi"/>
                <w:b/>
              </w:rPr>
              <w:t>(Recoded)</w:t>
            </w:r>
          </w:p>
        </w:tc>
        <w:tc>
          <w:tcPr>
            <w:tcW w:w="879" w:type="dxa"/>
            <w:tcBorders>
              <w:bottom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45</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(26.5)</w:t>
            </w:r>
          </w:p>
        </w:tc>
        <w:tc>
          <w:tcPr>
            <w:tcW w:w="841" w:type="dxa"/>
            <w:tcBorders>
              <w:bottom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45</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(26.5)</w:t>
            </w:r>
          </w:p>
        </w:tc>
        <w:tc>
          <w:tcPr>
            <w:tcW w:w="873" w:type="dxa"/>
            <w:tcBorders>
              <w:bottom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80</w:t>
            </w:r>
          </w:p>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Cs/>
              </w:rPr>
              <w:t>(47)</w:t>
            </w:r>
          </w:p>
        </w:tc>
        <w:tc>
          <w:tcPr>
            <w:tcW w:w="705" w:type="dxa"/>
            <w:tcBorders>
              <w:bottom w:val="single" w:sz="4" w:space="0" w:color="auto"/>
            </w:tcBorders>
          </w:tcPr>
          <w:p w:rsidR="00A84189" w:rsidRPr="0021551A" w:rsidRDefault="00A66D91" w:rsidP="00A66D91">
            <w:pPr>
              <w:jc w:val="both"/>
              <w:rPr>
                <w:rFonts w:asciiTheme="majorBidi" w:eastAsia="Calibri" w:hAnsiTheme="majorBidi" w:cstheme="majorBidi"/>
                <w:bCs/>
              </w:rPr>
            </w:pPr>
            <w:r w:rsidRPr="0021551A">
              <w:rPr>
                <w:rFonts w:asciiTheme="majorBidi" w:eastAsia="Calibri" w:hAnsiTheme="majorBidi" w:cstheme="majorBidi"/>
                <w:bCs/>
              </w:rPr>
              <w:t>3</w:t>
            </w:r>
            <w:r w:rsidR="00A84189" w:rsidRPr="0021551A">
              <w:rPr>
                <w:rFonts w:asciiTheme="majorBidi" w:eastAsia="Calibri" w:hAnsiTheme="majorBidi" w:cstheme="majorBidi"/>
                <w:bCs/>
              </w:rPr>
              <w:t>.</w:t>
            </w:r>
            <w:r w:rsidRPr="0021551A">
              <w:rPr>
                <w:rFonts w:asciiTheme="majorBidi" w:eastAsia="Calibri" w:hAnsiTheme="majorBidi" w:cstheme="majorBidi"/>
                <w:bCs/>
              </w:rPr>
              <w:t>29</w:t>
            </w:r>
          </w:p>
        </w:tc>
        <w:tc>
          <w:tcPr>
            <w:tcW w:w="844" w:type="dxa"/>
            <w:tcBorders>
              <w:bottom w:val="single" w:sz="4" w:space="0" w:color="auto"/>
            </w:tcBorders>
          </w:tcPr>
          <w:p w:rsidR="00A84189"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1.33</w:t>
            </w:r>
          </w:p>
        </w:tc>
      </w:tr>
      <w:tr w:rsidR="00A84189" w:rsidRPr="0021551A" w:rsidTr="0057381A">
        <w:tc>
          <w:tcPr>
            <w:tcW w:w="461" w:type="dxa"/>
            <w:tcBorders>
              <w:top w:val="single" w:sz="4" w:space="0" w:color="auto"/>
              <w:bottom w:val="single" w:sz="4" w:space="0" w:color="auto"/>
            </w:tcBorders>
          </w:tcPr>
          <w:p w:rsidR="00A84189" w:rsidRPr="0021551A" w:rsidRDefault="00A84189" w:rsidP="00992D4E">
            <w:pPr>
              <w:jc w:val="both"/>
              <w:rPr>
                <w:rFonts w:asciiTheme="majorBidi" w:eastAsia="Calibri" w:hAnsiTheme="majorBidi" w:cstheme="majorBidi"/>
                <w:b/>
                <w:bCs/>
              </w:rPr>
            </w:pPr>
          </w:p>
        </w:tc>
        <w:tc>
          <w:tcPr>
            <w:tcW w:w="4497" w:type="dxa"/>
            <w:tcBorders>
              <w:top w:val="single" w:sz="4" w:space="0" w:color="auto"/>
              <w:bottom w:val="single" w:sz="4" w:space="0" w:color="auto"/>
            </w:tcBorders>
          </w:tcPr>
          <w:p w:rsidR="00A84189" w:rsidRPr="0021551A" w:rsidRDefault="00A84189" w:rsidP="00992D4E">
            <w:pPr>
              <w:jc w:val="both"/>
              <w:rPr>
                <w:rFonts w:asciiTheme="majorBidi" w:eastAsia="Calibri" w:hAnsiTheme="majorBidi" w:cstheme="majorBidi"/>
                <w:bCs/>
              </w:rPr>
            </w:pPr>
            <w:r w:rsidRPr="0021551A">
              <w:rPr>
                <w:rFonts w:asciiTheme="majorBidi" w:eastAsia="Calibri" w:hAnsiTheme="majorBidi" w:cstheme="majorBidi"/>
                <w:b/>
                <w:bCs/>
              </w:rPr>
              <w:t xml:space="preserve">Mean and Standard Deviation    </w:t>
            </w:r>
          </w:p>
        </w:tc>
        <w:tc>
          <w:tcPr>
            <w:tcW w:w="879" w:type="dxa"/>
            <w:tcBorders>
              <w:top w:val="single" w:sz="4" w:space="0" w:color="auto"/>
              <w:bottom w:val="single" w:sz="4" w:space="0" w:color="auto"/>
            </w:tcBorders>
          </w:tcPr>
          <w:p w:rsidR="00A84189" w:rsidRPr="0021551A" w:rsidRDefault="00A84189" w:rsidP="00992D4E">
            <w:pPr>
              <w:jc w:val="both"/>
              <w:rPr>
                <w:rFonts w:asciiTheme="majorBidi" w:eastAsia="Calibri" w:hAnsiTheme="majorBidi" w:cstheme="majorBidi"/>
                <w:bCs/>
              </w:rPr>
            </w:pPr>
          </w:p>
        </w:tc>
        <w:tc>
          <w:tcPr>
            <w:tcW w:w="841" w:type="dxa"/>
            <w:tcBorders>
              <w:top w:val="single" w:sz="4" w:space="0" w:color="auto"/>
              <w:bottom w:val="single" w:sz="4" w:space="0" w:color="auto"/>
            </w:tcBorders>
          </w:tcPr>
          <w:p w:rsidR="00A84189" w:rsidRPr="0021551A" w:rsidRDefault="00A84189" w:rsidP="00992D4E">
            <w:pPr>
              <w:jc w:val="both"/>
              <w:rPr>
                <w:rFonts w:asciiTheme="majorBidi" w:eastAsia="Calibri" w:hAnsiTheme="majorBidi" w:cstheme="majorBidi"/>
                <w:bCs/>
              </w:rPr>
            </w:pPr>
          </w:p>
        </w:tc>
        <w:tc>
          <w:tcPr>
            <w:tcW w:w="873" w:type="dxa"/>
            <w:tcBorders>
              <w:top w:val="single" w:sz="4" w:space="0" w:color="auto"/>
              <w:bottom w:val="single" w:sz="4" w:space="0" w:color="auto"/>
            </w:tcBorders>
          </w:tcPr>
          <w:p w:rsidR="00A84189" w:rsidRPr="0021551A" w:rsidRDefault="00A84189" w:rsidP="00992D4E">
            <w:pPr>
              <w:jc w:val="both"/>
              <w:rPr>
                <w:rFonts w:asciiTheme="majorBidi" w:eastAsia="Calibri" w:hAnsiTheme="majorBidi" w:cstheme="majorBidi"/>
                <w:bCs/>
              </w:rPr>
            </w:pPr>
          </w:p>
        </w:tc>
        <w:tc>
          <w:tcPr>
            <w:tcW w:w="705" w:type="dxa"/>
            <w:tcBorders>
              <w:top w:val="single" w:sz="4" w:space="0" w:color="auto"/>
              <w:bottom w:val="single" w:sz="4" w:space="0" w:color="auto"/>
            </w:tcBorders>
          </w:tcPr>
          <w:p w:rsidR="00A84189" w:rsidRPr="0021551A" w:rsidRDefault="00AE6807" w:rsidP="00AE6807">
            <w:pPr>
              <w:jc w:val="both"/>
              <w:rPr>
                <w:rFonts w:asciiTheme="majorBidi" w:eastAsia="Calibri" w:hAnsiTheme="majorBidi" w:cstheme="majorBidi"/>
                <w:bCs/>
              </w:rPr>
            </w:pPr>
            <w:r w:rsidRPr="0021551A">
              <w:rPr>
                <w:rFonts w:asciiTheme="majorBidi" w:eastAsia="Calibri" w:hAnsiTheme="majorBidi" w:cstheme="majorBidi"/>
                <w:b/>
                <w:bCs/>
              </w:rPr>
              <w:t>3.55</w:t>
            </w:r>
          </w:p>
        </w:tc>
        <w:tc>
          <w:tcPr>
            <w:tcW w:w="844" w:type="dxa"/>
            <w:tcBorders>
              <w:top w:val="single" w:sz="4" w:space="0" w:color="auto"/>
              <w:bottom w:val="single" w:sz="4" w:space="0" w:color="auto"/>
            </w:tcBorders>
          </w:tcPr>
          <w:p w:rsidR="00A84189" w:rsidRPr="0021551A" w:rsidRDefault="001E688C" w:rsidP="00992D4E">
            <w:pPr>
              <w:jc w:val="both"/>
              <w:rPr>
                <w:rFonts w:asciiTheme="majorBidi" w:eastAsia="Calibri" w:hAnsiTheme="majorBidi" w:cstheme="majorBidi"/>
                <w:b/>
                <w:bCs/>
              </w:rPr>
            </w:pPr>
            <w:r w:rsidRPr="0021551A">
              <w:rPr>
                <w:rFonts w:asciiTheme="majorBidi" w:eastAsia="Calibri" w:hAnsiTheme="majorBidi" w:cstheme="majorBidi"/>
                <w:b/>
                <w:bCs/>
              </w:rPr>
              <w:t>0.66</w:t>
            </w:r>
          </w:p>
        </w:tc>
      </w:tr>
    </w:tbl>
    <w:p w:rsidR="00A84189" w:rsidRPr="0021551A" w:rsidRDefault="00A84189" w:rsidP="00A84189">
      <w:pPr>
        <w:spacing w:after="0" w:line="240" w:lineRule="auto"/>
        <w:jc w:val="both"/>
        <w:rPr>
          <w:rFonts w:asciiTheme="majorBidi" w:eastAsia="Calibri" w:hAnsiTheme="majorBidi" w:cstheme="majorBidi"/>
          <w:i/>
          <w:iCs/>
        </w:rPr>
      </w:pPr>
      <w:r w:rsidRPr="0021551A">
        <w:rPr>
          <w:rFonts w:asciiTheme="majorBidi" w:eastAsia="Calibri" w:hAnsiTheme="majorBidi" w:cstheme="majorBidi"/>
          <w:i/>
          <w:iCs/>
        </w:rPr>
        <w:t xml:space="preserve">     Note</w:t>
      </w:r>
      <w:r w:rsidRPr="0021551A">
        <w:rPr>
          <w:rFonts w:asciiTheme="majorBidi" w:eastAsia="Calibri" w:hAnsiTheme="majorBidi" w:cstheme="majorBidi"/>
          <w:bCs/>
          <w:i/>
          <w:iCs/>
        </w:rPr>
        <w:t>: SA&amp;A= Strongly Agree &amp; Agree, NU= Neutral, SD&amp;D= Strongly Disagree &amp; Disagree</w:t>
      </w:r>
      <w:r w:rsidRPr="0021551A" w:rsidDel="004660C4">
        <w:rPr>
          <w:rFonts w:asciiTheme="majorBidi" w:eastAsia="Calibri" w:hAnsiTheme="majorBidi" w:cstheme="majorBidi"/>
          <w:i/>
          <w:iCs/>
        </w:rPr>
        <w:t xml:space="preserve"> </w:t>
      </w:r>
    </w:p>
    <w:p w:rsidR="00A84189" w:rsidRPr="0021551A" w:rsidRDefault="00A84189" w:rsidP="00A84189">
      <w:pPr>
        <w:spacing w:after="0" w:line="240" w:lineRule="auto"/>
        <w:jc w:val="both"/>
        <w:rPr>
          <w:rFonts w:asciiTheme="majorBidi" w:eastAsia="Calibri" w:hAnsiTheme="majorBidi" w:cstheme="majorBidi"/>
          <w:bCs/>
        </w:rPr>
      </w:pPr>
    </w:p>
    <w:p w:rsidR="00A84189" w:rsidRPr="0021551A" w:rsidRDefault="00F41633" w:rsidP="0057381A">
      <w:pPr>
        <w:spacing w:after="0" w:line="240" w:lineRule="auto"/>
        <w:jc w:val="both"/>
        <w:rPr>
          <w:rFonts w:ascii="Times New Roman" w:eastAsia="Calibri" w:hAnsi="Times New Roman" w:cs="Times New Roman"/>
          <w:bCs/>
          <w:sz w:val="24"/>
          <w:szCs w:val="24"/>
        </w:rPr>
      </w:pPr>
      <w:r w:rsidRPr="0021551A">
        <w:rPr>
          <w:rFonts w:ascii="Times New Roman" w:eastAsia="Calibri" w:hAnsi="Times New Roman" w:cs="Times New Roman"/>
          <w:bCs/>
          <w:sz w:val="24"/>
          <w:szCs w:val="24"/>
        </w:rPr>
        <w:t>Table 4 reveals that</w:t>
      </w:r>
      <w:r w:rsidR="00A84189" w:rsidRPr="0021551A">
        <w:rPr>
          <w:rFonts w:ascii="Times New Roman" w:eastAsia="Calibri" w:hAnsi="Times New Roman" w:cs="Times New Roman"/>
          <w:bCs/>
          <w:sz w:val="24"/>
          <w:szCs w:val="24"/>
        </w:rPr>
        <w:t xml:space="preserve"> </w:t>
      </w:r>
      <w:r w:rsidR="00441477" w:rsidRPr="0021551A">
        <w:rPr>
          <w:rFonts w:ascii="Times New Roman" w:eastAsia="Calibri" w:hAnsi="Times New Roman" w:cs="Times New Roman"/>
          <w:bCs/>
          <w:sz w:val="24"/>
          <w:szCs w:val="24"/>
        </w:rPr>
        <w:t>the majority of the participants</w:t>
      </w:r>
      <w:r w:rsidRPr="0021551A">
        <w:rPr>
          <w:rFonts w:ascii="Times New Roman" w:eastAsia="Calibri" w:hAnsi="Times New Roman" w:cs="Times New Roman"/>
          <w:bCs/>
          <w:sz w:val="24"/>
          <w:szCs w:val="24"/>
        </w:rPr>
        <w:t xml:space="preserve"> agreed and </w:t>
      </w:r>
      <w:r w:rsidR="00441477" w:rsidRPr="0021551A">
        <w:rPr>
          <w:rFonts w:ascii="Times New Roman" w:eastAsia="Calibri" w:hAnsi="Times New Roman" w:cs="Times New Roman"/>
          <w:bCs/>
          <w:sz w:val="24"/>
          <w:szCs w:val="24"/>
        </w:rPr>
        <w:t xml:space="preserve">strongly </w:t>
      </w:r>
      <w:r w:rsidRPr="0021551A">
        <w:rPr>
          <w:rFonts w:ascii="Times New Roman" w:eastAsia="Calibri" w:hAnsi="Times New Roman" w:cs="Times New Roman"/>
          <w:bCs/>
          <w:sz w:val="24"/>
          <w:szCs w:val="24"/>
        </w:rPr>
        <w:t xml:space="preserve">agreed </w:t>
      </w:r>
      <w:r w:rsidR="00441477" w:rsidRPr="0021551A">
        <w:rPr>
          <w:rFonts w:ascii="Times New Roman" w:eastAsia="Calibri" w:hAnsi="Times New Roman" w:cs="Times New Roman"/>
          <w:bCs/>
          <w:sz w:val="24"/>
          <w:szCs w:val="24"/>
        </w:rPr>
        <w:t>that their parents</w:t>
      </w:r>
      <w:r w:rsidR="00AB74C8" w:rsidRPr="0021551A">
        <w:rPr>
          <w:rFonts w:ascii="Times New Roman" w:eastAsia="Calibri" w:hAnsi="Times New Roman" w:cs="Times New Roman"/>
          <w:bCs/>
          <w:sz w:val="24"/>
          <w:szCs w:val="24"/>
        </w:rPr>
        <w:t xml:space="preserve"> always</w:t>
      </w:r>
      <w:r w:rsidR="00441477" w:rsidRPr="0021551A">
        <w:rPr>
          <w:rFonts w:ascii="Times New Roman" w:eastAsia="Calibri" w:hAnsi="Times New Roman" w:cs="Times New Roman"/>
          <w:bCs/>
          <w:sz w:val="24"/>
          <w:szCs w:val="24"/>
        </w:rPr>
        <w:t xml:space="preserve"> motivate and help them to learn </w:t>
      </w:r>
      <w:r w:rsidR="00AB74C8" w:rsidRPr="0021551A">
        <w:rPr>
          <w:rFonts w:ascii="Times New Roman" w:eastAsia="Calibri" w:hAnsi="Times New Roman" w:cs="Times New Roman"/>
          <w:bCs/>
          <w:sz w:val="24"/>
          <w:szCs w:val="24"/>
        </w:rPr>
        <w:t>Islamic Education</w:t>
      </w:r>
      <w:r w:rsidR="004D68D0" w:rsidRPr="0021551A">
        <w:rPr>
          <w:rFonts w:ascii="Times New Roman" w:eastAsia="Calibri" w:hAnsi="Times New Roman" w:cs="Times New Roman"/>
          <w:bCs/>
          <w:sz w:val="24"/>
          <w:szCs w:val="24"/>
        </w:rPr>
        <w:t xml:space="preserve"> subject</w:t>
      </w:r>
      <w:r w:rsidR="00AB74C8" w:rsidRPr="0021551A">
        <w:rPr>
          <w:rFonts w:ascii="Times New Roman" w:eastAsia="Calibri" w:hAnsi="Times New Roman" w:cs="Times New Roman"/>
          <w:bCs/>
          <w:sz w:val="24"/>
          <w:szCs w:val="24"/>
        </w:rPr>
        <w:t>. Their parents also</w:t>
      </w:r>
      <w:r w:rsidR="004D68D0" w:rsidRPr="0021551A">
        <w:rPr>
          <w:rFonts w:ascii="Times New Roman" w:eastAsia="Calibri" w:hAnsi="Times New Roman" w:cs="Times New Roman"/>
          <w:bCs/>
          <w:sz w:val="24"/>
          <w:szCs w:val="24"/>
        </w:rPr>
        <w:t xml:space="preserve"> </w:t>
      </w:r>
      <w:r w:rsidR="0057381A" w:rsidRPr="0021551A">
        <w:rPr>
          <w:rFonts w:ascii="Times New Roman" w:eastAsia="Calibri" w:hAnsi="Times New Roman" w:cs="Times New Roman"/>
          <w:bCs/>
          <w:sz w:val="24"/>
          <w:szCs w:val="24"/>
        </w:rPr>
        <w:t>spend further time to read up on Islamic Education, and ask them to seek help fro</w:t>
      </w:r>
      <w:r w:rsidR="00AB74C8" w:rsidRPr="0021551A">
        <w:rPr>
          <w:rFonts w:ascii="Times New Roman" w:eastAsia="Calibri" w:hAnsi="Times New Roman" w:cs="Times New Roman"/>
          <w:bCs/>
          <w:sz w:val="24"/>
          <w:szCs w:val="24"/>
        </w:rPr>
        <w:t>m their teachers to facilitate learning the content of</w:t>
      </w:r>
      <w:r w:rsidR="00441477" w:rsidRPr="0021551A">
        <w:rPr>
          <w:rFonts w:ascii="Times New Roman" w:eastAsia="Calibri" w:hAnsi="Times New Roman" w:cs="Times New Roman"/>
          <w:bCs/>
          <w:sz w:val="24"/>
          <w:szCs w:val="24"/>
        </w:rPr>
        <w:t xml:space="preserve"> </w:t>
      </w:r>
      <w:r w:rsidR="0057381A" w:rsidRPr="0021551A">
        <w:rPr>
          <w:rFonts w:ascii="Times New Roman" w:eastAsia="Calibri" w:hAnsi="Times New Roman" w:cs="Times New Roman"/>
          <w:bCs/>
          <w:sz w:val="24"/>
          <w:szCs w:val="24"/>
        </w:rPr>
        <w:t xml:space="preserve">Islamic Education. </w:t>
      </w:r>
    </w:p>
    <w:p w:rsidR="001E688C" w:rsidRPr="0021551A" w:rsidRDefault="001E688C" w:rsidP="0057381A">
      <w:pPr>
        <w:spacing w:after="0" w:line="240" w:lineRule="auto"/>
        <w:jc w:val="both"/>
        <w:rPr>
          <w:rFonts w:ascii="Times New Roman" w:eastAsia="Calibri" w:hAnsi="Times New Roman" w:cs="Times New Roman"/>
          <w:bCs/>
          <w:sz w:val="24"/>
          <w:szCs w:val="24"/>
        </w:rPr>
      </w:pPr>
    </w:p>
    <w:p w:rsidR="001E688C" w:rsidRPr="0021551A" w:rsidRDefault="001E688C" w:rsidP="0049635B">
      <w:pPr>
        <w:spacing w:after="0" w:line="240" w:lineRule="auto"/>
        <w:jc w:val="center"/>
        <w:rPr>
          <w:rFonts w:asciiTheme="majorBidi" w:eastAsia="Calibri" w:hAnsiTheme="majorBidi" w:cstheme="majorBidi"/>
          <w:bCs/>
        </w:rPr>
      </w:pPr>
      <w:r w:rsidRPr="0021551A">
        <w:rPr>
          <w:rFonts w:asciiTheme="majorBidi" w:eastAsia="Calibri" w:hAnsiTheme="majorBidi" w:cstheme="majorBidi"/>
          <w:bCs/>
        </w:rPr>
        <w:t xml:space="preserve">Table </w:t>
      </w:r>
      <w:r w:rsidR="0049635B" w:rsidRPr="0021551A">
        <w:rPr>
          <w:rFonts w:asciiTheme="majorBidi" w:eastAsia="Calibri" w:hAnsiTheme="majorBidi" w:cstheme="majorBidi"/>
          <w:bCs/>
        </w:rPr>
        <w:t>5</w:t>
      </w:r>
      <w:r w:rsidR="008A1CC6" w:rsidRPr="0021551A">
        <w:rPr>
          <w:rFonts w:asciiTheme="majorBidi" w:eastAsia="Calibri" w:hAnsiTheme="majorBidi" w:cstheme="majorBidi"/>
          <w:bCs/>
        </w:rPr>
        <w:t>:</w:t>
      </w:r>
      <w:r w:rsidRPr="0021551A">
        <w:rPr>
          <w:rFonts w:asciiTheme="majorBidi" w:eastAsia="Calibri" w:hAnsiTheme="majorBidi" w:cstheme="majorBidi"/>
          <w:bCs/>
        </w:rPr>
        <w:t xml:space="preserve"> Descriptive Statistics for Teachers’ Morality</w:t>
      </w:r>
    </w:p>
    <w:p w:rsidR="001E688C" w:rsidRPr="0021551A" w:rsidRDefault="001E688C" w:rsidP="001E688C">
      <w:pPr>
        <w:spacing w:after="0" w:line="240" w:lineRule="auto"/>
        <w:jc w:val="center"/>
        <w:rPr>
          <w:rFonts w:asciiTheme="majorBidi" w:eastAsia="Calibri" w:hAnsiTheme="majorBidi" w:cstheme="majorBidi"/>
          <w:bCs/>
        </w:rPr>
      </w:pPr>
    </w:p>
    <w:tbl>
      <w:tblPr>
        <w:tblStyle w:val="TableGrid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4626"/>
        <w:gridCol w:w="980"/>
        <w:gridCol w:w="760"/>
        <w:gridCol w:w="877"/>
        <w:gridCol w:w="612"/>
        <w:gridCol w:w="749"/>
      </w:tblGrid>
      <w:tr w:rsidR="001E688C" w:rsidRPr="0021551A" w:rsidTr="00AC0294">
        <w:tc>
          <w:tcPr>
            <w:tcW w:w="507"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No</w:t>
            </w:r>
          </w:p>
        </w:tc>
        <w:tc>
          <w:tcPr>
            <w:tcW w:w="4692"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Items</w:t>
            </w:r>
          </w:p>
        </w:tc>
        <w:tc>
          <w:tcPr>
            <w:tcW w:w="982"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SA%A</w:t>
            </w:r>
          </w:p>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No.%</w:t>
            </w:r>
          </w:p>
        </w:tc>
        <w:tc>
          <w:tcPr>
            <w:tcW w:w="748"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NU</w:t>
            </w:r>
          </w:p>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No.%</w:t>
            </w:r>
          </w:p>
        </w:tc>
        <w:tc>
          <w:tcPr>
            <w:tcW w:w="847"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SD%D</w:t>
            </w:r>
          </w:p>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No.%</w:t>
            </w:r>
          </w:p>
        </w:tc>
        <w:tc>
          <w:tcPr>
            <w:tcW w:w="612"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M</w:t>
            </w:r>
          </w:p>
        </w:tc>
        <w:tc>
          <w:tcPr>
            <w:tcW w:w="752"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SD</w:t>
            </w:r>
          </w:p>
        </w:tc>
      </w:tr>
      <w:tr w:rsidR="001E688C" w:rsidRPr="0021551A" w:rsidTr="00AC0294">
        <w:tc>
          <w:tcPr>
            <w:tcW w:w="507" w:type="dxa"/>
            <w:tcBorders>
              <w:top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1</w:t>
            </w:r>
          </w:p>
        </w:tc>
        <w:tc>
          <w:tcPr>
            <w:tcW w:w="4692" w:type="dxa"/>
            <w:tcBorders>
              <w:top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My Islamic education subject teacher reminds me of my roles as a student and a Muslim.</w:t>
            </w:r>
          </w:p>
        </w:tc>
        <w:tc>
          <w:tcPr>
            <w:tcW w:w="982" w:type="dxa"/>
            <w:tcBorders>
              <w:top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105</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(61.8)</w:t>
            </w:r>
          </w:p>
        </w:tc>
        <w:tc>
          <w:tcPr>
            <w:tcW w:w="748" w:type="dxa"/>
            <w:tcBorders>
              <w:top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44</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(25.9)</w:t>
            </w:r>
          </w:p>
        </w:tc>
        <w:tc>
          <w:tcPr>
            <w:tcW w:w="847" w:type="dxa"/>
            <w:tcBorders>
              <w:top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21</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(12.3)</w:t>
            </w:r>
          </w:p>
        </w:tc>
        <w:tc>
          <w:tcPr>
            <w:tcW w:w="612" w:type="dxa"/>
            <w:tcBorders>
              <w:top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3.72</w:t>
            </w:r>
          </w:p>
        </w:tc>
        <w:tc>
          <w:tcPr>
            <w:tcW w:w="752" w:type="dxa"/>
            <w:tcBorders>
              <w:top w:val="single" w:sz="4" w:space="0" w:color="auto"/>
            </w:tcBorders>
          </w:tcPr>
          <w:p w:rsidR="001E688C" w:rsidRPr="0021551A" w:rsidRDefault="00244AE1" w:rsidP="00992D4E">
            <w:pPr>
              <w:jc w:val="both"/>
              <w:rPr>
                <w:rFonts w:asciiTheme="majorBidi" w:eastAsia="Calibri" w:hAnsiTheme="majorBidi" w:cstheme="majorBidi"/>
                <w:bCs/>
              </w:rPr>
            </w:pPr>
            <w:r w:rsidRPr="0021551A">
              <w:rPr>
                <w:rFonts w:asciiTheme="majorBidi" w:eastAsia="Calibri" w:hAnsiTheme="majorBidi" w:cstheme="majorBidi"/>
                <w:bCs/>
              </w:rPr>
              <w:t>1.06</w:t>
            </w:r>
          </w:p>
        </w:tc>
      </w:tr>
      <w:tr w:rsidR="0049635B" w:rsidRPr="0021551A" w:rsidTr="00AC0294">
        <w:tc>
          <w:tcPr>
            <w:tcW w:w="507" w:type="dxa"/>
          </w:tcPr>
          <w:p w:rsidR="0049635B" w:rsidRPr="0021551A" w:rsidRDefault="0049635B" w:rsidP="0049635B">
            <w:pPr>
              <w:jc w:val="both"/>
              <w:rPr>
                <w:rFonts w:asciiTheme="majorBidi" w:eastAsia="Calibri" w:hAnsiTheme="majorBidi" w:cstheme="majorBidi"/>
                <w:b/>
              </w:rPr>
            </w:pPr>
            <w:r w:rsidRPr="0021551A">
              <w:rPr>
                <w:rFonts w:asciiTheme="majorBidi" w:eastAsia="Calibri" w:hAnsiTheme="majorBidi" w:cstheme="majorBidi"/>
                <w:b/>
              </w:rPr>
              <w:t>2</w:t>
            </w:r>
          </w:p>
        </w:tc>
        <w:tc>
          <w:tcPr>
            <w:tcW w:w="4692" w:type="dxa"/>
          </w:tcPr>
          <w:p w:rsidR="0049635B" w:rsidRPr="0021551A" w:rsidRDefault="0049635B" w:rsidP="0049635B">
            <w:pPr>
              <w:jc w:val="both"/>
              <w:rPr>
                <w:rFonts w:asciiTheme="majorBidi" w:eastAsia="Calibri" w:hAnsiTheme="majorBidi" w:cstheme="majorBidi"/>
                <w:bCs/>
              </w:rPr>
            </w:pPr>
            <w:r w:rsidRPr="0021551A">
              <w:rPr>
                <w:rFonts w:asciiTheme="majorBidi" w:eastAsia="Calibri" w:hAnsiTheme="majorBidi" w:cstheme="majorBidi"/>
                <w:bCs/>
              </w:rPr>
              <w:t>My Islamic education subject teacher is approachable.</w:t>
            </w:r>
          </w:p>
        </w:tc>
        <w:tc>
          <w:tcPr>
            <w:tcW w:w="982" w:type="dxa"/>
          </w:tcPr>
          <w:p w:rsidR="0049635B" w:rsidRPr="0021551A" w:rsidRDefault="0049635B" w:rsidP="0049635B">
            <w:pPr>
              <w:jc w:val="both"/>
              <w:rPr>
                <w:rFonts w:asciiTheme="majorBidi" w:eastAsia="Calibri" w:hAnsiTheme="majorBidi" w:cstheme="majorBidi"/>
                <w:bCs/>
              </w:rPr>
            </w:pPr>
            <w:r w:rsidRPr="0021551A">
              <w:rPr>
                <w:rFonts w:asciiTheme="majorBidi" w:eastAsia="Calibri" w:hAnsiTheme="majorBidi" w:cstheme="majorBidi"/>
                <w:bCs/>
              </w:rPr>
              <w:t>98</w:t>
            </w:r>
          </w:p>
          <w:p w:rsidR="0049635B" w:rsidRPr="0021551A" w:rsidRDefault="0049635B" w:rsidP="0049635B">
            <w:pPr>
              <w:jc w:val="both"/>
              <w:rPr>
                <w:rFonts w:asciiTheme="majorBidi" w:eastAsia="Calibri" w:hAnsiTheme="majorBidi" w:cstheme="majorBidi"/>
                <w:bCs/>
              </w:rPr>
            </w:pPr>
            <w:r w:rsidRPr="0021551A">
              <w:rPr>
                <w:rFonts w:asciiTheme="majorBidi" w:eastAsia="Calibri" w:hAnsiTheme="majorBidi" w:cstheme="majorBidi"/>
                <w:bCs/>
              </w:rPr>
              <w:t>(57.7)</w:t>
            </w:r>
          </w:p>
        </w:tc>
        <w:tc>
          <w:tcPr>
            <w:tcW w:w="748" w:type="dxa"/>
          </w:tcPr>
          <w:p w:rsidR="0049635B" w:rsidRPr="0021551A" w:rsidRDefault="0049635B" w:rsidP="0049635B">
            <w:pPr>
              <w:jc w:val="both"/>
              <w:rPr>
                <w:rFonts w:asciiTheme="majorBidi" w:eastAsia="Calibri" w:hAnsiTheme="majorBidi" w:cstheme="majorBidi"/>
                <w:bCs/>
              </w:rPr>
            </w:pPr>
            <w:r w:rsidRPr="0021551A">
              <w:rPr>
                <w:rFonts w:asciiTheme="majorBidi" w:eastAsia="Calibri" w:hAnsiTheme="majorBidi" w:cstheme="majorBidi"/>
                <w:bCs/>
              </w:rPr>
              <w:t>52</w:t>
            </w:r>
          </w:p>
          <w:p w:rsidR="0049635B" w:rsidRPr="0021551A" w:rsidRDefault="0049635B" w:rsidP="0049635B">
            <w:pPr>
              <w:jc w:val="both"/>
              <w:rPr>
                <w:rFonts w:asciiTheme="majorBidi" w:eastAsia="Calibri" w:hAnsiTheme="majorBidi" w:cstheme="majorBidi"/>
                <w:bCs/>
              </w:rPr>
            </w:pPr>
            <w:r w:rsidRPr="0021551A">
              <w:rPr>
                <w:rFonts w:asciiTheme="majorBidi" w:eastAsia="Calibri" w:hAnsiTheme="majorBidi" w:cstheme="majorBidi"/>
                <w:bCs/>
              </w:rPr>
              <w:t>(30.6)</w:t>
            </w:r>
          </w:p>
        </w:tc>
        <w:tc>
          <w:tcPr>
            <w:tcW w:w="847" w:type="dxa"/>
          </w:tcPr>
          <w:p w:rsidR="0049635B" w:rsidRPr="0021551A" w:rsidRDefault="0049635B" w:rsidP="0049635B">
            <w:pPr>
              <w:jc w:val="both"/>
              <w:rPr>
                <w:rFonts w:asciiTheme="majorBidi" w:eastAsia="Calibri" w:hAnsiTheme="majorBidi" w:cstheme="majorBidi"/>
                <w:bCs/>
              </w:rPr>
            </w:pPr>
            <w:r w:rsidRPr="0021551A">
              <w:rPr>
                <w:rFonts w:asciiTheme="majorBidi" w:eastAsia="Calibri" w:hAnsiTheme="majorBidi" w:cstheme="majorBidi"/>
                <w:bCs/>
              </w:rPr>
              <w:t>20</w:t>
            </w:r>
          </w:p>
          <w:p w:rsidR="0049635B" w:rsidRPr="0021551A" w:rsidRDefault="0049635B" w:rsidP="0049635B">
            <w:pPr>
              <w:jc w:val="both"/>
              <w:rPr>
                <w:rFonts w:asciiTheme="majorBidi" w:eastAsia="Calibri" w:hAnsiTheme="majorBidi" w:cstheme="majorBidi"/>
                <w:bCs/>
              </w:rPr>
            </w:pPr>
            <w:r w:rsidRPr="0021551A">
              <w:rPr>
                <w:rFonts w:asciiTheme="majorBidi" w:eastAsia="Calibri" w:hAnsiTheme="majorBidi" w:cstheme="majorBidi"/>
                <w:bCs/>
              </w:rPr>
              <w:t>(11.8)</w:t>
            </w:r>
          </w:p>
        </w:tc>
        <w:tc>
          <w:tcPr>
            <w:tcW w:w="612" w:type="dxa"/>
          </w:tcPr>
          <w:p w:rsidR="0049635B" w:rsidRPr="0021551A" w:rsidRDefault="0049635B" w:rsidP="0049635B">
            <w:pPr>
              <w:jc w:val="both"/>
              <w:rPr>
                <w:rFonts w:asciiTheme="majorBidi" w:eastAsia="Calibri" w:hAnsiTheme="majorBidi" w:cstheme="majorBidi"/>
                <w:bCs/>
              </w:rPr>
            </w:pPr>
            <w:r w:rsidRPr="0021551A">
              <w:rPr>
                <w:rFonts w:asciiTheme="majorBidi" w:eastAsia="Calibri" w:hAnsiTheme="majorBidi" w:cstheme="majorBidi"/>
                <w:bCs/>
              </w:rPr>
              <w:t>3.65</w:t>
            </w:r>
          </w:p>
        </w:tc>
        <w:tc>
          <w:tcPr>
            <w:tcW w:w="752" w:type="dxa"/>
          </w:tcPr>
          <w:p w:rsidR="0049635B" w:rsidRPr="0021551A" w:rsidRDefault="00244AE1" w:rsidP="0049635B">
            <w:pPr>
              <w:jc w:val="both"/>
              <w:rPr>
                <w:rFonts w:asciiTheme="majorBidi" w:eastAsia="Calibri" w:hAnsiTheme="majorBidi" w:cstheme="majorBidi"/>
                <w:bCs/>
              </w:rPr>
            </w:pPr>
            <w:r w:rsidRPr="0021551A">
              <w:rPr>
                <w:rFonts w:asciiTheme="majorBidi" w:eastAsia="Calibri" w:hAnsiTheme="majorBidi" w:cstheme="majorBidi"/>
                <w:bCs/>
              </w:rPr>
              <w:t>1.12</w:t>
            </w:r>
          </w:p>
        </w:tc>
      </w:tr>
      <w:tr w:rsidR="001E688C" w:rsidRPr="0021551A" w:rsidTr="00AC0294">
        <w:tc>
          <w:tcPr>
            <w:tcW w:w="507" w:type="dxa"/>
          </w:tcPr>
          <w:p w:rsidR="001E688C" w:rsidRPr="0021551A" w:rsidRDefault="0049635B" w:rsidP="00992D4E">
            <w:pPr>
              <w:jc w:val="both"/>
              <w:rPr>
                <w:rFonts w:asciiTheme="majorBidi" w:eastAsia="Calibri" w:hAnsiTheme="majorBidi" w:cstheme="majorBidi"/>
                <w:b/>
              </w:rPr>
            </w:pPr>
            <w:r w:rsidRPr="0021551A">
              <w:rPr>
                <w:rFonts w:asciiTheme="majorBidi" w:eastAsia="Calibri" w:hAnsiTheme="majorBidi" w:cstheme="majorBidi"/>
                <w:b/>
              </w:rPr>
              <w:t>3</w:t>
            </w:r>
          </w:p>
        </w:tc>
        <w:tc>
          <w:tcPr>
            <w:tcW w:w="4692"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My Islamic education subject teacher is considered a good model</w:t>
            </w:r>
          </w:p>
        </w:tc>
        <w:tc>
          <w:tcPr>
            <w:tcW w:w="982"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99</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(58.2)</w:t>
            </w:r>
          </w:p>
        </w:tc>
        <w:tc>
          <w:tcPr>
            <w:tcW w:w="748"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49</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(28.8)</w:t>
            </w:r>
          </w:p>
        </w:tc>
        <w:tc>
          <w:tcPr>
            <w:tcW w:w="847"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22</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(13)</w:t>
            </w:r>
          </w:p>
        </w:tc>
        <w:tc>
          <w:tcPr>
            <w:tcW w:w="612"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3.63</w:t>
            </w:r>
          </w:p>
        </w:tc>
        <w:tc>
          <w:tcPr>
            <w:tcW w:w="752" w:type="dxa"/>
          </w:tcPr>
          <w:p w:rsidR="001E688C" w:rsidRPr="0021551A" w:rsidRDefault="00244AE1" w:rsidP="00992D4E">
            <w:pPr>
              <w:jc w:val="both"/>
              <w:rPr>
                <w:rFonts w:asciiTheme="majorBidi" w:eastAsia="Calibri" w:hAnsiTheme="majorBidi" w:cstheme="majorBidi"/>
                <w:bCs/>
              </w:rPr>
            </w:pPr>
            <w:r w:rsidRPr="0021551A">
              <w:rPr>
                <w:rFonts w:asciiTheme="majorBidi" w:eastAsia="Calibri" w:hAnsiTheme="majorBidi" w:cstheme="majorBidi"/>
                <w:bCs/>
              </w:rPr>
              <w:t>1.10</w:t>
            </w:r>
          </w:p>
        </w:tc>
      </w:tr>
      <w:tr w:rsidR="001E688C" w:rsidRPr="0021551A" w:rsidTr="00AC0294">
        <w:tc>
          <w:tcPr>
            <w:tcW w:w="507" w:type="dxa"/>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4</w:t>
            </w:r>
          </w:p>
        </w:tc>
        <w:tc>
          <w:tcPr>
            <w:tcW w:w="4692"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My Islamic Education teacher takes an effort to instill Islamic values (religious and moral) in class.</w:t>
            </w:r>
          </w:p>
        </w:tc>
        <w:tc>
          <w:tcPr>
            <w:tcW w:w="982"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85</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(50)</w:t>
            </w:r>
          </w:p>
        </w:tc>
        <w:tc>
          <w:tcPr>
            <w:tcW w:w="748"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64</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(37.6)</w:t>
            </w:r>
          </w:p>
        </w:tc>
        <w:tc>
          <w:tcPr>
            <w:tcW w:w="847"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21</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(12.3)</w:t>
            </w:r>
          </w:p>
        </w:tc>
        <w:tc>
          <w:tcPr>
            <w:tcW w:w="612" w:type="dxa"/>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3.52</w:t>
            </w:r>
          </w:p>
        </w:tc>
        <w:tc>
          <w:tcPr>
            <w:tcW w:w="752" w:type="dxa"/>
          </w:tcPr>
          <w:p w:rsidR="001E688C" w:rsidRPr="0021551A" w:rsidRDefault="00244AE1" w:rsidP="00992D4E">
            <w:pPr>
              <w:jc w:val="both"/>
              <w:rPr>
                <w:rFonts w:asciiTheme="majorBidi" w:eastAsia="Calibri" w:hAnsiTheme="majorBidi" w:cstheme="majorBidi"/>
                <w:bCs/>
              </w:rPr>
            </w:pPr>
            <w:r w:rsidRPr="0021551A">
              <w:rPr>
                <w:rFonts w:asciiTheme="majorBidi" w:eastAsia="Calibri" w:hAnsiTheme="majorBidi" w:cstheme="majorBidi"/>
                <w:bCs/>
              </w:rPr>
              <w:t>1.02</w:t>
            </w:r>
          </w:p>
        </w:tc>
      </w:tr>
      <w:tr w:rsidR="001E688C" w:rsidRPr="0021551A" w:rsidTr="00AC0294">
        <w:tc>
          <w:tcPr>
            <w:tcW w:w="507" w:type="dxa"/>
            <w:tcBorders>
              <w:bottom w:val="single" w:sz="4" w:space="0" w:color="auto"/>
            </w:tcBorders>
          </w:tcPr>
          <w:p w:rsidR="001E688C" w:rsidRPr="0021551A" w:rsidRDefault="001E688C" w:rsidP="00992D4E">
            <w:pPr>
              <w:jc w:val="both"/>
              <w:rPr>
                <w:rFonts w:asciiTheme="majorBidi" w:eastAsia="Calibri" w:hAnsiTheme="majorBidi" w:cstheme="majorBidi"/>
                <w:b/>
              </w:rPr>
            </w:pPr>
            <w:r w:rsidRPr="0021551A">
              <w:rPr>
                <w:rFonts w:asciiTheme="majorBidi" w:eastAsia="Calibri" w:hAnsiTheme="majorBidi" w:cstheme="majorBidi"/>
                <w:b/>
              </w:rPr>
              <w:t>5</w:t>
            </w:r>
          </w:p>
        </w:tc>
        <w:tc>
          <w:tcPr>
            <w:tcW w:w="4692" w:type="dxa"/>
            <w:tcBorders>
              <w:bottom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My Islamic Education teacher has a reasonable repertoire of Islamic moral stories for moral inculcation</w:t>
            </w:r>
          </w:p>
        </w:tc>
        <w:tc>
          <w:tcPr>
            <w:tcW w:w="982" w:type="dxa"/>
            <w:tcBorders>
              <w:bottom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79</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(46.5)</w:t>
            </w:r>
          </w:p>
        </w:tc>
        <w:tc>
          <w:tcPr>
            <w:tcW w:w="748" w:type="dxa"/>
            <w:tcBorders>
              <w:bottom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73</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(42.9)</w:t>
            </w:r>
          </w:p>
        </w:tc>
        <w:tc>
          <w:tcPr>
            <w:tcW w:w="847" w:type="dxa"/>
            <w:tcBorders>
              <w:bottom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18</w:t>
            </w:r>
          </w:p>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(10.5)</w:t>
            </w:r>
          </w:p>
        </w:tc>
        <w:tc>
          <w:tcPr>
            <w:tcW w:w="612" w:type="dxa"/>
            <w:tcBorders>
              <w:bottom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Cs/>
              </w:rPr>
              <w:t>3.48</w:t>
            </w:r>
          </w:p>
        </w:tc>
        <w:tc>
          <w:tcPr>
            <w:tcW w:w="752" w:type="dxa"/>
            <w:tcBorders>
              <w:bottom w:val="single" w:sz="4" w:space="0" w:color="auto"/>
            </w:tcBorders>
          </w:tcPr>
          <w:p w:rsidR="001E688C" w:rsidRPr="0021551A" w:rsidRDefault="00244AE1" w:rsidP="00992D4E">
            <w:pPr>
              <w:jc w:val="both"/>
              <w:rPr>
                <w:rFonts w:asciiTheme="majorBidi" w:eastAsia="Calibri" w:hAnsiTheme="majorBidi" w:cstheme="majorBidi"/>
                <w:bCs/>
              </w:rPr>
            </w:pPr>
            <w:r w:rsidRPr="0021551A">
              <w:rPr>
                <w:rFonts w:asciiTheme="majorBidi" w:eastAsia="Calibri" w:hAnsiTheme="majorBidi" w:cstheme="majorBidi"/>
                <w:bCs/>
              </w:rPr>
              <w:t>.94</w:t>
            </w:r>
          </w:p>
        </w:tc>
      </w:tr>
      <w:tr w:rsidR="001E688C" w:rsidRPr="0021551A" w:rsidTr="00AC0294">
        <w:tc>
          <w:tcPr>
            <w:tcW w:w="507"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bCs/>
              </w:rPr>
            </w:pPr>
          </w:p>
        </w:tc>
        <w:tc>
          <w:tcPr>
            <w:tcW w:w="4692"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Cs/>
              </w:rPr>
            </w:pPr>
            <w:r w:rsidRPr="0021551A">
              <w:rPr>
                <w:rFonts w:asciiTheme="majorBidi" w:eastAsia="Calibri" w:hAnsiTheme="majorBidi" w:cstheme="majorBidi"/>
                <w:b/>
                <w:bCs/>
              </w:rPr>
              <w:t>Mean and Standard Deviation</w:t>
            </w:r>
          </w:p>
        </w:tc>
        <w:tc>
          <w:tcPr>
            <w:tcW w:w="982"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bCs/>
              </w:rPr>
            </w:pPr>
          </w:p>
        </w:tc>
        <w:tc>
          <w:tcPr>
            <w:tcW w:w="748"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bCs/>
              </w:rPr>
            </w:pPr>
          </w:p>
        </w:tc>
        <w:tc>
          <w:tcPr>
            <w:tcW w:w="847"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bCs/>
              </w:rPr>
            </w:pPr>
          </w:p>
        </w:tc>
        <w:tc>
          <w:tcPr>
            <w:tcW w:w="612" w:type="dxa"/>
            <w:tcBorders>
              <w:top w:val="single" w:sz="4" w:space="0" w:color="auto"/>
              <w:bottom w:val="single" w:sz="4" w:space="0" w:color="auto"/>
            </w:tcBorders>
          </w:tcPr>
          <w:p w:rsidR="001E688C" w:rsidRPr="0021551A" w:rsidRDefault="001E688C" w:rsidP="00992D4E">
            <w:pPr>
              <w:jc w:val="both"/>
              <w:rPr>
                <w:rFonts w:asciiTheme="majorBidi" w:eastAsia="Calibri" w:hAnsiTheme="majorBidi" w:cstheme="majorBidi"/>
                <w:b/>
                <w:bCs/>
              </w:rPr>
            </w:pPr>
            <w:r w:rsidRPr="0021551A">
              <w:rPr>
                <w:rFonts w:asciiTheme="majorBidi" w:eastAsia="Calibri" w:hAnsiTheme="majorBidi" w:cstheme="majorBidi"/>
                <w:b/>
                <w:bCs/>
              </w:rPr>
              <w:t>3.60</w:t>
            </w:r>
          </w:p>
        </w:tc>
        <w:tc>
          <w:tcPr>
            <w:tcW w:w="752" w:type="dxa"/>
            <w:tcBorders>
              <w:top w:val="single" w:sz="4" w:space="0" w:color="auto"/>
              <w:bottom w:val="single" w:sz="4" w:space="0" w:color="auto"/>
            </w:tcBorders>
          </w:tcPr>
          <w:p w:rsidR="001E688C" w:rsidRPr="0021551A" w:rsidRDefault="00244AE1" w:rsidP="00992D4E">
            <w:pPr>
              <w:jc w:val="both"/>
              <w:rPr>
                <w:rFonts w:asciiTheme="majorBidi" w:eastAsia="Calibri" w:hAnsiTheme="majorBidi" w:cstheme="majorBidi"/>
                <w:b/>
                <w:bCs/>
              </w:rPr>
            </w:pPr>
            <w:r w:rsidRPr="0021551A">
              <w:rPr>
                <w:rFonts w:asciiTheme="majorBidi" w:eastAsia="Calibri" w:hAnsiTheme="majorBidi" w:cstheme="majorBidi"/>
                <w:b/>
                <w:bCs/>
              </w:rPr>
              <w:t>0</w:t>
            </w:r>
            <w:r w:rsidR="001E688C" w:rsidRPr="0021551A">
              <w:rPr>
                <w:rFonts w:asciiTheme="majorBidi" w:eastAsia="Calibri" w:hAnsiTheme="majorBidi" w:cstheme="majorBidi"/>
                <w:b/>
                <w:bCs/>
              </w:rPr>
              <w:t>.</w:t>
            </w:r>
            <w:r w:rsidRPr="0021551A">
              <w:rPr>
                <w:rFonts w:asciiTheme="majorBidi" w:eastAsia="Calibri" w:hAnsiTheme="majorBidi" w:cstheme="majorBidi"/>
                <w:b/>
                <w:bCs/>
              </w:rPr>
              <w:t>86</w:t>
            </w:r>
          </w:p>
        </w:tc>
      </w:tr>
    </w:tbl>
    <w:p w:rsidR="001E688C" w:rsidRPr="0021551A" w:rsidRDefault="001E688C" w:rsidP="001E688C">
      <w:pPr>
        <w:spacing w:after="0" w:line="240" w:lineRule="auto"/>
        <w:jc w:val="both"/>
        <w:rPr>
          <w:rFonts w:asciiTheme="majorBidi" w:eastAsia="Calibri" w:hAnsiTheme="majorBidi" w:cstheme="majorBidi"/>
          <w:i/>
          <w:iCs/>
        </w:rPr>
      </w:pPr>
      <w:r w:rsidRPr="0021551A">
        <w:rPr>
          <w:rFonts w:asciiTheme="majorBidi" w:eastAsia="Calibri" w:hAnsiTheme="majorBidi" w:cstheme="majorBidi"/>
          <w:i/>
          <w:iCs/>
        </w:rPr>
        <w:t xml:space="preserve">   Note</w:t>
      </w:r>
      <w:r w:rsidRPr="0021551A">
        <w:rPr>
          <w:rFonts w:asciiTheme="majorBidi" w:eastAsia="Calibri" w:hAnsiTheme="majorBidi" w:cstheme="majorBidi"/>
          <w:bCs/>
          <w:i/>
          <w:iCs/>
        </w:rPr>
        <w:t>: SA&amp;A= Strongly Agree &amp; Agree, NU= Neutral, SD&amp;D= Strongly Disagree &amp; Disagree</w:t>
      </w:r>
      <w:r w:rsidRPr="0021551A" w:rsidDel="004660C4">
        <w:rPr>
          <w:rFonts w:asciiTheme="majorBidi" w:eastAsia="Calibri" w:hAnsiTheme="majorBidi" w:cstheme="majorBidi"/>
          <w:i/>
          <w:iCs/>
        </w:rPr>
        <w:t xml:space="preserve"> </w:t>
      </w:r>
    </w:p>
    <w:p w:rsidR="001E688C" w:rsidRPr="0021551A" w:rsidRDefault="001E688C" w:rsidP="001E688C">
      <w:pPr>
        <w:spacing w:after="0" w:line="240" w:lineRule="auto"/>
        <w:jc w:val="both"/>
        <w:rPr>
          <w:rFonts w:asciiTheme="majorBidi" w:eastAsia="Calibri" w:hAnsiTheme="majorBidi" w:cstheme="majorBidi"/>
          <w:bCs/>
        </w:rPr>
      </w:pPr>
    </w:p>
    <w:p w:rsidR="001E688C" w:rsidRPr="0021551A" w:rsidRDefault="001E688C" w:rsidP="00AC0294">
      <w:pPr>
        <w:spacing w:after="0" w:line="240" w:lineRule="auto"/>
        <w:ind w:firstLine="720"/>
        <w:jc w:val="both"/>
        <w:rPr>
          <w:rFonts w:asciiTheme="majorBidi" w:eastAsia="Calibri" w:hAnsiTheme="majorBidi" w:cstheme="majorBidi"/>
          <w:bCs/>
        </w:rPr>
      </w:pPr>
      <w:r w:rsidRPr="0021551A">
        <w:rPr>
          <w:rFonts w:ascii="Times New Roman" w:eastAsia="Calibri" w:hAnsi="Times New Roman" w:cs="Times New Roman"/>
          <w:bCs/>
          <w:sz w:val="24"/>
          <w:szCs w:val="24"/>
        </w:rPr>
        <w:t>Table 6</w:t>
      </w:r>
      <w:r w:rsidR="00CD4D5F" w:rsidRPr="0021551A">
        <w:rPr>
          <w:rFonts w:ascii="Times New Roman" w:eastAsia="Calibri" w:hAnsi="Times New Roman" w:cs="Times New Roman"/>
          <w:bCs/>
          <w:sz w:val="24"/>
          <w:szCs w:val="24"/>
        </w:rPr>
        <w:t xml:space="preserve"> shows the majority of participants agreed and strongly agreed that their </w:t>
      </w:r>
      <w:r w:rsidR="00B1476F" w:rsidRPr="0021551A">
        <w:rPr>
          <w:rFonts w:ascii="Times New Roman" w:eastAsia="Calibri" w:hAnsi="Times New Roman" w:cs="Times New Roman"/>
          <w:bCs/>
          <w:sz w:val="24"/>
          <w:szCs w:val="24"/>
        </w:rPr>
        <w:t xml:space="preserve">teachers’ morality plays an important </w:t>
      </w:r>
      <w:r w:rsidR="004D68D0" w:rsidRPr="0021551A">
        <w:rPr>
          <w:rFonts w:ascii="Times New Roman" w:eastAsia="Calibri" w:hAnsi="Times New Roman" w:cs="Times New Roman"/>
          <w:bCs/>
          <w:sz w:val="24"/>
          <w:szCs w:val="24"/>
        </w:rPr>
        <w:t>role in their learning Islamic E</w:t>
      </w:r>
      <w:r w:rsidR="00B1476F" w:rsidRPr="0021551A">
        <w:rPr>
          <w:rFonts w:ascii="Times New Roman" w:eastAsia="Calibri" w:hAnsi="Times New Roman" w:cs="Times New Roman"/>
          <w:bCs/>
          <w:sz w:val="24"/>
          <w:szCs w:val="24"/>
        </w:rPr>
        <w:t>ducation</w:t>
      </w:r>
      <w:r w:rsidR="004D68D0" w:rsidRPr="0021551A">
        <w:rPr>
          <w:rFonts w:ascii="Times New Roman" w:eastAsia="Calibri" w:hAnsi="Times New Roman" w:cs="Times New Roman"/>
          <w:bCs/>
          <w:sz w:val="24"/>
          <w:szCs w:val="24"/>
        </w:rPr>
        <w:t xml:space="preserve"> subject</w:t>
      </w:r>
      <w:r w:rsidR="00B1476F" w:rsidRPr="0021551A">
        <w:rPr>
          <w:rFonts w:ascii="Times New Roman" w:eastAsia="Calibri" w:hAnsi="Times New Roman" w:cs="Times New Roman"/>
          <w:bCs/>
          <w:sz w:val="24"/>
          <w:szCs w:val="24"/>
        </w:rPr>
        <w:t xml:space="preserve">. The participants look at their teachers as their role models because teachers remind them with their roles as Muslims, </w:t>
      </w:r>
      <w:r w:rsidR="00B1476F" w:rsidRPr="0021551A">
        <w:rPr>
          <w:rFonts w:ascii="Times New Roman" w:eastAsia="Calibri" w:hAnsi="Times New Roman" w:cs="Times New Roman"/>
          <w:bCs/>
          <w:sz w:val="24"/>
          <w:szCs w:val="24"/>
        </w:rPr>
        <w:lastRenderedPageBreak/>
        <w:t xml:space="preserve">have good characters, are approachable, instill or inculcate values into students and have a wide knowledge in Islamic Education. </w:t>
      </w:r>
    </w:p>
    <w:p w:rsidR="00A84189" w:rsidRPr="0021551A" w:rsidRDefault="00A84189" w:rsidP="00A84189">
      <w:pPr>
        <w:spacing w:after="0" w:line="240" w:lineRule="auto"/>
        <w:ind w:firstLine="720"/>
        <w:jc w:val="both"/>
        <w:rPr>
          <w:rFonts w:asciiTheme="majorBidi" w:eastAsia="Calibri" w:hAnsiTheme="majorBidi" w:cstheme="majorBidi"/>
          <w:bCs/>
        </w:rPr>
      </w:pPr>
    </w:p>
    <w:p w:rsidR="0017518F" w:rsidRPr="0021551A" w:rsidRDefault="0017518F" w:rsidP="004D68D0">
      <w:pPr>
        <w:spacing w:after="0" w:line="240" w:lineRule="auto"/>
        <w:jc w:val="center"/>
        <w:rPr>
          <w:rFonts w:ascii="Times New Roman" w:eastAsia="Calibri" w:hAnsi="Times New Roman" w:cs="Vrinda"/>
        </w:rPr>
      </w:pPr>
      <w:r w:rsidRPr="0021551A">
        <w:rPr>
          <w:rFonts w:ascii="Times New Roman" w:eastAsia="Calibri" w:hAnsi="Times New Roman" w:cs="Vrinda"/>
          <w:bCs/>
        </w:rPr>
        <w:t xml:space="preserve">Table </w:t>
      </w:r>
      <w:r w:rsidR="008A1CC6" w:rsidRPr="0021551A">
        <w:rPr>
          <w:rFonts w:ascii="Times New Roman" w:eastAsia="Calibri" w:hAnsi="Times New Roman" w:cs="Vrinda"/>
          <w:bCs/>
        </w:rPr>
        <w:t xml:space="preserve">6: </w:t>
      </w:r>
      <w:r w:rsidRPr="0021551A">
        <w:rPr>
          <w:rFonts w:ascii="Times New Roman" w:eastAsia="Calibri" w:hAnsi="Times New Roman" w:cs="Vrinda"/>
          <w:bCs/>
        </w:rPr>
        <w:t xml:space="preserve"> Descriptive</w:t>
      </w:r>
      <w:r w:rsidRPr="0021551A">
        <w:rPr>
          <w:rFonts w:ascii="Times New Roman" w:eastAsia="Calibri" w:hAnsi="Times New Roman" w:cs="Vrinda"/>
        </w:rPr>
        <w:t xml:space="preserve"> Statistics for </w:t>
      </w:r>
      <w:r w:rsidR="004D68D0" w:rsidRPr="0021551A">
        <w:rPr>
          <w:rFonts w:ascii="Times New Roman" w:eastAsia="Calibri" w:hAnsi="Times New Roman" w:cs="Vrinda"/>
        </w:rPr>
        <w:t xml:space="preserve">Teaching </w:t>
      </w:r>
      <w:r w:rsidRPr="0021551A">
        <w:rPr>
          <w:rFonts w:ascii="Times New Roman" w:eastAsia="Calibri" w:hAnsi="Times New Roman" w:cs="Vrinda"/>
        </w:rPr>
        <w:t xml:space="preserve">Pedagogy </w:t>
      </w:r>
      <w:r w:rsidR="004D68D0" w:rsidRPr="0021551A">
        <w:rPr>
          <w:rFonts w:ascii="Times New Roman" w:eastAsia="Calibri" w:hAnsi="Times New Roman" w:cs="Vrinda"/>
        </w:rPr>
        <w:t>in</w:t>
      </w:r>
      <w:r w:rsidRPr="0021551A">
        <w:rPr>
          <w:rFonts w:ascii="Times New Roman" w:eastAsia="Calibri" w:hAnsi="Times New Roman" w:cs="Vrinda"/>
        </w:rPr>
        <w:t xml:space="preserve"> Islamic Education</w:t>
      </w:r>
    </w:p>
    <w:p w:rsidR="0017518F" w:rsidRPr="0021551A" w:rsidRDefault="0017518F" w:rsidP="0017518F">
      <w:pPr>
        <w:spacing w:after="0" w:line="240" w:lineRule="auto"/>
        <w:jc w:val="center"/>
        <w:rPr>
          <w:rFonts w:ascii="Times New Roman" w:eastAsia="Calibri" w:hAnsi="Times New Roman" w:cs="Vrinda"/>
        </w:rPr>
      </w:pPr>
    </w:p>
    <w:tbl>
      <w:tblPr>
        <w:tblStyle w:val="TableGrid3"/>
        <w:tblW w:w="932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4397"/>
        <w:gridCol w:w="992"/>
        <w:gridCol w:w="851"/>
        <w:gridCol w:w="939"/>
        <w:gridCol w:w="689"/>
        <w:gridCol w:w="752"/>
      </w:tblGrid>
      <w:tr w:rsidR="0017518F" w:rsidRPr="0021551A" w:rsidTr="00733457">
        <w:tc>
          <w:tcPr>
            <w:tcW w:w="706" w:type="dxa"/>
            <w:tcBorders>
              <w:top w:val="single" w:sz="4" w:space="0" w:color="auto"/>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
              </w:rPr>
              <w:t>No</w:t>
            </w:r>
          </w:p>
        </w:tc>
        <w:tc>
          <w:tcPr>
            <w:tcW w:w="4397" w:type="dxa"/>
            <w:tcBorders>
              <w:top w:val="single" w:sz="4" w:space="0" w:color="auto"/>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
              </w:rPr>
              <w:t>Items</w:t>
            </w:r>
          </w:p>
        </w:tc>
        <w:tc>
          <w:tcPr>
            <w:tcW w:w="992" w:type="dxa"/>
            <w:tcBorders>
              <w:top w:val="single" w:sz="4" w:space="0" w:color="auto"/>
              <w:bottom w:val="single" w:sz="4" w:space="0" w:color="auto"/>
            </w:tcBorders>
          </w:tcPr>
          <w:p w:rsidR="0017518F" w:rsidRPr="0021551A" w:rsidRDefault="0017518F" w:rsidP="00992D4E">
            <w:pPr>
              <w:rPr>
                <w:rFonts w:asciiTheme="majorBidi" w:eastAsia="Calibri" w:hAnsiTheme="majorBidi" w:cstheme="majorBidi"/>
                <w:b/>
              </w:rPr>
            </w:pPr>
            <w:r w:rsidRPr="0021551A">
              <w:rPr>
                <w:rFonts w:asciiTheme="majorBidi" w:eastAsia="Calibri" w:hAnsiTheme="majorBidi" w:cstheme="majorBidi"/>
                <w:b/>
              </w:rPr>
              <w:t>SA &amp;A</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851" w:type="dxa"/>
            <w:tcBorders>
              <w:top w:val="single" w:sz="4" w:space="0" w:color="auto"/>
              <w:bottom w:val="single" w:sz="4" w:space="0" w:color="auto"/>
            </w:tcBorders>
          </w:tcPr>
          <w:p w:rsidR="0017518F" w:rsidRPr="0021551A" w:rsidRDefault="0017518F" w:rsidP="00992D4E">
            <w:pPr>
              <w:rPr>
                <w:rFonts w:asciiTheme="majorBidi" w:eastAsia="Calibri" w:hAnsiTheme="majorBidi" w:cstheme="majorBidi"/>
                <w:b/>
              </w:rPr>
            </w:pPr>
            <w:r w:rsidRPr="0021551A">
              <w:rPr>
                <w:rFonts w:asciiTheme="majorBidi" w:eastAsia="Calibri" w:hAnsiTheme="majorBidi" w:cstheme="majorBidi"/>
                <w:b/>
              </w:rPr>
              <w:t>NU</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939" w:type="dxa"/>
            <w:tcBorders>
              <w:top w:val="single" w:sz="4" w:space="0" w:color="auto"/>
              <w:bottom w:val="single" w:sz="4" w:space="0" w:color="auto"/>
            </w:tcBorders>
          </w:tcPr>
          <w:p w:rsidR="0017518F" w:rsidRPr="0021551A" w:rsidRDefault="0017518F" w:rsidP="00992D4E">
            <w:pPr>
              <w:rPr>
                <w:rFonts w:asciiTheme="majorBidi" w:eastAsia="Calibri" w:hAnsiTheme="majorBidi" w:cstheme="majorBidi"/>
                <w:b/>
              </w:rPr>
            </w:pPr>
            <w:r w:rsidRPr="0021551A">
              <w:rPr>
                <w:rFonts w:asciiTheme="majorBidi" w:eastAsia="Calibri" w:hAnsiTheme="majorBidi" w:cstheme="majorBidi"/>
                <w:b/>
              </w:rPr>
              <w:t>SD &amp;D</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
                <w:i/>
                <w:iCs/>
              </w:rPr>
              <w:t>n</w:t>
            </w:r>
            <w:r w:rsidRPr="0021551A">
              <w:rPr>
                <w:rFonts w:asciiTheme="majorBidi" w:eastAsia="Calibri" w:hAnsiTheme="majorBidi" w:cstheme="majorBidi"/>
                <w:b/>
              </w:rPr>
              <w:t xml:space="preserve"> (%)</w:t>
            </w:r>
          </w:p>
        </w:tc>
        <w:tc>
          <w:tcPr>
            <w:tcW w:w="689" w:type="dxa"/>
            <w:tcBorders>
              <w:top w:val="single" w:sz="4" w:space="0" w:color="auto"/>
              <w:bottom w:val="single" w:sz="4" w:space="0" w:color="auto"/>
            </w:tcBorders>
          </w:tcPr>
          <w:p w:rsidR="0017518F" w:rsidRPr="0021551A" w:rsidRDefault="0017518F" w:rsidP="00992D4E">
            <w:pPr>
              <w:rPr>
                <w:rFonts w:asciiTheme="majorBidi" w:eastAsia="Calibri" w:hAnsiTheme="majorBidi" w:cstheme="majorBidi"/>
                <w:b/>
              </w:rPr>
            </w:pPr>
            <w:r w:rsidRPr="0021551A">
              <w:rPr>
                <w:rFonts w:asciiTheme="majorBidi" w:eastAsia="Calibri" w:hAnsiTheme="majorBidi" w:cstheme="majorBidi"/>
                <w:b/>
              </w:rPr>
              <w:t>M</w:t>
            </w:r>
          </w:p>
          <w:p w:rsidR="0017518F" w:rsidRPr="0021551A" w:rsidRDefault="0017518F" w:rsidP="00992D4E">
            <w:pPr>
              <w:jc w:val="both"/>
              <w:rPr>
                <w:rFonts w:asciiTheme="majorBidi" w:eastAsia="Calibri" w:hAnsiTheme="majorBidi" w:cstheme="majorBidi"/>
                <w:bCs/>
              </w:rPr>
            </w:pPr>
          </w:p>
        </w:tc>
        <w:tc>
          <w:tcPr>
            <w:tcW w:w="752" w:type="dxa"/>
            <w:tcBorders>
              <w:top w:val="single" w:sz="4" w:space="0" w:color="auto"/>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
              </w:rPr>
              <w:t>SD</w:t>
            </w:r>
          </w:p>
        </w:tc>
      </w:tr>
      <w:tr w:rsidR="0017518F" w:rsidRPr="0021551A" w:rsidTr="00733457">
        <w:tc>
          <w:tcPr>
            <w:tcW w:w="706" w:type="dxa"/>
            <w:tcBorders>
              <w:top w:val="single" w:sz="4" w:space="0" w:color="auto"/>
            </w:tcBorders>
          </w:tcPr>
          <w:p w:rsidR="0017518F" w:rsidRPr="0021551A" w:rsidRDefault="0017518F" w:rsidP="00992D4E">
            <w:pPr>
              <w:jc w:val="both"/>
              <w:rPr>
                <w:rFonts w:asciiTheme="majorBidi" w:eastAsia="Calibri" w:hAnsiTheme="majorBidi" w:cstheme="majorBidi"/>
                <w:b/>
              </w:rPr>
            </w:pPr>
            <w:r w:rsidRPr="0021551A">
              <w:rPr>
                <w:rFonts w:asciiTheme="majorBidi" w:eastAsia="Calibri" w:hAnsiTheme="majorBidi" w:cstheme="majorBidi"/>
                <w:b/>
              </w:rPr>
              <w:t>1</w:t>
            </w:r>
          </w:p>
        </w:tc>
        <w:tc>
          <w:tcPr>
            <w:tcW w:w="4397" w:type="dxa"/>
            <w:tcBorders>
              <w:top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My teacher delivers the lesson well.</w:t>
            </w:r>
          </w:p>
        </w:tc>
        <w:tc>
          <w:tcPr>
            <w:tcW w:w="992" w:type="dxa"/>
            <w:tcBorders>
              <w:top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100</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(58.8)</w:t>
            </w:r>
          </w:p>
        </w:tc>
        <w:tc>
          <w:tcPr>
            <w:tcW w:w="851" w:type="dxa"/>
            <w:tcBorders>
              <w:top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36</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(21.2)</w:t>
            </w:r>
          </w:p>
        </w:tc>
        <w:tc>
          <w:tcPr>
            <w:tcW w:w="939" w:type="dxa"/>
            <w:tcBorders>
              <w:top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34</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(20)</w:t>
            </w:r>
          </w:p>
        </w:tc>
        <w:tc>
          <w:tcPr>
            <w:tcW w:w="689" w:type="dxa"/>
            <w:tcBorders>
              <w:top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3.56</w:t>
            </w:r>
          </w:p>
        </w:tc>
        <w:tc>
          <w:tcPr>
            <w:tcW w:w="752" w:type="dxa"/>
            <w:tcBorders>
              <w:top w:val="single" w:sz="4" w:space="0" w:color="auto"/>
            </w:tcBorders>
          </w:tcPr>
          <w:p w:rsidR="0017518F" w:rsidRPr="0021551A" w:rsidRDefault="00AF32C7" w:rsidP="00992D4E">
            <w:pPr>
              <w:jc w:val="both"/>
              <w:rPr>
                <w:rFonts w:asciiTheme="majorBidi" w:eastAsia="Calibri" w:hAnsiTheme="majorBidi" w:cstheme="majorBidi"/>
                <w:bCs/>
              </w:rPr>
            </w:pPr>
            <w:r w:rsidRPr="0021551A">
              <w:rPr>
                <w:rFonts w:asciiTheme="majorBidi" w:eastAsia="Calibri" w:hAnsiTheme="majorBidi" w:cstheme="majorBidi"/>
                <w:bCs/>
              </w:rPr>
              <w:t>1.10</w:t>
            </w:r>
          </w:p>
        </w:tc>
      </w:tr>
      <w:tr w:rsidR="0017518F" w:rsidRPr="0021551A" w:rsidTr="00733457">
        <w:tc>
          <w:tcPr>
            <w:tcW w:w="706" w:type="dxa"/>
          </w:tcPr>
          <w:p w:rsidR="0017518F" w:rsidRPr="0021551A" w:rsidRDefault="0017518F" w:rsidP="00992D4E">
            <w:pPr>
              <w:jc w:val="both"/>
              <w:rPr>
                <w:rFonts w:asciiTheme="majorBidi" w:eastAsia="Calibri" w:hAnsiTheme="majorBidi" w:cstheme="majorBidi"/>
                <w:b/>
              </w:rPr>
            </w:pPr>
            <w:r w:rsidRPr="0021551A">
              <w:rPr>
                <w:rFonts w:asciiTheme="majorBidi" w:eastAsia="Calibri" w:hAnsiTheme="majorBidi" w:cstheme="majorBidi"/>
                <w:b/>
              </w:rPr>
              <w:t>2</w:t>
            </w:r>
          </w:p>
        </w:tc>
        <w:tc>
          <w:tcPr>
            <w:tcW w:w="4397"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My teacher uses story-telling method to teach Islamic education subject.</w:t>
            </w:r>
          </w:p>
        </w:tc>
        <w:tc>
          <w:tcPr>
            <w:tcW w:w="992"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95</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(55.8)</w:t>
            </w:r>
          </w:p>
        </w:tc>
        <w:tc>
          <w:tcPr>
            <w:tcW w:w="851"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36</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(21.2</w:t>
            </w:r>
          </w:p>
        </w:tc>
        <w:tc>
          <w:tcPr>
            <w:tcW w:w="939"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39</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(23)</w:t>
            </w:r>
          </w:p>
        </w:tc>
        <w:tc>
          <w:tcPr>
            <w:tcW w:w="689"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3.44</w:t>
            </w:r>
          </w:p>
        </w:tc>
        <w:tc>
          <w:tcPr>
            <w:tcW w:w="752" w:type="dxa"/>
          </w:tcPr>
          <w:p w:rsidR="0017518F" w:rsidRPr="0021551A" w:rsidRDefault="00AF32C7" w:rsidP="00992D4E">
            <w:pPr>
              <w:jc w:val="both"/>
              <w:rPr>
                <w:rFonts w:asciiTheme="majorBidi" w:eastAsia="Calibri" w:hAnsiTheme="majorBidi" w:cstheme="majorBidi"/>
                <w:bCs/>
              </w:rPr>
            </w:pPr>
            <w:r w:rsidRPr="0021551A">
              <w:rPr>
                <w:rFonts w:asciiTheme="majorBidi" w:eastAsia="Calibri" w:hAnsiTheme="majorBidi" w:cstheme="majorBidi"/>
                <w:bCs/>
              </w:rPr>
              <w:t>1.17</w:t>
            </w:r>
          </w:p>
        </w:tc>
      </w:tr>
      <w:tr w:rsidR="0017518F" w:rsidRPr="0021551A" w:rsidTr="00733457">
        <w:tc>
          <w:tcPr>
            <w:tcW w:w="706" w:type="dxa"/>
          </w:tcPr>
          <w:p w:rsidR="0017518F" w:rsidRPr="0021551A" w:rsidRDefault="0017518F" w:rsidP="00992D4E">
            <w:pPr>
              <w:jc w:val="both"/>
              <w:rPr>
                <w:rFonts w:asciiTheme="majorBidi" w:eastAsia="Calibri" w:hAnsiTheme="majorBidi" w:cstheme="majorBidi"/>
                <w:b/>
              </w:rPr>
            </w:pPr>
            <w:r w:rsidRPr="0021551A">
              <w:rPr>
                <w:rFonts w:asciiTheme="majorBidi" w:eastAsia="Calibri" w:hAnsiTheme="majorBidi" w:cstheme="majorBidi"/>
                <w:b/>
              </w:rPr>
              <w:t>3</w:t>
            </w:r>
          </w:p>
        </w:tc>
        <w:tc>
          <w:tcPr>
            <w:tcW w:w="4397"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My teacher allows us to ask different questions during the lesson</w:t>
            </w:r>
          </w:p>
        </w:tc>
        <w:tc>
          <w:tcPr>
            <w:tcW w:w="992"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79</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(46.5)</w:t>
            </w:r>
          </w:p>
        </w:tc>
        <w:tc>
          <w:tcPr>
            <w:tcW w:w="851"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51</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(30.0)</w:t>
            </w:r>
          </w:p>
        </w:tc>
        <w:tc>
          <w:tcPr>
            <w:tcW w:w="939"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40</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(23.5)</w:t>
            </w:r>
          </w:p>
        </w:tc>
        <w:tc>
          <w:tcPr>
            <w:tcW w:w="689" w:type="dxa"/>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3.35</w:t>
            </w:r>
          </w:p>
        </w:tc>
        <w:tc>
          <w:tcPr>
            <w:tcW w:w="752" w:type="dxa"/>
          </w:tcPr>
          <w:p w:rsidR="0017518F" w:rsidRPr="0021551A" w:rsidRDefault="00AF32C7" w:rsidP="00992D4E">
            <w:pPr>
              <w:jc w:val="both"/>
              <w:rPr>
                <w:rFonts w:asciiTheme="majorBidi" w:eastAsia="Calibri" w:hAnsiTheme="majorBidi" w:cstheme="majorBidi"/>
                <w:bCs/>
              </w:rPr>
            </w:pPr>
            <w:r w:rsidRPr="0021551A">
              <w:rPr>
                <w:rFonts w:asciiTheme="majorBidi" w:eastAsia="Calibri" w:hAnsiTheme="majorBidi" w:cstheme="majorBidi"/>
                <w:bCs/>
              </w:rPr>
              <w:t>1.25</w:t>
            </w:r>
          </w:p>
        </w:tc>
      </w:tr>
      <w:tr w:rsidR="007B0335" w:rsidRPr="0021551A" w:rsidTr="00733457">
        <w:tc>
          <w:tcPr>
            <w:tcW w:w="706" w:type="dxa"/>
          </w:tcPr>
          <w:p w:rsidR="007B0335" w:rsidRPr="0021551A" w:rsidRDefault="007B0335" w:rsidP="007B0335">
            <w:pPr>
              <w:jc w:val="both"/>
              <w:rPr>
                <w:rFonts w:asciiTheme="majorBidi" w:eastAsia="Calibri" w:hAnsiTheme="majorBidi" w:cstheme="majorBidi"/>
                <w:b/>
              </w:rPr>
            </w:pPr>
            <w:r w:rsidRPr="0021551A">
              <w:rPr>
                <w:rFonts w:asciiTheme="majorBidi" w:eastAsia="Calibri" w:hAnsiTheme="majorBidi" w:cstheme="majorBidi"/>
                <w:b/>
              </w:rPr>
              <w:t>4</w:t>
            </w:r>
          </w:p>
        </w:tc>
        <w:tc>
          <w:tcPr>
            <w:tcW w:w="4397" w:type="dxa"/>
          </w:tcPr>
          <w:p w:rsidR="007B0335" w:rsidRPr="0021551A" w:rsidRDefault="007B0335" w:rsidP="007B0335">
            <w:pPr>
              <w:jc w:val="both"/>
              <w:rPr>
                <w:rFonts w:asciiTheme="majorBidi" w:eastAsia="Calibri" w:hAnsiTheme="majorBidi" w:cstheme="majorBidi"/>
                <w:bCs/>
              </w:rPr>
            </w:pPr>
            <w:r w:rsidRPr="0021551A">
              <w:rPr>
                <w:rFonts w:asciiTheme="majorBidi" w:eastAsia="Calibri" w:hAnsiTheme="majorBidi" w:cstheme="majorBidi"/>
                <w:bCs/>
              </w:rPr>
              <w:t xml:space="preserve">My teacher uses lecture method to teach Islamic education subject. </w:t>
            </w:r>
            <w:r w:rsidRPr="0021551A">
              <w:rPr>
                <w:rFonts w:asciiTheme="majorBidi" w:eastAsia="Calibri" w:hAnsiTheme="majorBidi" w:cstheme="majorBidi"/>
                <w:b/>
              </w:rPr>
              <w:t>( Recoded)</w:t>
            </w:r>
          </w:p>
        </w:tc>
        <w:tc>
          <w:tcPr>
            <w:tcW w:w="992" w:type="dxa"/>
          </w:tcPr>
          <w:p w:rsidR="00AF32C7" w:rsidRPr="0021551A" w:rsidRDefault="00AF32C7" w:rsidP="00AF32C7">
            <w:pPr>
              <w:jc w:val="both"/>
              <w:rPr>
                <w:rFonts w:asciiTheme="majorBidi" w:eastAsia="Calibri" w:hAnsiTheme="majorBidi" w:cstheme="majorBidi"/>
                <w:bCs/>
              </w:rPr>
            </w:pPr>
            <w:r w:rsidRPr="0021551A">
              <w:rPr>
                <w:rFonts w:asciiTheme="majorBidi" w:eastAsia="Calibri" w:hAnsiTheme="majorBidi" w:cstheme="majorBidi"/>
                <w:bCs/>
              </w:rPr>
              <w:t>75</w:t>
            </w:r>
          </w:p>
          <w:p w:rsidR="007B0335" w:rsidRPr="0021551A" w:rsidRDefault="00AF32C7" w:rsidP="00AF32C7">
            <w:pPr>
              <w:jc w:val="both"/>
              <w:rPr>
                <w:rFonts w:asciiTheme="majorBidi" w:eastAsia="Calibri" w:hAnsiTheme="majorBidi" w:cstheme="majorBidi"/>
                <w:bCs/>
              </w:rPr>
            </w:pPr>
            <w:r w:rsidRPr="0021551A">
              <w:rPr>
                <w:rFonts w:asciiTheme="majorBidi" w:eastAsia="Calibri" w:hAnsiTheme="majorBidi" w:cstheme="majorBidi"/>
                <w:bCs/>
              </w:rPr>
              <w:t>(44.2)</w:t>
            </w:r>
          </w:p>
        </w:tc>
        <w:tc>
          <w:tcPr>
            <w:tcW w:w="851" w:type="dxa"/>
          </w:tcPr>
          <w:p w:rsidR="007B0335" w:rsidRPr="0021551A" w:rsidRDefault="007B0335" w:rsidP="007B0335">
            <w:pPr>
              <w:jc w:val="both"/>
              <w:rPr>
                <w:rFonts w:asciiTheme="majorBidi" w:eastAsia="Calibri" w:hAnsiTheme="majorBidi" w:cstheme="majorBidi"/>
                <w:bCs/>
              </w:rPr>
            </w:pPr>
            <w:r w:rsidRPr="0021551A">
              <w:rPr>
                <w:rFonts w:asciiTheme="majorBidi" w:eastAsia="Calibri" w:hAnsiTheme="majorBidi" w:cstheme="majorBidi"/>
                <w:bCs/>
              </w:rPr>
              <w:t>42</w:t>
            </w:r>
          </w:p>
          <w:p w:rsidR="007B0335" w:rsidRPr="0021551A" w:rsidRDefault="007B0335" w:rsidP="007B0335">
            <w:pPr>
              <w:jc w:val="both"/>
              <w:rPr>
                <w:rFonts w:asciiTheme="majorBidi" w:eastAsia="Calibri" w:hAnsiTheme="majorBidi" w:cstheme="majorBidi"/>
                <w:bCs/>
              </w:rPr>
            </w:pPr>
            <w:r w:rsidRPr="0021551A">
              <w:rPr>
                <w:rFonts w:asciiTheme="majorBidi" w:eastAsia="Calibri" w:hAnsiTheme="majorBidi" w:cstheme="majorBidi"/>
                <w:bCs/>
              </w:rPr>
              <w:t>(24.7)</w:t>
            </w:r>
          </w:p>
        </w:tc>
        <w:tc>
          <w:tcPr>
            <w:tcW w:w="939" w:type="dxa"/>
          </w:tcPr>
          <w:p w:rsidR="00AF32C7" w:rsidRPr="0021551A" w:rsidRDefault="00AF32C7" w:rsidP="00AF32C7">
            <w:pPr>
              <w:jc w:val="both"/>
              <w:rPr>
                <w:rFonts w:asciiTheme="majorBidi" w:eastAsia="Calibri" w:hAnsiTheme="majorBidi" w:cstheme="majorBidi"/>
                <w:bCs/>
              </w:rPr>
            </w:pPr>
            <w:r w:rsidRPr="0021551A">
              <w:rPr>
                <w:rFonts w:asciiTheme="majorBidi" w:eastAsia="Calibri" w:hAnsiTheme="majorBidi" w:cstheme="majorBidi"/>
                <w:bCs/>
              </w:rPr>
              <w:t>53</w:t>
            </w:r>
          </w:p>
          <w:p w:rsidR="007B0335" w:rsidRPr="0021551A" w:rsidRDefault="00AF32C7" w:rsidP="00AF32C7">
            <w:pPr>
              <w:jc w:val="both"/>
              <w:rPr>
                <w:rFonts w:asciiTheme="majorBidi" w:eastAsia="Calibri" w:hAnsiTheme="majorBidi" w:cstheme="majorBidi"/>
                <w:bCs/>
              </w:rPr>
            </w:pPr>
            <w:r w:rsidRPr="0021551A">
              <w:rPr>
                <w:rFonts w:asciiTheme="majorBidi" w:eastAsia="Calibri" w:hAnsiTheme="majorBidi" w:cstheme="majorBidi"/>
                <w:bCs/>
              </w:rPr>
              <w:t>(31.2)</w:t>
            </w:r>
          </w:p>
        </w:tc>
        <w:tc>
          <w:tcPr>
            <w:tcW w:w="689" w:type="dxa"/>
          </w:tcPr>
          <w:p w:rsidR="007B0335" w:rsidRPr="0021551A" w:rsidRDefault="007B0335" w:rsidP="007B0335">
            <w:pPr>
              <w:jc w:val="both"/>
              <w:rPr>
                <w:rFonts w:asciiTheme="majorBidi" w:eastAsia="Calibri" w:hAnsiTheme="majorBidi" w:cstheme="majorBidi"/>
                <w:bCs/>
              </w:rPr>
            </w:pPr>
            <w:r w:rsidRPr="0021551A">
              <w:rPr>
                <w:rFonts w:asciiTheme="majorBidi" w:eastAsia="Calibri" w:hAnsiTheme="majorBidi" w:cstheme="majorBidi"/>
                <w:bCs/>
              </w:rPr>
              <w:t>3.28</w:t>
            </w:r>
          </w:p>
        </w:tc>
        <w:tc>
          <w:tcPr>
            <w:tcW w:w="752" w:type="dxa"/>
          </w:tcPr>
          <w:p w:rsidR="007B0335" w:rsidRPr="0021551A" w:rsidRDefault="00AF32C7" w:rsidP="007B0335">
            <w:pPr>
              <w:jc w:val="both"/>
              <w:rPr>
                <w:rFonts w:asciiTheme="majorBidi" w:eastAsia="Calibri" w:hAnsiTheme="majorBidi" w:cstheme="majorBidi"/>
                <w:bCs/>
              </w:rPr>
            </w:pPr>
            <w:r w:rsidRPr="0021551A">
              <w:rPr>
                <w:rFonts w:asciiTheme="majorBidi" w:eastAsia="Calibri" w:hAnsiTheme="majorBidi" w:cstheme="majorBidi"/>
                <w:bCs/>
              </w:rPr>
              <w:t>1.24</w:t>
            </w:r>
          </w:p>
        </w:tc>
      </w:tr>
      <w:tr w:rsidR="007B0335" w:rsidRPr="0021551A" w:rsidTr="00733457">
        <w:tc>
          <w:tcPr>
            <w:tcW w:w="706" w:type="dxa"/>
          </w:tcPr>
          <w:p w:rsidR="007B0335" w:rsidRPr="0021551A" w:rsidRDefault="007B0335" w:rsidP="007B0335">
            <w:pPr>
              <w:jc w:val="both"/>
              <w:rPr>
                <w:rFonts w:asciiTheme="majorBidi" w:eastAsia="Calibri" w:hAnsiTheme="majorBidi" w:cstheme="majorBidi"/>
                <w:b/>
              </w:rPr>
            </w:pPr>
            <w:r w:rsidRPr="0021551A">
              <w:rPr>
                <w:rFonts w:asciiTheme="majorBidi" w:eastAsia="Calibri" w:hAnsiTheme="majorBidi" w:cstheme="majorBidi"/>
                <w:b/>
              </w:rPr>
              <w:t>5</w:t>
            </w:r>
          </w:p>
        </w:tc>
        <w:tc>
          <w:tcPr>
            <w:tcW w:w="4397" w:type="dxa"/>
          </w:tcPr>
          <w:p w:rsidR="007B0335" w:rsidRPr="0021551A" w:rsidRDefault="007B0335" w:rsidP="007B0335">
            <w:pPr>
              <w:jc w:val="both"/>
              <w:rPr>
                <w:rFonts w:asciiTheme="majorBidi" w:eastAsia="Calibri" w:hAnsiTheme="majorBidi" w:cstheme="majorBidi"/>
                <w:bCs/>
              </w:rPr>
            </w:pPr>
            <w:r w:rsidRPr="0021551A">
              <w:rPr>
                <w:rFonts w:asciiTheme="majorBidi" w:eastAsia="Calibri" w:hAnsiTheme="majorBidi" w:cstheme="majorBidi"/>
                <w:bCs/>
              </w:rPr>
              <w:t xml:space="preserve">My teacher prefers to teach rather than ask question during Islamic Education class. </w:t>
            </w:r>
            <w:r w:rsidR="00994CE1" w:rsidRPr="0021551A">
              <w:rPr>
                <w:rFonts w:asciiTheme="majorBidi" w:eastAsia="Calibri" w:hAnsiTheme="majorBidi" w:cstheme="majorBidi"/>
                <w:bCs/>
              </w:rPr>
              <w:t xml:space="preserve">    </w:t>
            </w:r>
            <w:r w:rsidRPr="0021551A">
              <w:rPr>
                <w:rFonts w:asciiTheme="majorBidi" w:eastAsia="Calibri" w:hAnsiTheme="majorBidi" w:cstheme="majorBidi"/>
                <w:b/>
              </w:rPr>
              <w:t>(Recoded)</w:t>
            </w:r>
          </w:p>
        </w:tc>
        <w:tc>
          <w:tcPr>
            <w:tcW w:w="992" w:type="dxa"/>
          </w:tcPr>
          <w:p w:rsidR="00AF32C7" w:rsidRPr="0021551A" w:rsidRDefault="00AF32C7" w:rsidP="00AF32C7">
            <w:pPr>
              <w:jc w:val="both"/>
              <w:rPr>
                <w:rFonts w:asciiTheme="majorBidi" w:eastAsia="Calibri" w:hAnsiTheme="majorBidi" w:cstheme="majorBidi"/>
                <w:bCs/>
              </w:rPr>
            </w:pPr>
            <w:r w:rsidRPr="0021551A">
              <w:rPr>
                <w:rFonts w:asciiTheme="majorBidi" w:eastAsia="Calibri" w:hAnsiTheme="majorBidi" w:cstheme="majorBidi"/>
                <w:bCs/>
              </w:rPr>
              <w:t>69</w:t>
            </w:r>
          </w:p>
          <w:p w:rsidR="007B0335" w:rsidRPr="0021551A" w:rsidRDefault="00AF32C7" w:rsidP="00AF32C7">
            <w:pPr>
              <w:jc w:val="both"/>
              <w:rPr>
                <w:rFonts w:asciiTheme="majorBidi" w:eastAsia="Calibri" w:hAnsiTheme="majorBidi" w:cstheme="majorBidi"/>
                <w:bCs/>
              </w:rPr>
            </w:pPr>
            <w:r w:rsidRPr="0021551A">
              <w:rPr>
                <w:rFonts w:asciiTheme="majorBidi" w:eastAsia="Calibri" w:hAnsiTheme="majorBidi" w:cstheme="majorBidi"/>
                <w:bCs/>
              </w:rPr>
              <w:t>(40.9)</w:t>
            </w:r>
          </w:p>
        </w:tc>
        <w:tc>
          <w:tcPr>
            <w:tcW w:w="851" w:type="dxa"/>
          </w:tcPr>
          <w:p w:rsidR="007B0335" w:rsidRPr="0021551A" w:rsidRDefault="007B0335" w:rsidP="007B0335">
            <w:pPr>
              <w:jc w:val="both"/>
              <w:rPr>
                <w:rFonts w:asciiTheme="majorBidi" w:eastAsia="Calibri" w:hAnsiTheme="majorBidi" w:cstheme="majorBidi"/>
                <w:bCs/>
              </w:rPr>
            </w:pPr>
            <w:r w:rsidRPr="0021551A">
              <w:rPr>
                <w:rFonts w:asciiTheme="majorBidi" w:eastAsia="Calibri" w:hAnsiTheme="majorBidi" w:cstheme="majorBidi"/>
                <w:bCs/>
              </w:rPr>
              <w:t>60</w:t>
            </w:r>
          </w:p>
          <w:p w:rsidR="007B0335" w:rsidRPr="0021551A" w:rsidRDefault="007B0335" w:rsidP="007B0335">
            <w:pPr>
              <w:jc w:val="both"/>
              <w:rPr>
                <w:rFonts w:asciiTheme="majorBidi" w:eastAsia="Calibri" w:hAnsiTheme="majorBidi" w:cstheme="majorBidi"/>
                <w:bCs/>
              </w:rPr>
            </w:pPr>
            <w:r w:rsidRPr="0021551A">
              <w:rPr>
                <w:rFonts w:asciiTheme="majorBidi" w:eastAsia="Calibri" w:hAnsiTheme="majorBidi" w:cstheme="majorBidi"/>
                <w:bCs/>
              </w:rPr>
              <w:t>(35.3)</w:t>
            </w:r>
          </w:p>
        </w:tc>
        <w:tc>
          <w:tcPr>
            <w:tcW w:w="939" w:type="dxa"/>
          </w:tcPr>
          <w:p w:rsidR="00AF32C7" w:rsidRPr="0021551A" w:rsidRDefault="00AF32C7" w:rsidP="00AF32C7">
            <w:pPr>
              <w:jc w:val="both"/>
              <w:rPr>
                <w:rFonts w:asciiTheme="majorBidi" w:eastAsia="Calibri" w:hAnsiTheme="majorBidi" w:cstheme="majorBidi"/>
                <w:bCs/>
              </w:rPr>
            </w:pPr>
            <w:r w:rsidRPr="0021551A">
              <w:rPr>
                <w:rFonts w:asciiTheme="majorBidi" w:eastAsia="Calibri" w:hAnsiTheme="majorBidi" w:cstheme="majorBidi"/>
                <w:bCs/>
              </w:rPr>
              <w:t>41</w:t>
            </w:r>
          </w:p>
          <w:p w:rsidR="007B0335" w:rsidRPr="0021551A" w:rsidRDefault="00AF32C7" w:rsidP="00AF32C7">
            <w:pPr>
              <w:jc w:val="both"/>
              <w:rPr>
                <w:rFonts w:asciiTheme="majorBidi" w:eastAsia="Calibri" w:hAnsiTheme="majorBidi" w:cstheme="majorBidi"/>
                <w:bCs/>
              </w:rPr>
            </w:pPr>
            <w:r w:rsidRPr="0021551A">
              <w:rPr>
                <w:rFonts w:asciiTheme="majorBidi" w:eastAsia="Calibri" w:hAnsiTheme="majorBidi" w:cstheme="majorBidi"/>
                <w:bCs/>
              </w:rPr>
              <w:t>(24.1)</w:t>
            </w:r>
          </w:p>
        </w:tc>
        <w:tc>
          <w:tcPr>
            <w:tcW w:w="689" w:type="dxa"/>
          </w:tcPr>
          <w:p w:rsidR="007B0335" w:rsidRPr="0021551A" w:rsidRDefault="007B0335" w:rsidP="007B0335">
            <w:pPr>
              <w:jc w:val="both"/>
              <w:rPr>
                <w:rFonts w:asciiTheme="majorBidi" w:eastAsia="Calibri" w:hAnsiTheme="majorBidi" w:cstheme="majorBidi"/>
                <w:bCs/>
              </w:rPr>
            </w:pPr>
            <w:r w:rsidRPr="0021551A">
              <w:rPr>
                <w:rFonts w:asciiTheme="majorBidi" w:eastAsia="Calibri" w:hAnsiTheme="majorBidi" w:cstheme="majorBidi"/>
                <w:bCs/>
              </w:rPr>
              <w:t>3.23</w:t>
            </w:r>
          </w:p>
        </w:tc>
        <w:tc>
          <w:tcPr>
            <w:tcW w:w="752" w:type="dxa"/>
          </w:tcPr>
          <w:p w:rsidR="007B0335" w:rsidRPr="0021551A" w:rsidRDefault="00AF32C7" w:rsidP="007B0335">
            <w:pPr>
              <w:jc w:val="both"/>
              <w:rPr>
                <w:rFonts w:asciiTheme="majorBidi" w:eastAsia="Calibri" w:hAnsiTheme="majorBidi" w:cstheme="majorBidi"/>
                <w:bCs/>
              </w:rPr>
            </w:pPr>
            <w:r w:rsidRPr="0021551A">
              <w:rPr>
                <w:rFonts w:asciiTheme="majorBidi" w:eastAsia="Calibri" w:hAnsiTheme="majorBidi" w:cstheme="majorBidi"/>
                <w:bCs/>
              </w:rPr>
              <w:t>1.13</w:t>
            </w:r>
          </w:p>
        </w:tc>
      </w:tr>
      <w:tr w:rsidR="0017518F" w:rsidRPr="0021551A" w:rsidTr="00733457">
        <w:tc>
          <w:tcPr>
            <w:tcW w:w="706" w:type="dxa"/>
            <w:tcBorders>
              <w:bottom w:val="single" w:sz="4" w:space="0" w:color="auto"/>
            </w:tcBorders>
          </w:tcPr>
          <w:p w:rsidR="0017518F" w:rsidRPr="0021551A" w:rsidRDefault="007B0335" w:rsidP="00992D4E">
            <w:pPr>
              <w:jc w:val="both"/>
              <w:rPr>
                <w:rFonts w:asciiTheme="majorBidi" w:eastAsia="Calibri" w:hAnsiTheme="majorBidi" w:cstheme="majorBidi"/>
                <w:b/>
              </w:rPr>
            </w:pPr>
            <w:r w:rsidRPr="0021551A">
              <w:rPr>
                <w:rFonts w:asciiTheme="majorBidi" w:eastAsia="Calibri" w:hAnsiTheme="majorBidi" w:cstheme="majorBidi"/>
                <w:b/>
              </w:rPr>
              <w:t>6</w:t>
            </w:r>
          </w:p>
        </w:tc>
        <w:tc>
          <w:tcPr>
            <w:tcW w:w="4397" w:type="dxa"/>
            <w:tcBorders>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My teacher uses discussion method while teaching Islamic Education subject.</w:t>
            </w:r>
          </w:p>
        </w:tc>
        <w:tc>
          <w:tcPr>
            <w:tcW w:w="992" w:type="dxa"/>
            <w:tcBorders>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61</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(35.9)</w:t>
            </w:r>
          </w:p>
        </w:tc>
        <w:tc>
          <w:tcPr>
            <w:tcW w:w="851" w:type="dxa"/>
            <w:tcBorders>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36</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(21.2)</w:t>
            </w:r>
          </w:p>
        </w:tc>
        <w:tc>
          <w:tcPr>
            <w:tcW w:w="939" w:type="dxa"/>
            <w:tcBorders>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73</w:t>
            </w:r>
          </w:p>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(42.9)</w:t>
            </w:r>
          </w:p>
        </w:tc>
        <w:tc>
          <w:tcPr>
            <w:tcW w:w="689" w:type="dxa"/>
            <w:tcBorders>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Cs/>
              </w:rPr>
              <w:t>2.79</w:t>
            </w:r>
          </w:p>
        </w:tc>
        <w:tc>
          <w:tcPr>
            <w:tcW w:w="752" w:type="dxa"/>
            <w:tcBorders>
              <w:bottom w:val="single" w:sz="4" w:space="0" w:color="auto"/>
            </w:tcBorders>
          </w:tcPr>
          <w:p w:rsidR="0017518F" w:rsidRPr="0021551A" w:rsidRDefault="00AF32C7" w:rsidP="00992D4E">
            <w:pPr>
              <w:jc w:val="both"/>
              <w:rPr>
                <w:rFonts w:asciiTheme="majorBidi" w:eastAsia="Calibri" w:hAnsiTheme="majorBidi" w:cstheme="majorBidi"/>
                <w:bCs/>
              </w:rPr>
            </w:pPr>
            <w:r w:rsidRPr="0021551A">
              <w:rPr>
                <w:rFonts w:asciiTheme="majorBidi" w:eastAsia="Calibri" w:hAnsiTheme="majorBidi" w:cstheme="majorBidi"/>
                <w:bCs/>
              </w:rPr>
              <w:t>1.37</w:t>
            </w:r>
          </w:p>
        </w:tc>
      </w:tr>
      <w:tr w:rsidR="0017518F" w:rsidRPr="0021551A" w:rsidTr="00733457">
        <w:tc>
          <w:tcPr>
            <w:tcW w:w="706" w:type="dxa"/>
            <w:tcBorders>
              <w:top w:val="single" w:sz="4" w:space="0" w:color="auto"/>
              <w:bottom w:val="single" w:sz="4" w:space="0" w:color="auto"/>
            </w:tcBorders>
          </w:tcPr>
          <w:p w:rsidR="0017518F" w:rsidRPr="0021551A" w:rsidRDefault="0017518F" w:rsidP="00992D4E">
            <w:pPr>
              <w:jc w:val="both"/>
              <w:rPr>
                <w:rFonts w:asciiTheme="majorBidi" w:eastAsia="Calibri" w:hAnsiTheme="majorBidi" w:cstheme="majorBidi"/>
                <w:bCs/>
              </w:rPr>
            </w:pPr>
          </w:p>
        </w:tc>
        <w:tc>
          <w:tcPr>
            <w:tcW w:w="4397" w:type="dxa"/>
            <w:tcBorders>
              <w:top w:val="single" w:sz="4" w:space="0" w:color="auto"/>
              <w:bottom w:val="single" w:sz="4" w:space="0" w:color="auto"/>
            </w:tcBorders>
          </w:tcPr>
          <w:p w:rsidR="0017518F" w:rsidRPr="0021551A" w:rsidRDefault="0017518F" w:rsidP="00992D4E">
            <w:pPr>
              <w:jc w:val="both"/>
              <w:rPr>
                <w:rFonts w:asciiTheme="majorBidi" w:eastAsia="Calibri" w:hAnsiTheme="majorBidi" w:cstheme="majorBidi"/>
                <w:bCs/>
              </w:rPr>
            </w:pPr>
            <w:r w:rsidRPr="0021551A">
              <w:rPr>
                <w:rFonts w:asciiTheme="majorBidi" w:eastAsia="Calibri" w:hAnsiTheme="majorBidi" w:cstheme="majorBidi"/>
                <w:b/>
                <w:bCs/>
              </w:rPr>
              <w:t>Mean and Standard Deviation</w:t>
            </w:r>
          </w:p>
        </w:tc>
        <w:tc>
          <w:tcPr>
            <w:tcW w:w="992" w:type="dxa"/>
            <w:tcBorders>
              <w:top w:val="single" w:sz="4" w:space="0" w:color="auto"/>
              <w:bottom w:val="single" w:sz="4" w:space="0" w:color="auto"/>
            </w:tcBorders>
          </w:tcPr>
          <w:p w:rsidR="0017518F" w:rsidRPr="0021551A" w:rsidRDefault="0017518F" w:rsidP="00992D4E">
            <w:pPr>
              <w:jc w:val="both"/>
              <w:rPr>
                <w:rFonts w:asciiTheme="majorBidi" w:eastAsia="Calibri" w:hAnsiTheme="majorBidi" w:cstheme="majorBidi"/>
                <w:bCs/>
              </w:rPr>
            </w:pPr>
          </w:p>
        </w:tc>
        <w:tc>
          <w:tcPr>
            <w:tcW w:w="851" w:type="dxa"/>
            <w:tcBorders>
              <w:top w:val="single" w:sz="4" w:space="0" w:color="auto"/>
              <w:bottom w:val="single" w:sz="4" w:space="0" w:color="auto"/>
            </w:tcBorders>
          </w:tcPr>
          <w:p w:rsidR="0017518F" w:rsidRPr="0021551A" w:rsidRDefault="0017518F" w:rsidP="00992D4E">
            <w:pPr>
              <w:jc w:val="both"/>
              <w:rPr>
                <w:rFonts w:asciiTheme="majorBidi" w:eastAsia="Calibri" w:hAnsiTheme="majorBidi" w:cstheme="majorBidi"/>
                <w:bCs/>
              </w:rPr>
            </w:pPr>
          </w:p>
        </w:tc>
        <w:tc>
          <w:tcPr>
            <w:tcW w:w="939" w:type="dxa"/>
            <w:tcBorders>
              <w:top w:val="single" w:sz="4" w:space="0" w:color="auto"/>
              <w:bottom w:val="single" w:sz="4" w:space="0" w:color="auto"/>
            </w:tcBorders>
          </w:tcPr>
          <w:p w:rsidR="0017518F" w:rsidRPr="0021551A" w:rsidRDefault="0017518F" w:rsidP="00992D4E">
            <w:pPr>
              <w:jc w:val="both"/>
              <w:rPr>
                <w:rFonts w:asciiTheme="majorBidi" w:eastAsia="Calibri" w:hAnsiTheme="majorBidi" w:cstheme="majorBidi"/>
                <w:bCs/>
              </w:rPr>
            </w:pPr>
          </w:p>
        </w:tc>
        <w:tc>
          <w:tcPr>
            <w:tcW w:w="689" w:type="dxa"/>
            <w:tcBorders>
              <w:top w:val="single" w:sz="4" w:space="0" w:color="auto"/>
              <w:bottom w:val="single" w:sz="4" w:space="0" w:color="auto"/>
            </w:tcBorders>
          </w:tcPr>
          <w:p w:rsidR="0017518F" w:rsidRPr="0021551A" w:rsidRDefault="00AE6807" w:rsidP="00AE6807">
            <w:pPr>
              <w:jc w:val="both"/>
              <w:rPr>
                <w:rFonts w:asciiTheme="majorBidi" w:eastAsia="Calibri" w:hAnsiTheme="majorBidi" w:cstheme="majorBidi"/>
                <w:b/>
                <w:bCs/>
              </w:rPr>
            </w:pPr>
            <w:r w:rsidRPr="0021551A">
              <w:rPr>
                <w:rFonts w:asciiTheme="majorBidi" w:eastAsia="Calibri" w:hAnsiTheme="majorBidi" w:cstheme="majorBidi"/>
                <w:b/>
                <w:bCs/>
              </w:rPr>
              <w:t>3.27</w:t>
            </w:r>
          </w:p>
        </w:tc>
        <w:tc>
          <w:tcPr>
            <w:tcW w:w="752" w:type="dxa"/>
            <w:tcBorders>
              <w:top w:val="single" w:sz="4" w:space="0" w:color="auto"/>
              <w:bottom w:val="single" w:sz="4" w:space="0" w:color="auto"/>
            </w:tcBorders>
          </w:tcPr>
          <w:p w:rsidR="0017518F" w:rsidRPr="0021551A" w:rsidRDefault="00AF32C7" w:rsidP="00992D4E">
            <w:pPr>
              <w:jc w:val="both"/>
              <w:rPr>
                <w:rFonts w:asciiTheme="majorBidi" w:eastAsia="Calibri" w:hAnsiTheme="majorBidi" w:cstheme="majorBidi"/>
                <w:b/>
                <w:bCs/>
              </w:rPr>
            </w:pPr>
            <w:r w:rsidRPr="0021551A">
              <w:rPr>
                <w:rFonts w:asciiTheme="majorBidi" w:eastAsia="Calibri" w:hAnsiTheme="majorBidi" w:cstheme="majorBidi"/>
                <w:b/>
                <w:bCs/>
              </w:rPr>
              <w:t>0.56</w:t>
            </w:r>
          </w:p>
        </w:tc>
      </w:tr>
    </w:tbl>
    <w:p w:rsidR="0017518F" w:rsidRPr="0021551A" w:rsidRDefault="0017518F" w:rsidP="0017518F">
      <w:pPr>
        <w:spacing w:after="0" w:line="240" w:lineRule="auto"/>
        <w:jc w:val="both"/>
        <w:rPr>
          <w:rFonts w:ascii="Times New Roman" w:eastAsia="Calibri" w:hAnsi="Times New Roman" w:cs="Times New Roman"/>
          <w:i/>
          <w:iCs/>
        </w:rPr>
      </w:pPr>
      <w:r w:rsidRPr="0021551A">
        <w:rPr>
          <w:rFonts w:ascii="Times New Roman" w:eastAsia="Calibri" w:hAnsi="Times New Roman" w:cs="Times New Roman"/>
          <w:i/>
          <w:iCs/>
        </w:rPr>
        <w:t xml:space="preserve">     Note</w:t>
      </w:r>
      <w:r w:rsidRPr="0021551A">
        <w:rPr>
          <w:rFonts w:ascii="Times New Roman" w:eastAsia="Calibri" w:hAnsi="Times New Roman" w:cs="Times New Roman"/>
          <w:bCs/>
          <w:i/>
          <w:iCs/>
        </w:rPr>
        <w:t>: SA&amp;A= Strongly Agree &amp; Agree, NU= Neutral, SD&amp;D= Strongly Disagree &amp; Disagree</w:t>
      </w:r>
      <w:r w:rsidRPr="0021551A" w:rsidDel="004660C4">
        <w:rPr>
          <w:rFonts w:ascii="Times New Roman" w:eastAsia="Calibri" w:hAnsi="Times New Roman" w:cs="Times New Roman"/>
          <w:i/>
          <w:iCs/>
        </w:rPr>
        <w:t xml:space="preserve"> </w:t>
      </w:r>
    </w:p>
    <w:p w:rsidR="0017518F" w:rsidRPr="0021551A" w:rsidRDefault="0017518F" w:rsidP="0017518F">
      <w:pPr>
        <w:spacing w:after="0" w:line="240" w:lineRule="auto"/>
        <w:jc w:val="both"/>
        <w:rPr>
          <w:rFonts w:ascii="Times New Roman" w:eastAsia="Calibri" w:hAnsi="Times New Roman" w:cs="Times New Roman"/>
          <w:bCs/>
          <w:sz w:val="20"/>
          <w:szCs w:val="20"/>
        </w:rPr>
      </w:pPr>
    </w:p>
    <w:p w:rsidR="0017518F" w:rsidRPr="0021551A" w:rsidRDefault="0017518F" w:rsidP="00354ECB">
      <w:pPr>
        <w:spacing w:after="0" w:line="240" w:lineRule="auto"/>
        <w:ind w:firstLine="720"/>
        <w:jc w:val="both"/>
        <w:rPr>
          <w:rFonts w:ascii="Times New Roman" w:eastAsia="Calibri" w:hAnsi="Times New Roman" w:cs="Times New Roman"/>
          <w:bCs/>
          <w:sz w:val="24"/>
          <w:szCs w:val="24"/>
        </w:rPr>
      </w:pPr>
      <w:r w:rsidRPr="0021551A">
        <w:rPr>
          <w:rFonts w:ascii="Times New Roman" w:eastAsia="Calibri" w:hAnsi="Times New Roman" w:cs="Times New Roman"/>
          <w:bCs/>
          <w:sz w:val="24"/>
          <w:szCs w:val="24"/>
        </w:rPr>
        <w:t>Table 5 shows that</w:t>
      </w:r>
      <w:r w:rsidR="000351EA" w:rsidRPr="0021551A">
        <w:rPr>
          <w:rFonts w:ascii="Times New Roman" w:eastAsia="Calibri" w:hAnsi="Times New Roman" w:cs="Times New Roman"/>
          <w:bCs/>
          <w:sz w:val="24"/>
          <w:szCs w:val="24"/>
        </w:rPr>
        <w:t xml:space="preserve"> most of the participants </w:t>
      </w:r>
      <w:r w:rsidRPr="0021551A">
        <w:rPr>
          <w:rFonts w:ascii="Times New Roman" w:eastAsia="Calibri" w:hAnsi="Times New Roman" w:cs="Times New Roman"/>
          <w:bCs/>
          <w:sz w:val="24"/>
          <w:szCs w:val="24"/>
        </w:rPr>
        <w:t xml:space="preserve">strongly agreed and agreed </w:t>
      </w:r>
      <w:r w:rsidR="000351EA" w:rsidRPr="0021551A">
        <w:rPr>
          <w:rFonts w:ascii="Times New Roman" w:eastAsia="Calibri" w:hAnsi="Times New Roman" w:cs="Times New Roman"/>
          <w:bCs/>
          <w:sz w:val="24"/>
          <w:szCs w:val="24"/>
        </w:rPr>
        <w:t>that their teachers deliver that Islamic classes</w:t>
      </w:r>
      <w:r w:rsidRPr="0021551A">
        <w:rPr>
          <w:rFonts w:ascii="Times New Roman" w:eastAsia="Calibri" w:hAnsi="Times New Roman" w:cs="Times New Roman"/>
          <w:bCs/>
          <w:sz w:val="24"/>
          <w:szCs w:val="24"/>
        </w:rPr>
        <w:t xml:space="preserve"> well</w:t>
      </w:r>
      <w:r w:rsidR="000351EA" w:rsidRPr="0021551A">
        <w:rPr>
          <w:rFonts w:ascii="Times New Roman" w:eastAsia="Calibri" w:hAnsi="Times New Roman" w:cs="Times New Roman"/>
          <w:bCs/>
          <w:sz w:val="24"/>
          <w:szCs w:val="24"/>
        </w:rPr>
        <w:t xml:space="preserve"> and encourage them to ask and answer questions in the class. Teachers also use the story-telling approach. However, </w:t>
      </w:r>
      <w:r w:rsidR="008769D2" w:rsidRPr="0021551A">
        <w:rPr>
          <w:rFonts w:ascii="Times New Roman" w:eastAsia="Calibri" w:hAnsi="Times New Roman" w:cs="Times New Roman"/>
          <w:bCs/>
          <w:sz w:val="24"/>
          <w:szCs w:val="24"/>
        </w:rPr>
        <w:t>participants agreed that the</w:t>
      </w:r>
      <w:r w:rsidR="000351EA" w:rsidRPr="0021551A">
        <w:rPr>
          <w:rFonts w:ascii="Times New Roman" w:eastAsia="Calibri" w:hAnsi="Times New Roman" w:cs="Times New Roman"/>
          <w:bCs/>
          <w:sz w:val="24"/>
          <w:szCs w:val="24"/>
        </w:rPr>
        <w:t>i</w:t>
      </w:r>
      <w:r w:rsidR="008769D2" w:rsidRPr="0021551A">
        <w:rPr>
          <w:rFonts w:ascii="Times New Roman" w:eastAsia="Calibri" w:hAnsi="Times New Roman" w:cs="Times New Roman"/>
          <w:bCs/>
          <w:sz w:val="24"/>
          <w:szCs w:val="24"/>
        </w:rPr>
        <w:t>r teachers do not use discussion method</w:t>
      </w:r>
      <w:r w:rsidR="004D68D0" w:rsidRPr="0021551A">
        <w:rPr>
          <w:rFonts w:ascii="Times New Roman" w:eastAsia="Calibri" w:hAnsi="Times New Roman" w:cs="Times New Roman"/>
          <w:bCs/>
          <w:sz w:val="24"/>
          <w:szCs w:val="24"/>
        </w:rPr>
        <w:t>s</w:t>
      </w:r>
      <w:r w:rsidR="008769D2" w:rsidRPr="0021551A">
        <w:rPr>
          <w:rFonts w:ascii="Times New Roman" w:eastAsia="Calibri" w:hAnsi="Times New Roman" w:cs="Times New Roman"/>
          <w:bCs/>
          <w:sz w:val="24"/>
          <w:szCs w:val="24"/>
        </w:rPr>
        <w:t xml:space="preserve"> compared to other methods. This implies that teachers need to use more student-centered learning strategies to make students more involved in the discussion. </w:t>
      </w:r>
    </w:p>
    <w:p w:rsidR="00F155B3" w:rsidRPr="0021551A" w:rsidRDefault="00F155B3" w:rsidP="004E5115">
      <w:pPr>
        <w:spacing w:after="80" w:line="240" w:lineRule="auto"/>
        <w:ind w:firstLine="720"/>
        <w:jc w:val="both"/>
        <w:rPr>
          <w:rFonts w:ascii="Times New Roman" w:hAnsi="Times New Roman" w:cs="Times New Roman"/>
          <w:bCs/>
          <w:sz w:val="24"/>
          <w:szCs w:val="24"/>
        </w:rPr>
      </w:pPr>
    </w:p>
    <w:p w:rsidR="009B3F37" w:rsidRPr="0021551A" w:rsidRDefault="00E51473" w:rsidP="009B3F37">
      <w:pPr>
        <w:spacing w:after="80" w:line="240" w:lineRule="auto"/>
        <w:rPr>
          <w:rFonts w:ascii="Times New Roman" w:hAnsi="Times New Roman" w:cs="Times New Roman"/>
          <w:b/>
          <w:sz w:val="24"/>
          <w:szCs w:val="24"/>
        </w:rPr>
      </w:pPr>
      <w:r w:rsidRPr="0021551A">
        <w:rPr>
          <w:rFonts w:ascii="Times New Roman" w:hAnsi="Times New Roman" w:cs="Times New Roman"/>
          <w:b/>
          <w:sz w:val="24"/>
          <w:szCs w:val="24"/>
        </w:rPr>
        <w:t>DISCUSSION</w:t>
      </w:r>
    </w:p>
    <w:p w:rsidR="00A045C6" w:rsidRPr="0021551A" w:rsidRDefault="009B3F37" w:rsidP="0021551A">
      <w:pPr>
        <w:spacing w:after="80" w:line="240" w:lineRule="auto"/>
        <w:jc w:val="both"/>
        <w:rPr>
          <w:rFonts w:ascii="Times New Roman" w:hAnsi="Times New Roman" w:cs="Times New Roman"/>
          <w:b/>
          <w:sz w:val="24"/>
          <w:szCs w:val="24"/>
        </w:rPr>
      </w:pPr>
      <w:r w:rsidRPr="0021551A">
        <w:rPr>
          <w:rFonts w:ascii="Times New Roman" w:hAnsi="Times New Roman" w:cs="Times New Roman"/>
          <w:bCs/>
          <w:sz w:val="24"/>
          <w:szCs w:val="24"/>
        </w:rPr>
        <w:t>Data analyses revealed that the participants</w:t>
      </w:r>
      <w:r w:rsidR="004D68D0" w:rsidRPr="0021551A">
        <w:rPr>
          <w:rFonts w:ascii="Times New Roman" w:hAnsi="Times New Roman" w:cs="Times New Roman"/>
          <w:bCs/>
          <w:sz w:val="24"/>
          <w:szCs w:val="24"/>
        </w:rPr>
        <w:t xml:space="preserve"> have quite</w:t>
      </w:r>
      <w:r w:rsidR="008333FE" w:rsidRPr="0021551A">
        <w:rPr>
          <w:rFonts w:ascii="Times New Roman" w:hAnsi="Times New Roman" w:cs="Times New Roman"/>
          <w:bCs/>
          <w:sz w:val="24"/>
          <w:szCs w:val="24"/>
        </w:rPr>
        <w:t xml:space="preserve"> high motivation level in</w:t>
      </w:r>
      <w:r w:rsidRPr="0021551A">
        <w:rPr>
          <w:rFonts w:ascii="Times New Roman" w:hAnsi="Times New Roman" w:cs="Times New Roman"/>
          <w:bCs/>
          <w:sz w:val="24"/>
          <w:szCs w:val="24"/>
        </w:rPr>
        <w:t xml:space="preserve"> learning Islamic Education. This implies that students will learn the subject better and apply what they learn in their daily life affairs.  Admittedly, they have found that </w:t>
      </w:r>
      <w:r w:rsidR="00051FBF" w:rsidRPr="0021551A">
        <w:rPr>
          <w:rFonts w:ascii="Times New Roman" w:hAnsi="Times New Roman" w:cs="Times New Roman"/>
          <w:bCs/>
          <w:sz w:val="24"/>
          <w:szCs w:val="24"/>
        </w:rPr>
        <w:t xml:space="preserve">Islamic Education </w:t>
      </w:r>
      <w:r w:rsidR="004D68D0" w:rsidRPr="0021551A">
        <w:rPr>
          <w:rFonts w:ascii="Times New Roman" w:hAnsi="Times New Roman" w:cs="Times New Roman"/>
          <w:bCs/>
          <w:sz w:val="24"/>
          <w:szCs w:val="24"/>
        </w:rPr>
        <w:t xml:space="preserve">subject </w:t>
      </w:r>
      <w:r w:rsidR="00051FBF" w:rsidRPr="0021551A">
        <w:rPr>
          <w:rFonts w:ascii="Times New Roman" w:hAnsi="Times New Roman" w:cs="Times New Roman"/>
          <w:bCs/>
          <w:sz w:val="24"/>
          <w:szCs w:val="24"/>
        </w:rPr>
        <w:t xml:space="preserve">is important </w:t>
      </w:r>
      <w:r w:rsidRPr="0021551A">
        <w:rPr>
          <w:rFonts w:ascii="Times New Roman" w:hAnsi="Times New Roman" w:cs="Times New Roman"/>
          <w:bCs/>
          <w:sz w:val="24"/>
          <w:szCs w:val="24"/>
        </w:rPr>
        <w:t>for them</w:t>
      </w:r>
      <w:r w:rsidR="00324BC7" w:rsidRPr="0021551A">
        <w:rPr>
          <w:rFonts w:ascii="Times New Roman" w:hAnsi="Times New Roman" w:cs="Times New Roman"/>
          <w:bCs/>
          <w:sz w:val="24"/>
          <w:szCs w:val="24"/>
        </w:rPr>
        <w:t xml:space="preserve"> </w:t>
      </w:r>
      <w:r w:rsidR="00051FBF" w:rsidRPr="0021551A">
        <w:rPr>
          <w:rFonts w:ascii="Times New Roman" w:hAnsi="Times New Roman" w:cs="Times New Roman"/>
          <w:bCs/>
          <w:sz w:val="24"/>
          <w:szCs w:val="24"/>
        </w:rPr>
        <w:t>because it enable</w:t>
      </w:r>
      <w:r w:rsidR="00620568" w:rsidRPr="0021551A">
        <w:rPr>
          <w:rFonts w:ascii="Times New Roman" w:hAnsi="Times New Roman" w:cs="Times New Roman"/>
          <w:bCs/>
          <w:sz w:val="24"/>
          <w:szCs w:val="24"/>
        </w:rPr>
        <w:t>s</w:t>
      </w:r>
      <w:r w:rsidR="00051FBF" w:rsidRPr="0021551A">
        <w:rPr>
          <w:rFonts w:ascii="Times New Roman" w:hAnsi="Times New Roman" w:cs="Times New Roman"/>
          <w:bCs/>
          <w:sz w:val="24"/>
          <w:szCs w:val="24"/>
        </w:rPr>
        <w:t xml:space="preserve"> them to better understand and appreciate the </w:t>
      </w:r>
      <w:r w:rsidR="00C11A77" w:rsidRPr="0021551A">
        <w:rPr>
          <w:rFonts w:ascii="Times New Roman" w:hAnsi="Times New Roman" w:cs="Times New Roman"/>
          <w:bCs/>
          <w:sz w:val="24"/>
          <w:szCs w:val="24"/>
        </w:rPr>
        <w:t xml:space="preserve">Islamic </w:t>
      </w:r>
      <w:r w:rsidR="00051FBF" w:rsidRPr="0021551A">
        <w:rPr>
          <w:rFonts w:ascii="Times New Roman" w:hAnsi="Times New Roman" w:cs="Times New Roman"/>
          <w:bCs/>
          <w:sz w:val="24"/>
          <w:szCs w:val="24"/>
        </w:rPr>
        <w:t xml:space="preserve">way of life. </w:t>
      </w:r>
      <w:proofErr w:type="spellStart"/>
      <w:r w:rsidRPr="0021551A">
        <w:rPr>
          <w:rFonts w:ascii="Times New Roman" w:hAnsi="Times New Roman" w:cs="Times New Roman"/>
          <w:bCs/>
          <w:sz w:val="24"/>
          <w:szCs w:val="24"/>
        </w:rPr>
        <w:t>Oseni</w:t>
      </w:r>
      <w:proofErr w:type="spellEnd"/>
      <w:r w:rsidRPr="0021551A">
        <w:rPr>
          <w:rFonts w:ascii="Times New Roman" w:hAnsi="Times New Roman" w:cs="Times New Roman"/>
          <w:bCs/>
          <w:sz w:val="24"/>
          <w:szCs w:val="24"/>
        </w:rPr>
        <w:t xml:space="preserve"> (2012)</w:t>
      </w:r>
      <w:r w:rsidR="00051FBF" w:rsidRPr="0021551A">
        <w:rPr>
          <w:rFonts w:ascii="Times New Roman" w:hAnsi="Times New Roman" w:cs="Times New Roman"/>
          <w:bCs/>
          <w:sz w:val="24"/>
          <w:szCs w:val="24"/>
        </w:rPr>
        <w:t xml:space="preserve"> found out that students appear to have a general positive feeling </w:t>
      </w:r>
      <w:r w:rsidRPr="0021551A">
        <w:rPr>
          <w:rFonts w:ascii="Times New Roman" w:hAnsi="Times New Roman" w:cs="Times New Roman"/>
          <w:bCs/>
          <w:sz w:val="24"/>
          <w:szCs w:val="24"/>
        </w:rPr>
        <w:t xml:space="preserve">toward </w:t>
      </w:r>
      <w:r w:rsidR="0021551A">
        <w:rPr>
          <w:rFonts w:ascii="Times New Roman" w:hAnsi="Times New Roman" w:cs="Times New Roman"/>
          <w:bCs/>
          <w:sz w:val="24"/>
          <w:szCs w:val="24"/>
        </w:rPr>
        <w:t>Islamic studies</w:t>
      </w:r>
      <w:r w:rsidR="008F6DF8" w:rsidRPr="0021551A">
        <w:rPr>
          <w:rFonts w:ascii="Times New Roman" w:hAnsi="Times New Roman" w:cs="Times New Roman"/>
          <w:bCs/>
          <w:sz w:val="24"/>
          <w:szCs w:val="24"/>
        </w:rPr>
        <w:t>,</w:t>
      </w:r>
      <w:r w:rsidRPr="0021551A">
        <w:rPr>
          <w:rFonts w:ascii="Times New Roman" w:hAnsi="Times New Roman" w:cs="Times New Roman"/>
          <w:bCs/>
          <w:sz w:val="24"/>
          <w:szCs w:val="24"/>
        </w:rPr>
        <w:t xml:space="preserve"> as it</w:t>
      </w:r>
      <w:r w:rsidR="00051FBF" w:rsidRPr="0021551A">
        <w:rPr>
          <w:rFonts w:ascii="Times New Roman" w:hAnsi="Times New Roman" w:cs="Times New Roman"/>
          <w:bCs/>
          <w:sz w:val="24"/>
          <w:szCs w:val="24"/>
        </w:rPr>
        <w:t xml:space="preserve"> is very relevant to them. </w:t>
      </w:r>
      <w:r w:rsidR="00D45475" w:rsidRPr="0021551A">
        <w:rPr>
          <w:rFonts w:ascii="Times New Roman" w:hAnsi="Times New Roman" w:cs="Times New Roman"/>
          <w:bCs/>
          <w:sz w:val="24"/>
          <w:szCs w:val="24"/>
        </w:rPr>
        <w:t xml:space="preserve">Saliva (2016) </w:t>
      </w:r>
      <w:r w:rsidR="001B696C" w:rsidRPr="0021551A">
        <w:rPr>
          <w:rFonts w:ascii="Times New Roman" w:hAnsi="Times New Roman" w:cs="Times New Roman"/>
          <w:bCs/>
          <w:sz w:val="24"/>
          <w:szCs w:val="24"/>
        </w:rPr>
        <w:t>further explain</w:t>
      </w:r>
      <w:r w:rsidR="008F6DF8" w:rsidRPr="0021551A">
        <w:rPr>
          <w:rFonts w:ascii="Times New Roman" w:hAnsi="Times New Roman" w:cs="Times New Roman"/>
          <w:bCs/>
          <w:sz w:val="24"/>
          <w:szCs w:val="24"/>
        </w:rPr>
        <w:t>ed</w:t>
      </w:r>
      <w:r w:rsidR="001B696C" w:rsidRPr="0021551A">
        <w:rPr>
          <w:rFonts w:ascii="Times New Roman" w:hAnsi="Times New Roman" w:cs="Times New Roman"/>
          <w:bCs/>
          <w:sz w:val="24"/>
          <w:szCs w:val="24"/>
        </w:rPr>
        <w:t xml:space="preserve"> that w</w:t>
      </w:r>
      <w:r w:rsidR="00CB6033" w:rsidRPr="0021551A">
        <w:rPr>
          <w:rFonts w:ascii="Times New Roman" w:hAnsi="Times New Roman" w:cs="Times New Roman"/>
          <w:bCs/>
          <w:sz w:val="24"/>
          <w:szCs w:val="24"/>
        </w:rPr>
        <w:t>hen</w:t>
      </w:r>
      <w:r w:rsidR="00051FBF" w:rsidRPr="0021551A">
        <w:rPr>
          <w:rFonts w:ascii="Times New Roman" w:hAnsi="Times New Roman" w:cs="Times New Roman"/>
          <w:bCs/>
          <w:sz w:val="24"/>
          <w:szCs w:val="24"/>
        </w:rPr>
        <w:t xml:space="preserve"> students are motivated they persist longer at learning tasks, spend more time studying, read more deeply, remember more of what they read, and get better grades in their </w:t>
      </w:r>
      <w:r w:rsidR="001B696C" w:rsidRPr="0021551A">
        <w:rPr>
          <w:rFonts w:ascii="Times New Roman" w:hAnsi="Times New Roman" w:cs="Times New Roman"/>
          <w:bCs/>
          <w:sz w:val="24"/>
          <w:szCs w:val="24"/>
        </w:rPr>
        <w:t>classes</w:t>
      </w:r>
      <w:r w:rsidR="00051FBF" w:rsidRPr="0021551A">
        <w:rPr>
          <w:rFonts w:ascii="Times New Roman" w:hAnsi="Times New Roman" w:cs="Times New Roman"/>
          <w:bCs/>
          <w:sz w:val="24"/>
          <w:szCs w:val="24"/>
        </w:rPr>
        <w:t xml:space="preserve">. </w:t>
      </w:r>
    </w:p>
    <w:p w:rsidR="009D0F1B" w:rsidRPr="0021551A" w:rsidRDefault="00A045C6" w:rsidP="00403424">
      <w:pPr>
        <w:spacing w:after="0" w:line="240" w:lineRule="auto"/>
        <w:ind w:firstLine="720"/>
        <w:jc w:val="both"/>
      </w:pPr>
      <w:r w:rsidRPr="0021551A">
        <w:rPr>
          <w:rFonts w:ascii="Times New Roman" w:hAnsi="Times New Roman" w:cs="Times New Roman"/>
          <w:bCs/>
          <w:sz w:val="24"/>
          <w:szCs w:val="24"/>
        </w:rPr>
        <w:t>However, the level</w:t>
      </w:r>
      <w:r w:rsidR="008333FE" w:rsidRPr="0021551A">
        <w:rPr>
          <w:rFonts w:ascii="Times New Roman" w:hAnsi="Times New Roman" w:cs="Times New Roman"/>
          <w:bCs/>
          <w:sz w:val="24"/>
          <w:szCs w:val="24"/>
        </w:rPr>
        <w:t xml:space="preserve"> of students’ motivation in</w:t>
      </w:r>
      <w:r w:rsidRPr="0021551A">
        <w:rPr>
          <w:rFonts w:ascii="Times New Roman" w:hAnsi="Times New Roman" w:cs="Times New Roman"/>
          <w:bCs/>
          <w:sz w:val="24"/>
          <w:szCs w:val="24"/>
        </w:rPr>
        <w:t xml:space="preserve"> learning Islamic Education could be influenced by various factors caused by </w:t>
      </w:r>
      <w:r w:rsidR="00403424" w:rsidRPr="0021551A">
        <w:rPr>
          <w:rFonts w:ascii="Times New Roman" w:hAnsi="Times New Roman" w:cs="Times New Roman"/>
          <w:bCs/>
          <w:sz w:val="24"/>
          <w:szCs w:val="24"/>
        </w:rPr>
        <w:t xml:space="preserve">the students </w:t>
      </w:r>
      <w:r w:rsidRPr="0021551A">
        <w:rPr>
          <w:rFonts w:ascii="Times New Roman" w:hAnsi="Times New Roman" w:cs="Times New Roman"/>
          <w:bCs/>
          <w:sz w:val="24"/>
          <w:szCs w:val="24"/>
        </w:rPr>
        <w:t xml:space="preserve">or other parties. </w:t>
      </w:r>
      <w:r w:rsidR="0091084D" w:rsidRPr="0021551A">
        <w:rPr>
          <w:rFonts w:ascii="Times New Roman" w:hAnsi="Times New Roman" w:cs="Times New Roman"/>
          <w:bCs/>
          <w:sz w:val="24"/>
          <w:szCs w:val="24"/>
        </w:rPr>
        <w:t xml:space="preserve">For instance, </w:t>
      </w:r>
      <w:r w:rsidR="00620568" w:rsidRPr="0021551A">
        <w:rPr>
          <w:rFonts w:ascii="Times New Roman" w:hAnsi="Times New Roman" w:cs="Times New Roman"/>
          <w:bCs/>
          <w:sz w:val="24"/>
          <w:szCs w:val="24"/>
        </w:rPr>
        <w:t xml:space="preserve">Silvia </w:t>
      </w:r>
      <w:r w:rsidR="0091084D" w:rsidRPr="0021551A">
        <w:rPr>
          <w:rFonts w:ascii="Times New Roman" w:hAnsi="Times New Roman" w:cs="Times New Roman"/>
          <w:bCs/>
          <w:sz w:val="24"/>
          <w:szCs w:val="24"/>
        </w:rPr>
        <w:t>(2016) f</w:t>
      </w:r>
      <w:r w:rsidR="00620568" w:rsidRPr="0021551A">
        <w:rPr>
          <w:rFonts w:ascii="Times New Roman" w:hAnsi="Times New Roman" w:cs="Times New Roman"/>
          <w:bCs/>
          <w:sz w:val="24"/>
          <w:szCs w:val="24"/>
        </w:rPr>
        <w:t xml:space="preserve">ound </w:t>
      </w:r>
      <w:r w:rsidR="00051FBF" w:rsidRPr="0021551A">
        <w:rPr>
          <w:rFonts w:ascii="Times New Roman" w:hAnsi="Times New Roman" w:cs="Times New Roman"/>
          <w:bCs/>
          <w:sz w:val="24"/>
          <w:szCs w:val="24"/>
        </w:rPr>
        <w:t>that student</w:t>
      </w:r>
      <w:r w:rsidR="002F2BCB" w:rsidRPr="0021551A">
        <w:rPr>
          <w:rFonts w:ascii="Times New Roman" w:hAnsi="Times New Roman" w:cs="Times New Roman"/>
          <w:bCs/>
          <w:sz w:val="24"/>
          <w:szCs w:val="24"/>
        </w:rPr>
        <w:t>s’</w:t>
      </w:r>
      <w:r w:rsidR="00051FBF" w:rsidRPr="0021551A">
        <w:rPr>
          <w:rFonts w:ascii="Times New Roman" w:hAnsi="Times New Roman" w:cs="Times New Roman"/>
          <w:bCs/>
          <w:sz w:val="24"/>
          <w:szCs w:val="24"/>
        </w:rPr>
        <w:t xml:space="preserve"> personal factors </w:t>
      </w:r>
      <w:r w:rsidR="002F2BCB" w:rsidRPr="0021551A">
        <w:rPr>
          <w:rFonts w:ascii="Times New Roman" w:hAnsi="Times New Roman" w:cs="Times New Roman"/>
          <w:bCs/>
          <w:sz w:val="24"/>
          <w:szCs w:val="24"/>
        </w:rPr>
        <w:t xml:space="preserve">affect </w:t>
      </w:r>
      <w:r w:rsidR="00051FBF" w:rsidRPr="0021551A">
        <w:rPr>
          <w:rFonts w:ascii="Times New Roman" w:hAnsi="Times New Roman" w:cs="Times New Roman"/>
          <w:bCs/>
          <w:sz w:val="24"/>
          <w:szCs w:val="24"/>
        </w:rPr>
        <w:t xml:space="preserve">their motivation </w:t>
      </w:r>
      <w:r w:rsidR="002F2BCB" w:rsidRPr="0021551A">
        <w:rPr>
          <w:rFonts w:ascii="Times New Roman" w:hAnsi="Times New Roman" w:cs="Times New Roman"/>
          <w:bCs/>
          <w:sz w:val="24"/>
          <w:szCs w:val="24"/>
        </w:rPr>
        <w:t xml:space="preserve">and </w:t>
      </w:r>
      <w:r w:rsidR="00051FBF" w:rsidRPr="0021551A">
        <w:rPr>
          <w:rFonts w:ascii="Times New Roman" w:hAnsi="Times New Roman" w:cs="Times New Roman"/>
          <w:bCs/>
          <w:sz w:val="24"/>
          <w:szCs w:val="24"/>
        </w:rPr>
        <w:t>influence their attitude towards learning Islamic ed</w:t>
      </w:r>
      <w:r w:rsidR="00B534AA" w:rsidRPr="0021551A">
        <w:rPr>
          <w:rFonts w:ascii="Times New Roman" w:hAnsi="Times New Roman" w:cs="Times New Roman"/>
          <w:bCs/>
          <w:sz w:val="24"/>
          <w:szCs w:val="24"/>
        </w:rPr>
        <w:t>ucation subject.</w:t>
      </w:r>
      <w:r w:rsidR="00BD1ADF" w:rsidRPr="0021551A">
        <w:rPr>
          <w:rFonts w:ascii="Times New Roman" w:hAnsi="Times New Roman" w:cs="Times New Roman"/>
          <w:bCs/>
          <w:sz w:val="24"/>
          <w:szCs w:val="24"/>
        </w:rPr>
        <w:t xml:space="preserve"> </w:t>
      </w:r>
      <w:proofErr w:type="spellStart"/>
      <w:r w:rsidR="0091084D" w:rsidRPr="0021551A">
        <w:rPr>
          <w:rFonts w:ascii="Times New Roman" w:hAnsi="Times New Roman" w:cs="Times New Roman"/>
          <w:bCs/>
          <w:sz w:val="24"/>
          <w:szCs w:val="24"/>
        </w:rPr>
        <w:t>Z</w:t>
      </w:r>
      <w:r w:rsidR="00051FBF" w:rsidRPr="0021551A">
        <w:rPr>
          <w:rFonts w:ascii="Times New Roman" w:hAnsi="Times New Roman" w:cs="Times New Roman"/>
          <w:bCs/>
          <w:sz w:val="24"/>
          <w:szCs w:val="24"/>
        </w:rPr>
        <w:t>aiton</w:t>
      </w:r>
      <w:proofErr w:type="spellEnd"/>
      <w:r w:rsidR="00051FBF" w:rsidRPr="0021551A">
        <w:rPr>
          <w:rFonts w:ascii="Times New Roman" w:hAnsi="Times New Roman" w:cs="Times New Roman"/>
          <w:bCs/>
          <w:sz w:val="24"/>
          <w:szCs w:val="24"/>
        </w:rPr>
        <w:t xml:space="preserve"> (2012) stated that the influence of parents is seen as </w:t>
      </w:r>
      <w:r w:rsidR="00801AD0" w:rsidRPr="0021551A">
        <w:rPr>
          <w:rFonts w:ascii="Times New Roman" w:hAnsi="Times New Roman" w:cs="Times New Roman"/>
          <w:bCs/>
          <w:sz w:val="24"/>
          <w:szCs w:val="24"/>
        </w:rPr>
        <w:t xml:space="preserve">an </w:t>
      </w:r>
      <w:r w:rsidR="00051FBF" w:rsidRPr="0021551A">
        <w:rPr>
          <w:rFonts w:ascii="Times New Roman" w:hAnsi="Times New Roman" w:cs="Times New Roman"/>
          <w:bCs/>
          <w:sz w:val="24"/>
          <w:szCs w:val="24"/>
        </w:rPr>
        <w:t xml:space="preserve">important factor in </w:t>
      </w:r>
      <w:proofErr w:type="spellStart"/>
      <w:r w:rsidR="00051FBF" w:rsidRPr="0021551A">
        <w:rPr>
          <w:rFonts w:ascii="Times New Roman" w:hAnsi="Times New Roman" w:cs="Times New Roman"/>
          <w:bCs/>
          <w:sz w:val="24"/>
          <w:szCs w:val="24"/>
        </w:rPr>
        <w:t>moulding</w:t>
      </w:r>
      <w:proofErr w:type="spellEnd"/>
      <w:r w:rsidR="00051FBF" w:rsidRPr="0021551A">
        <w:rPr>
          <w:rFonts w:ascii="Times New Roman" w:hAnsi="Times New Roman" w:cs="Times New Roman"/>
          <w:bCs/>
          <w:sz w:val="24"/>
          <w:szCs w:val="24"/>
        </w:rPr>
        <w:t xml:space="preserve"> the students’ character and their Islamic worldview. </w:t>
      </w:r>
      <w:r w:rsidR="00AF1843" w:rsidRPr="0021551A">
        <w:rPr>
          <w:rFonts w:ascii="Times New Roman" w:hAnsi="Times New Roman" w:cs="Times New Roman"/>
          <w:bCs/>
          <w:sz w:val="24"/>
          <w:szCs w:val="24"/>
        </w:rPr>
        <w:t xml:space="preserve">In Islam, the parents’ role and responsibility for their children’s education and </w:t>
      </w:r>
      <w:r w:rsidR="00D10771" w:rsidRPr="0021551A">
        <w:rPr>
          <w:rFonts w:ascii="Times New Roman" w:hAnsi="Times New Roman" w:cs="Times New Roman"/>
          <w:bCs/>
          <w:sz w:val="24"/>
          <w:szCs w:val="24"/>
        </w:rPr>
        <w:t>shaping</w:t>
      </w:r>
      <w:r w:rsidR="00AF1843" w:rsidRPr="0021551A">
        <w:rPr>
          <w:rFonts w:ascii="Times New Roman" w:hAnsi="Times New Roman" w:cs="Times New Roman"/>
          <w:bCs/>
          <w:sz w:val="24"/>
          <w:szCs w:val="24"/>
        </w:rPr>
        <w:t xml:space="preserve"> their personalities </w:t>
      </w:r>
      <w:proofErr w:type="gramStart"/>
      <w:r w:rsidR="00AF1843" w:rsidRPr="0021551A">
        <w:rPr>
          <w:rFonts w:ascii="Times New Roman" w:hAnsi="Times New Roman" w:cs="Times New Roman"/>
          <w:bCs/>
          <w:sz w:val="24"/>
          <w:szCs w:val="24"/>
        </w:rPr>
        <w:t>are  mooted</w:t>
      </w:r>
      <w:proofErr w:type="gramEnd"/>
      <w:r w:rsidR="00AF1843" w:rsidRPr="0021551A">
        <w:rPr>
          <w:rFonts w:ascii="Times New Roman" w:hAnsi="Times New Roman" w:cs="Times New Roman"/>
          <w:bCs/>
          <w:sz w:val="24"/>
          <w:szCs w:val="24"/>
        </w:rPr>
        <w:t xml:space="preserve"> in the Qur’an and </w:t>
      </w:r>
      <w:r w:rsidR="00AF1843" w:rsidRPr="0021551A">
        <w:rPr>
          <w:rFonts w:ascii="Times New Roman" w:hAnsi="Times New Roman" w:cs="Times New Roman"/>
          <w:bCs/>
          <w:i/>
          <w:iCs/>
          <w:sz w:val="24"/>
          <w:szCs w:val="24"/>
        </w:rPr>
        <w:t>Sunnah</w:t>
      </w:r>
      <w:r w:rsidR="00AF1843" w:rsidRPr="0021551A">
        <w:rPr>
          <w:rFonts w:ascii="Times New Roman" w:hAnsi="Times New Roman" w:cs="Times New Roman"/>
          <w:bCs/>
          <w:sz w:val="24"/>
          <w:szCs w:val="24"/>
        </w:rPr>
        <w:t xml:space="preserve">. For instance, </w:t>
      </w:r>
      <w:r w:rsidR="00D10771" w:rsidRPr="0021551A">
        <w:rPr>
          <w:rFonts w:ascii="Times New Roman" w:hAnsi="Times New Roman" w:cs="Times New Roman"/>
          <w:bCs/>
          <w:sz w:val="24"/>
          <w:szCs w:val="24"/>
        </w:rPr>
        <w:t xml:space="preserve">in Qur’an </w:t>
      </w:r>
      <w:r w:rsidR="00AF1843" w:rsidRPr="0021551A">
        <w:rPr>
          <w:rFonts w:ascii="Times New Roman" w:hAnsi="Times New Roman" w:cs="Times New Roman"/>
          <w:bCs/>
          <w:sz w:val="24"/>
          <w:szCs w:val="24"/>
        </w:rPr>
        <w:t xml:space="preserve">Allah (s.w.t) </w:t>
      </w:r>
      <w:r w:rsidR="00AF1843" w:rsidRPr="0021551A">
        <w:rPr>
          <w:rFonts w:ascii="Times New Roman" w:eastAsia="SimSun" w:hAnsi="Times New Roman" w:cs="Times New Roman"/>
          <w:sz w:val="24"/>
          <w:szCs w:val="24"/>
        </w:rPr>
        <w:t>me</w:t>
      </w:r>
      <w:r w:rsidR="00D10771" w:rsidRPr="0021551A">
        <w:rPr>
          <w:rFonts w:ascii="Times New Roman" w:eastAsia="SimSun" w:hAnsi="Times New Roman" w:cs="Times New Roman"/>
          <w:sz w:val="24"/>
          <w:szCs w:val="24"/>
        </w:rPr>
        <w:t>n</w:t>
      </w:r>
      <w:r w:rsidR="00AF1843" w:rsidRPr="0021551A">
        <w:rPr>
          <w:rFonts w:ascii="Times New Roman" w:eastAsia="SimSun" w:hAnsi="Times New Roman" w:cs="Times New Roman"/>
          <w:sz w:val="24"/>
          <w:szCs w:val="24"/>
        </w:rPr>
        <w:t xml:space="preserve">tions the story of </w:t>
      </w:r>
      <w:proofErr w:type="spellStart"/>
      <w:r w:rsidR="00AF1843" w:rsidRPr="0021551A">
        <w:rPr>
          <w:rFonts w:ascii="Times New Roman" w:eastAsia="SimSun" w:hAnsi="Times New Roman" w:cs="Times New Roman"/>
          <w:sz w:val="24"/>
          <w:szCs w:val="24"/>
        </w:rPr>
        <w:t>Luqman</w:t>
      </w:r>
      <w:proofErr w:type="spellEnd"/>
      <w:r w:rsidR="00AF1843" w:rsidRPr="0021551A">
        <w:rPr>
          <w:rFonts w:ascii="Times New Roman" w:eastAsia="SimSun" w:hAnsi="Times New Roman" w:cs="Times New Roman"/>
          <w:sz w:val="24"/>
          <w:szCs w:val="24"/>
        </w:rPr>
        <w:t xml:space="preserve"> who has </w:t>
      </w:r>
      <w:r w:rsidR="000A05E0" w:rsidRPr="0021551A">
        <w:rPr>
          <w:rFonts w:ascii="Times New Roman" w:eastAsia="SimSun" w:hAnsi="Times New Roman" w:cs="Times New Roman"/>
          <w:sz w:val="24"/>
          <w:szCs w:val="24"/>
        </w:rPr>
        <w:t xml:space="preserve">asked </w:t>
      </w:r>
      <w:r w:rsidR="00AF1843" w:rsidRPr="0021551A">
        <w:rPr>
          <w:rFonts w:ascii="Times New Roman" w:eastAsia="SimSun" w:hAnsi="Times New Roman" w:cs="Times New Roman"/>
          <w:sz w:val="24"/>
          <w:szCs w:val="24"/>
        </w:rPr>
        <w:t>his son to possess the</w:t>
      </w:r>
      <w:r w:rsidR="000A05E0" w:rsidRPr="0021551A">
        <w:rPr>
          <w:rFonts w:ascii="Times New Roman" w:eastAsia="SimSun" w:hAnsi="Times New Roman" w:cs="Times New Roman"/>
          <w:sz w:val="24"/>
          <w:szCs w:val="24"/>
        </w:rPr>
        <w:t xml:space="preserve"> good</w:t>
      </w:r>
      <w:r w:rsidR="00AF1843" w:rsidRPr="0021551A">
        <w:rPr>
          <w:rFonts w:ascii="Times New Roman" w:hAnsi="Times New Roman" w:cs="Times New Roman"/>
          <w:bCs/>
          <w:sz w:val="24"/>
          <w:szCs w:val="24"/>
        </w:rPr>
        <w:t xml:space="preserve"> attributes and </w:t>
      </w:r>
      <w:r w:rsidR="000A05E0" w:rsidRPr="0021551A">
        <w:rPr>
          <w:rFonts w:ascii="Times New Roman" w:hAnsi="Times New Roman" w:cs="Times New Roman"/>
          <w:bCs/>
          <w:sz w:val="24"/>
          <w:szCs w:val="24"/>
        </w:rPr>
        <w:t xml:space="preserve">characteristics; </w:t>
      </w:r>
      <w:r w:rsidR="00AF1843" w:rsidRPr="0021551A">
        <w:rPr>
          <w:rFonts w:ascii="Times New Roman" w:hAnsi="Times New Roman" w:cs="Times New Roman"/>
          <w:bCs/>
          <w:sz w:val="24"/>
          <w:szCs w:val="24"/>
        </w:rPr>
        <w:t xml:space="preserve">"O my son! Establish regular prayer, enjoin what is just, and forbid what is wrong: and bear with patience </w:t>
      </w:r>
      <w:r w:rsidR="00AF1843" w:rsidRPr="0021551A">
        <w:rPr>
          <w:rFonts w:ascii="Times New Roman" w:hAnsi="Times New Roman" w:cs="Times New Roman"/>
          <w:bCs/>
          <w:sz w:val="24"/>
          <w:szCs w:val="24"/>
        </w:rPr>
        <w:lastRenderedPageBreak/>
        <w:t>constancy whatever betide thee; for this is firmness [of purpose] in [the conduct of] affairs. And swell not thy cheek [for pride] at men, nor walk in insolence through the earth; for Allah loved not any arrogant boaster. And be moderate in thy pace, and lower thy voice; for the harshest of sounds without doubt is the br</w:t>
      </w:r>
      <w:r w:rsidR="000A05E0" w:rsidRPr="0021551A">
        <w:rPr>
          <w:rFonts w:ascii="Times New Roman" w:hAnsi="Times New Roman" w:cs="Times New Roman"/>
          <w:bCs/>
          <w:sz w:val="24"/>
          <w:szCs w:val="24"/>
        </w:rPr>
        <w:t xml:space="preserve">aying of the ass" (Qur’an </w:t>
      </w:r>
      <w:r w:rsidR="00AF1843" w:rsidRPr="0021551A">
        <w:rPr>
          <w:rFonts w:ascii="Times New Roman" w:hAnsi="Times New Roman" w:cs="Times New Roman"/>
          <w:bCs/>
          <w:sz w:val="24"/>
          <w:szCs w:val="24"/>
        </w:rPr>
        <w:t xml:space="preserve">31:17-19). </w:t>
      </w:r>
      <w:r w:rsidR="00D10771" w:rsidRPr="0021551A">
        <w:rPr>
          <w:rFonts w:ascii="Times New Roman" w:hAnsi="Times New Roman" w:cs="Times New Roman"/>
          <w:bCs/>
          <w:sz w:val="24"/>
          <w:szCs w:val="24"/>
        </w:rPr>
        <w:t xml:space="preserve"> The Prophet Mohammed (</w:t>
      </w:r>
      <w:proofErr w:type="spellStart"/>
      <w:r w:rsidR="00D10771" w:rsidRPr="0021551A">
        <w:rPr>
          <w:rFonts w:ascii="Times New Roman" w:hAnsi="Times New Roman" w:cs="Times New Roman"/>
          <w:bCs/>
          <w:sz w:val="24"/>
          <w:szCs w:val="24"/>
        </w:rPr>
        <w:t>s.a.w</w:t>
      </w:r>
      <w:proofErr w:type="spellEnd"/>
      <w:r w:rsidR="00D10771" w:rsidRPr="0021551A">
        <w:rPr>
          <w:rFonts w:ascii="Times New Roman" w:hAnsi="Times New Roman" w:cs="Times New Roman"/>
          <w:bCs/>
          <w:sz w:val="24"/>
          <w:szCs w:val="24"/>
        </w:rPr>
        <w:t>) also highlights this role in a popular Hadith, “Surely! Every one of you is a guardian and is responsible for his charges: The Imam (ruler) of the people is a guardian and is responsible for his subjects; a man is the guardian of his family (household) and is responsible for his subjects; a woman is the guardian of her husband's home and of his children and is responsible for them; and the slave of a man is a guardian of his master's property and is responsible for it. Surely, every one of you is a guardian and responsible for his charges." (</w:t>
      </w:r>
      <w:proofErr w:type="spellStart"/>
      <w:r w:rsidR="00D10771" w:rsidRPr="0021551A">
        <w:rPr>
          <w:rFonts w:ascii="Times New Roman" w:hAnsi="Times New Roman" w:cs="Times New Roman"/>
          <w:bCs/>
          <w:sz w:val="24"/>
          <w:szCs w:val="24"/>
        </w:rPr>
        <w:t>Sahih</w:t>
      </w:r>
      <w:proofErr w:type="spellEnd"/>
      <w:r w:rsidR="00D10771" w:rsidRPr="0021551A">
        <w:rPr>
          <w:rFonts w:ascii="Times New Roman" w:hAnsi="Times New Roman" w:cs="Times New Roman"/>
          <w:bCs/>
          <w:sz w:val="24"/>
          <w:szCs w:val="24"/>
        </w:rPr>
        <w:t xml:space="preserve"> al-Bukhari, 7138, Book 93, Hadith 2). </w:t>
      </w:r>
      <w:r w:rsidR="00051FBF" w:rsidRPr="0021551A">
        <w:rPr>
          <w:rFonts w:ascii="Times New Roman" w:hAnsi="Times New Roman" w:cs="Times New Roman"/>
          <w:bCs/>
          <w:sz w:val="24"/>
          <w:szCs w:val="24"/>
        </w:rPr>
        <w:t xml:space="preserve">In fact, the </w:t>
      </w:r>
      <w:r w:rsidR="00992D4E" w:rsidRPr="0021551A">
        <w:rPr>
          <w:rFonts w:ascii="Times New Roman" w:hAnsi="Times New Roman" w:cs="Times New Roman"/>
          <w:bCs/>
          <w:sz w:val="24"/>
          <w:szCs w:val="24"/>
        </w:rPr>
        <w:t xml:space="preserve">significant </w:t>
      </w:r>
      <w:r w:rsidR="00051FBF" w:rsidRPr="0021551A">
        <w:rPr>
          <w:rFonts w:ascii="Times New Roman" w:hAnsi="Times New Roman" w:cs="Times New Roman"/>
          <w:bCs/>
          <w:sz w:val="24"/>
          <w:szCs w:val="24"/>
        </w:rPr>
        <w:t>influence of parents</w:t>
      </w:r>
      <w:r w:rsidR="00992D4E" w:rsidRPr="0021551A">
        <w:rPr>
          <w:rFonts w:ascii="Times New Roman" w:hAnsi="Times New Roman" w:cs="Times New Roman"/>
          <w:bCs/>
          <w:sz w:val="24"/>
          <w:szCs w:val="24"/>
        </w:rPr>
        <w:t xml:space="preserve">’ involvement in </w:t>
      </w:r>
      <w:r w:rsidR="00051FBF" w:rsidRPr="0021551A">
        <w:rPr>
          <w:rFonts w:ascii="Times New Roman" w:hAnsi="Times New Roman" w:cs="Times New Roman"/>
          <w:bCs/>
          <w:sz w:val="24"/>
          <w:szCs w:val="24"/>
        </w:rPr>
        <w:t xml:space="preserve">their </w:t>
      </w:r>
      <w:r w:rsidR="00992D4E" w:rsidRPr="0021551A">
        <w:rPr>
          <w:rFonts w:ascii="Times New Roman" w:hAnsi="Times New Roman" w:cs="Times New Roman"/>
          <w:bCs/>
          <w:sz w:val="24"/>
          <w:szCs w:val="24"/>
        </w:rPr>
        <w:t>children’s</w:t>
      </w:r>
      <w:r w:rsidR="00051FBF" w:rsidRPr="0021551A">
        <w:rPr>
          <w:rFonts w:ascii="Times New Roman" w:hAnsi="Times New Roman" w:cs="Times New Roman"/>
          <w:bCs/>
          <w:sz w:val="24"/>
          <w:szCs w:val="24"/>
        </w:rPr>
        <w:t xml:space="preserve"> </w:t>
      </w:r>
      <w:r w:rsidR="00391DDF" w:rsidRPr="0021551A">
        <w:rPr>
          <w:rFonts w:ascii="Times New Roman" w:hAnsi="Times New Roman" w:cs="Times New Roman"/>
          <w:bCs/>
          <w:sz w:val="24"/>
          <w:szCs w:val="24"/>
        </w:rPr>
        <w:t>academic</w:t>
      </w:r>
      <w:r w:rsidR="00992D4E" w:rsidRPr="0021551A">
        <w:rPr>
          <w:rFonts w:ascii="Times New Roman" w:hAnsi="Times New Roman" w:cs="Times New Roman"/>
          <w:bCs/>
          <w:sz w:val="24"/>
          <w:szCs w:val="24"/>
        </w:rPr>
        <w:t xml:space="preserve"> achievement and their motivation and attitude toward </w:t>
      </w:r>
      <w:r w:rsidR="009D0F1B" w:rsidRPr="0021551A">
        <w:rPr>
          <w:rFonts w:ascii="Times New Roman" w:hAnsi="Times New Roman" w:cs="Times New Roman"/>
          <w:bCs/>
          <w:sz w:val="24"/>
          <w:szCs w:val="24"/>
        </w:rPr>
        <w:t>education has</w:t>
      </w:r>
      <w:r w:rsidR="00992D4E" w:rsidRPr="0021551A">
        <w:rPr>
          <w:rFonts w:ascii="Times New Roman" w:hAnsi="Times New Roman" w:cs="Times New Roman"/>
          <w:bCs/>
          <w:sz w:val="24"/>
          <w:szCs w:val="24"/>
        </w:rPr>
        <w:t xml:space="preserve"> been thoroughly </w:t>
      </w:r>
      <w:r w:rsidR="009D0F1B" w:rsidRPr="0021551A">
        <w:rPr>
          <w:rFonts w:ascii="Times New Roman" w:hAnsi="Times New Roman" w:cs="Times New Roman"/>
          <w:bCs/>
          <w:sz w:val="24"/>
          <w:szCs w:val="24"/>
        </w:rPr>
        <w:t xml:space="preserve">studied </w:t>
      </w:r>
      <w:r w:rsidR="00D10771" w:rsidRPr="0021551A">
        <w:rPr>
          <w:rFonts w:ascii="Times New Roman" w:hAnsi="Times New Roman" w:cs="Times New Roman"/>
          <w:bCs/>
          <w:sz w:val="24"/>
          <w:szCs w:val="24"/>
        </w:rPr>
        <w:t xml:space="preserve">in other contexts or settings </w:t>
      </w:r>
      <w:r w:rsidR="009D0F1B" w:rsidRPr="0021551A">
        <w:rPr>
          <w:rFonts w:asciiTheme="majorBidi" w:hAnsiTheme="majorBidi" w:cstheme="majorBidi"/>
          <w:bCs/>
          <w:sz w:val="24"/>
          <w:szCs w:val="24"/>
        </w:rPr>
        <w:t>(</w:t>
      </w:r>
      <w:r w:rsidR="00F03311" w:rsidRPr="0021551A">
        <w:rPr>
          <w:rFonts w:asciiTheme="majorBidi" w:hAnsiTheme="majorBidi" w:cstheme="majorBidi"/>
          <w:sz w:val="24"/>
          <w:szCs w:val="24"/>
        </w:rPr>
        <w:t>Chen, 200</w:t>
      </w:r>
      <w:r w:rsidR="00E72B2B" w:rsidRPr="0021551A">
        <w:rPr>
          <w:rFonts w:asciiTheme="majorBidi" w:hAnsiTheme="majorBidi" w:cstheme="majorBidi"/>
          <w:sz w:val="24"/>
          <w:szCs w:val="24"/>
        </w:rPr>
        <w:t>5</w:t>
      </w:r>
      <w:r w:rsidR="00F03311" w:rsidRPr="0021551A">
        <w:rPr>
          <w:rFonts w:asciiTheme="majorBidi" w:hAnsiTheme="majorBidi" w:cstheme="majorBidi"/>
          <w:sz w:val="24"/>
          <w:szCs w:val="24"/>
        </w:rPr>
        <w:t>;</w:t>
      </w:r>
      <w:r w:rsidR="009D0F1B" w:rsidRPr="0021551A">
        <w:rPr>
          <w:rFonts w:asciiTheme="majorBidi" w:hAnsiTheme="majorBidi" w:cstheme="majorBidi"/>
          <w:sz w:val="24"/>
          <w:szCs w:val="24"/>
        </w:rPr>
        <w:fldChar w:fldCharType="begin" w:fldLock="1"/>
      </w:r>
      <w:r w:rsidR="009D0F1B" w:rsidRPr="0021551A">
        <w:rPr>
          <w:rFonts w:asciiTheme="majorBidi" w:hAnsiTheme="majorBidi" w:cstheme="majorBidi"/>
          <w:sz w:val="24"/>
          <w:szCs w:val="24"/>
        </w:rPr>
        <w:instrText>ADDIN CSL_CITATION { "citationItems" : [ { "id" : "ITEM-1", "itemData" : { "author" : [ { "dropping-particle" : "", "family" : "Fan", "given" : "Xitao", "non-dropping-particle" : "", "parse-names" : false, "suffix" : "" }, { "dropping-particle" : "", "family" : "Chen", "given" : "Michael", "non-dropping-particle" : "", "parse-names" : false, "suffix" : "" } ], "container-title" : "Educational Psychology Review", "id" : "ITEM-1", "issue" : "1", "issued" : { "date-parts" : [ [ "2001" ] ] }, "page" : "1-23", "title" : "Parental Involvement and Students \u2019 Academic Achievement : A Meta-Analysis", "type" : "article-journal", "volume" : "13" }, "uris" : [ "http://www.mendeley.com/documents/?uuid=7fc6bd10-5342-4390-92f7-f2ea6c31c0ac" ] }, { "id" : "ITEM-2", "itemData" : { "abstract" : "Identifies the following four types of parent involvement in schools: (1) basic obligations, (2) school-to-home communications, (3) parent involvement at school, and (4) parent involvement in learning activities at home. Describes each and discusses the principal's role in establishing and monitoring effective parent involvement programs. (LHW)", "author" : [ { "dropping-particle" : "", "family" : "Epstein", "given" : "Joyce L", "non-dropping-particle" : "", "parse-names" : false, "suffix" : "" } ], "container-title" : "Education and Urban Society", "id" : "ITEM-2", "issue" : "2", "issued" : { "date-parts" : [ [ "1987" ] ] }, "page" : "119-136", "title" : "Parent involvement: What research says to administrators", "type" : "chapter", "volume" : "19" }, "uris" : [ "http://www.mendeley.com/documents/?uuid=f2ba8ead-2f9f-4476-8fec-117974231a1a" ] }, { "id" : "ITEM-3", "itemData" : { "abstract" : "National and international studies have made student performance in mathematics a high priority in schools. Using longitudinal data from elementary and secondary schools, the authors examined the connections between specific family and community involvement activities and student achievement in mathematics at the school level. After the authors controlled for prior levels of mathematics achievement, analyses indicated that effective implementation of practices that encouraged families to support their children's mathematics learning at home was associated with higher percentages of students who scored at or above proficiency on standardized mathematics achievement tests. Findings suggest that subject-specific practices of school, family, and community partnerships may help educators improve students' mathematics skills and achievement. [PUBLICATION ABSTRACT]", "author" : [ { "dropping-particle" : "", "family" : "Sheldon", "given" : "Steven B", "non-dropping-particle" : "", "parse-names" : false, "suffix" : "" }, { "dropping-particle" : "", "family" : "Epstein", "given" : "Joyce L", "non-dropping-particle" : "", "parse-names" : false, "suffix" : "" } ], "container-title" : "The Journal of Educational Research", "id" : "ITEM-3", "issue" : "4", "issued" : { "date-parts" : [ [ "2005" ] ] }, "page" : "196-206", "title" : "Involvement Counts : Family and Community Partnerships and Mathematics Achievement", "type" : "article-journal", "volume" : "98" }, "uris" : [ "http://www.mendeley.com/documents/?uuid=fae51a40-4d33-4414-bb35-c8cc4d5d0ccd" ] }, { "id" : "ITEM-4", "itemData" : { "ISBN" : "1572306548", "abstract" : "Noting that productive family-school relationships are necessary for socializing and supporting children and adolescents as learners, and that such relationships can take many forms, this book examines the goals, contributions, and accountability of families and schools for educational outcomes. Addressed to school psychologists, the book describes four key elements necessary for optimal school-family relationships: (1) approach; (2) attitudes; (3) atmosphere; and (4) actions. Each chapter contains beginning and ending questions to organize reading and place main points within an applied context. Case studies, vignettes, and activities are presented as examples to which school and community professionals may relate. Chapter 1, \"Family-School Relationships as a Protective Factor,\" discusses the role of policy in family-school relationships, types of family-school activities, current conditions, the importance of process, and the status of relationships. Chapter 2, \"Approach: The Framework for Interaction with Families,\" examines the content and research findings related to a framework for interacting with families. Chapter 3, \"Attitudes: Values and Perceptions about Family Involvement,\" considers perceptions that families and schools hold about one another and the relevance of this relationship for children's learning. Chapter 4, \"Atmosphere: The Climate in Schools for Families and Educators,\" discusses how the climate in and around schools can support or inhibit healthy family-educator relationships, focusing on the importance of trust and communication. Chapter 5, \"Actions: Strategies for Building Share Responsibility,\" describes seven broad actions that professionals can take to work with families as partners across grades K-12: garnering administrative support, acting as a system advocate, implementing family-school teams, increasing problem solving across home and school, identifying and managing conflict, supporting families, and helping teachers improve communication and relationships with families. The book's five appendices include a position statement from the National Association of School Psychologists on home-school collaboration, a checklist for quality indicators of the six national standards for parent/family involvement, and an inventory for creating school-family connections. (Contains 260 references.) (KB)", "author" : [ { "dropping-particle" : "", "family" : "Christenson", "given" : "Sandra L", "non-dropping-particle" : "", "parse-names" : false, "suffix" : "" }, { "dropping-particle" : "", "family" : "Sheridan", "given" : "Susan M.", "non-dropping-particle" : "", "parse-names" : false, "suffix" : "" } ], "id" : "ITEM-4", "issued" : { "date-parts" : [ [ "2001" ] ] }, "number-of-pages" : "245", "publisher" : "Guilford Publications", "title" : "Schools and Families: Creating Essential Connections for Learning", "type" : "book" }, "uris" : [ "http://www.mendeley.com/documents/?uuid=647fa0f5-4438-4350-82b1-66c7b1f7f438" ] }, { "id" : "ITEM-5", "itemData" : { "DOI" : "10.1016/j.ecresq.2011.05.004", "ISBN" : "0885-2006", "ISSN" : "08852006", "PMID" : "67383966", "abstract" : "Children's home and school are the most influential contexts in which learning and development occur, especially during early childhood. This paper builds on Bronfenbrenner's ecological theory and Epstein's theory of overlapping spheres of influence to examine school and family connections and their relationships to family involvement and students' achievement gains. We used a nationally representative sample of kindergartners (16,425 students from 864 schools) and found that schools' efforts to communicate with and engage families predicted greater family involvement in school and higher levels of student achievement in reading and math at the end of kindergarten. We also found that, on average, family involvement at school and parents' educational expectations were associated with gains in reading and math achievement in kindergarten. We discuss the implications of our findings for policy makers, researchers, and practitioners. ?? 2011 Elsevier Inc.", "author" : [ { "dropping-particle" : "", "family" : "Galindo", "given" : "Claudia", "non-dropping-particle" : "", "parse-names" : false, "suffix" : "" }, { "dropping-particle" : "", "family" : "Sheldon", "given" : "Steven B.", "non-dropping-particle" : "", "parse-names" : false, "suffix" : "" } ], "container-title" : "Early Childhood Research Quarterly", "id" : "ITEM-5", "issue" : "1", "issued" : { "date-parts" : [ [ "2012" ] ] }, "page" : "90-103", "title" : "School and home connections and children's kindergarten achievement gains: The mediating role of family involvement", "type" : "article-journal", "volume" : "27" }, "uris" : [ "http://www.mendeley.com/documents/?uuid=0744b496-1234-4a0b-a453-eaf8ebc96981" ] }, { "id" : "ITEM-6", "itemData" : { "DOI" : "http://dx.doi.org/10.1037/0893-3200.19.2.294", "ISBN" : "1939-1293(Electronic);0893-3200(Print)", "ISSN" : "08933200", "PMID" : "15982107", "abstract" : "This study examined the process of how socioeconomic status, specifically parents' education and income, indirectly relates to children's academic achievement through parents' beliefs and behaviors. Data from a national, cross-sectional study of children were used for this study. The subjects were 868 8-12-year-olds, divided approximately equally across gender (436 females, 433 males). This sample was 49% non-Hispanic European American and 47% African American. Using structural equation modeling techniques, the author found that the socioeconomic factors were related indirectly to children's academic achievement through parents' beliefs and behaviors but that the process of these relations was different by racial group. Parents' years of schooling also was found to be an important socioeconomic factor to take into consideration in both policy and research when looking at school-age children. [PUBLICATION ABSTRACT]", "author" : [ { "dropping-particle" : "", "family" : "Davis-Kean", "given" : "Pamela E", "non-dropping-particle" : "", "parse-names" : false, "suffix" : "" } ], "container-title" : "Journal of Family Psychology", "id" : "ITEM-6", "issue" : "2", "issued" : { "date-parts" : [ [ "2005" ] ] }, "page" : "294-304", "title" : "The Influence of Parent Education and Family Income on Child Achievement: The Indirect Role of Parental Expectations and the Home Environment", "type" : "article-journal", "volume" : "19" }, "uris" : [ "http://www.mendeley.com/documents/?uuid=4a465f09-528f-45bc-9992-8b75f7f29b76" ] } ], "mendeley" : { "formattedCitation" : "(Christenson &amp; Sheridan, 2001; Davis-Kean, 2005; Joyce L Epstein, 1987; Fan &amp; Chen, 2001; Galindo &amp; Sheldon, 2012; Sheldon &amp; Epstein, 2005)", "manualFormatting" : "(Christenson &amp; Sheridan, 2001; Davis-Kean, 2005; Epstein, 1987; Fan &amp; Chen, 2001; Galindo &amp; Sheldon, 2012; Sheldon &amp; Epstein, 2005)", "plainTextFormattedCitation" : "(Christenson &amp; Sheridan, 2001; Davis-Kean, 2005; Joyce L Epstein, 1987; Fan &amp; Chen, 2001; Galindo &amp; Sheldon, 2012; Sheldon &amp; Epstein, 2005)", "previouslyFormattedCitation" : "(Christenson &amp; Sheridan, 2001; Davis-Kean, 2005; Joyce L Epstein, 1987; Fan &amp; Chen, 2001; Galindo &amp; Sheldon, 2012; Sheldon &amp; Epstein, 2005)" }, "properties" : { "noteIndex" : 0 }, "schema" : "https://github.com/citation-style-language/schema/raw/master/csl-citation.json" }</w:instrText>
      </w:r>
      <w:r w:rsidR="009D0F1B" w:rsidRPr="0021551A">
        <w:rPr>
          <w:rFonts w:asciiTheme="majorBidi" w:hAnsiTheme="majorBidi" w:cstheme="majorBidi"/>
          <w:sz w:val="24"/>
          <w:szCs w:val="24"/>
        </w:rPr>
        <w:fldChar w:fldCharType="separate"/>
      </w:r>
      <w:r w:rsidR="00E72B2B" w:rsidRPr="0021551A">
        <w:rPr>
          <w:rFonts w:asciiTheme="majorBidi" w:hAnsiTheme="majorBidi" w:cstheme="majorBidi"/>
          <w:sz w:val="24"/>
          <w:szCs w:val="24"/>
        </w:rPr>
        <w:t xml:space="preserve"> </w:t>
      </w:r>
      <w:r w:rsidR="009D0F1B" w:rsidRPr="0021551A">
        <w:rPr>
          <w:rFonts w:asciiTheme="majorBidi" w:hAnsiTheme="majorBidi" w:cstheme="majorBidi"/>
          <w:sz w:val="24"/>
          <w:szCs w:val="24"/>
        </w:rPr>
        <w:t xml:space="preserve"> </w:t>
      </w:r>
      <w:r w:rsidR="0074529B" w:rsidRPr="0021551A">
        <w:rPr>
          <w:rFonts w:asciiTheme="majorBidi" w:hAnsiTheme="majorBidi" w:cstheme="majorBidi"/>
          <w:sz w:val="24"/>
          <w:szCs w:val="24"/>
        </w:rPr>
        <w:t xml:space="preserve">Jeynes, 2003;  </w:t>
      </w:r>
      <w:r w:rsidR="00391DDF" w:rsidRPr="0021551A">
        <w:rPr>
          <w:rFonts w:asciiTheme="majorBidi" w:hAnsiTheme="majorBidi" w:cstheme="majorBidi"/>
          <w:sz w:val="24"/>
          <w:szCs w:val="24"/>
        </w:rPr>
        <w:fldChar w:fldCharType="begin" w:fldLock="1"/>
      </w:r>
      <w:r w:rsidR="00391DDF" w:rsidRPr="0021551A">
        <w:rPr>
          <w:rFonts w:asciiTheme="majorBidi" w:hAnsiTheme="majorBidi" w:cstheme="majorBidi"/>
          <w:sz w:val="24"/>
          <w:szCs w:val="24"/>
        </w:rPr>
        <w:instrText>ADDIN CSL_CITATION { "citationItems" : [ { "id" : "ITEM-1", "itemData" : { "abstract" : "The theory, framework and guidelines that can assist schools in building partnerships with the children's families and community are discussed. Partners recognize their shared interests in and responsibilities for children.", "author" : [ { "dropping-particle" : "", "family" : "Epstein", "given" : "Joyce L", "non-dropping-particle" : "", "parse-names" : false, "suffix" : "" } ], "container-title" : "Phi Delta Kappan Bloomington", "id" : "ITEM-1", "issue" : "9", "issued" : { "date-parts" : [ [ "1995" ] ] }, "page" : "701", "title" : "School/family/community partnerships", "type" : "article-journal", "volume" : "76" }, "uris" : [ "http://www.mendeley.com/documents/?uuid=adce793f-f596-4f6c-b5a5-01ca13a8fd39" ] } ], "mendeley" : { "formattedCitation" : "(Joyce L Epstein, 1995)", "manualFormatting" : "Epstein (1995)", "plainTextFormattedCitation" : "(Joyce L Epstein, 1995)", "previouslyFormattedCitation" : "(Joyce L Epstein, 1995)" }, "properties" : { "noteIndex" : 0 }, "schema" : "https://github.com/citation-style-language/schema/raw/master/csl-citation.json" }</w:instrText>
      </w:r>
      <w:r w:rsidR="00391DDF" w:rsidRPr="0021551A">
        <w:rPr>
          <w:rFonts w:asciiTheme="majorBidi" w:hAnsiTheme="majorBidi" w:cstheme="majorBidi"/>
          <w:sz w:val="24"/>
          <w:szCs w:val="24"/>
        </w:rPr>
        <w:fldChar w:fldCharType="separate"/>
      </w:r>
      <w:r w:rsidR="00391DDF" w:rsidRPr="0021551A">
        <w:rPr>
          <w:rFonts w:asciiTheme="majorBidi" w:hAnsiTheme="majorBidi" w:cstheme="majorBidi"/>
          <w:sz w:val="24"/>
          <w:szCs w:val="24"/>
        </w:rPr>
        <w:t>Epstein 1995</w:t>
      </w:r>
      <w:r w:rsidR="00391DDF" w:rsidRPr="0021551A">
        <w:rPr>
          <w:rFonts w:asciiTheme="majorBidi" w:hAnsiTheme="majorBidi" w:cstheme="majorBidi"/>
          <w:sz w:val="24"/>
          <w:szCs w:val="24"/>
        </w:rPr>
        <w:fldChar w:fldCharType="end"/>
      </w:r>
      <w:r w:rsidR="00391DDF" w:rsidRPr="0021551A">
        <w:rPr>
          <w:rFonts w:asciiTheme="majorBidi" w:hAnsiTheme="majorBidi" w:cstheme="majorBidi"/>
          <w:sz w:val="24"/>
          <w:szCs w:val="24"/>
        </w:rPr>
        <w:t>;</w:t>
      </w:r>
      <w:r w:rsidR="0074529B" w:rsidRPr="0021551A">
        <w:rPr>
          <w:rFonts w:ascii="Times New Roman" w:eastAsia="SimSun" w:hAnsi="Times New Roman" w:cs="Times New Roman"/>
          <w:noProof/>
          <w:sz w:val="24"/>
          <w:szCs w:val="24"/>
        </w:rPr>
        <w:t xml:space="preserve"> </w:t>
      </w:r>
      <w:r w:rsidR="0074529B" w:rsidRPr="0021551A">
        <w:rPr>
          <w:rFonts w:asciiTheme="majorBidi" w:hAnsiTheme="majorBidi" w:cstheme="majorBidi"/>
          <w:sz w:val="24"/>
          <w:szCs w:val="24"/>
        </w:rPr>
        <w:t xml:space="preserve">Epstein  &amp; Sheldon, </w:t>
      </w:r>
      <w:r w:rsidR="004D68D0" w:rsidRPr="0021551A">
        <w:rPr>
          <w:rFonts w:asciiTheme="majorBidi" w:hAnsiTheme="majorBidi" w:cstheme="majorBidi"/>
          <w:sz w:val="24"/>
          <w:szCs w:val="24"/>
        </w:rPr>
        <w:t>2006;</w:t>
      </w:r>
      <w:r w:rsidR="00391DDF" w:rsidRPr="0021551A">
        <w:rPr>
          <w:rFonts w:asciiTheme="majorBidi" w:hAnsiTheme="majorBidi" w:cstheme="majorBidi"/>
          <w:sz w:val="24"/>
          <w:szCs w:val="24"/>
        </w:rPr>
        <w:t xml:space="preserve"> </w:t>
      </w:r>
      <w:r w:rsidR="00391DDF" w:rsidRPr="0021551A">
        <w:rPr>
          <w:rFonts w:asciiTheme="majorBidi" w:hAnsiTheme="majorBidi" w:cstheme="majorBidi"/>
          <w:sz w:val="24"/>
          <w:szCs w:val="24"/>
        </w:rPr>
        <w:fldChar w:fldCharType="begin" w:fldLock="1"/>
      </w:r>
      <w:r w:rsidR="00391DDF" w:rsidRPr="0021551A">
        <w:rPr>
          <w:rFonts w:asciiTheme="majorBidi" w:hAnsiTheme="majorBidi" w:cstheme="majorBidi"/>
          <w:sz w:val="24"/>
          <w:szCs w:val="24"/>
        </w:rPr>
        <w:instrText>ADDIN CSL_CITATION { "citationItems" : [ { "id" : "ITEM-1", "itemData" : { "abstract" : "The present study examined to what extent parents in the rural area are involved in the education of their children and whether this involvement had an influence on the school performance. The study used a causal-comparative design to compare parents\u2019 involvement in high performing schools and in low performing schools. A total of 326 parents participated in the study where they were requested to rate their own involvement in school on components such as having healthy children, participation in school management, parents as resourceful, support for learning, and gender sensitivity, care and protection. The results of the study indicated that parents were interested in the education of their children but their involvement was challenged by the socioeconomic status of overpopulated families and high illiteracy rate of parents among other factors. Contributions of parents to construction of classrooms, and the principle of equitable access for all children seemed well respected. Parents of children in high performing schools were significantly more involved than their peers in low performing schools particularly on concern for having healthy children, support for learning, and gender sensitivity, care and protection. Pupils whose parents care for the health of their children, are supportive of their children\u2019s learning, and who possess attributes such as gender sensitivity, care, and protection tend to perform better in school.", "author" : [ { "dropping-particle" : "", "family" : "Kabarere", "given" : "V.", "non-dropping-particle" : "", "parse-names" : false, "suffix" : "" }, { "dropping-particle" : "", "family" : "Muchee", "given" : "Tabitha", "non-dropping-particle" : "", "parse-names" : false, "suffix" : "" }, { "dropping-particle" : "", "family" : "Makewa", "given" : "Lazarus N", "non-dropping-particle" : "", "parse-names" : false, "suffix" : "" }, { "dropping-particle" : "", "family" : "Role", "given" : "E.", "non-dropping-particle" : "", "parse-names" : false, "suffix" : "" } ], "container-title" : "International Journal about Parents in Education", "id" : "ITEM-1", "issue" : "1", "issued" : { "date-parts" : [ [ "2013" ] ] }, "page" : "30-42", "title" : "Parental Involvement in High and Low Performing Schools in Gasabo District, Rwanda", "type" : "article-journal", "volume" : "7" }, "uris" : [ "http://www.mendeley.com/documents/?uuid=942715ee-4e94-4830-87b9-25ed8dd1da49" ] } ], "mendeley" : { "formattedCitation" : "(Kabarere, Muchee, Makewa, &amp; Role, 2013)", "manualFormatting" : "(Kabarere, Muchee, Makewa &amp; Role, 2013)", "plainTextFormattedCitation" : "(Kabarere, Muchee, Makewa, &amp; Role, 2013)", "previouslyFormattedCitation" : "(Kabarere, Muchee, Makewa, &amp; Role, 2013)" }, "properties" : { "noteIndex" : 0 }, "schema" : "https://github.com/citation-style-language/schema/raw/master/csl-citation.json" }</w:instrText>
      </w:r>
      <w:r w:rsidR="00391DDF" w:rsidRPr="0021551A">
        <w:rPr>
          <w:rFonts w:asciiTheme="majorBidi" w:hAnsiTheme="majorBidi" w:cstheme="majorBidi"/>
          <w:sz w:val="24"/>
          <w:szCs w:val="24"/>
        </w:rPr>
        <w:fldChar w:fldCharType="separate"/>
      </w:r>
      <w:r w:rsidR="00391DDF" w:rsidRPr="0021551A">
        <w:rPr>
          <w:rFonts w:asciiTheme="majorBidi" w:hAnsiTheme="majorBidi" w:cstheme="majorBidi"/>
          <w:sz w:val="24"/>
          <w:szCs w:val="24"/>
        </w:rPr>
        <w:t>Kabarere, Muchee, Makewa &amp; Role, 2013;</w:t>
      </w:r>
      <w:r w:rsidR="00391DDF" w:rsidRPr="0021551A">
        <w:rPr>
          <w:rFonts w:asciiTheme="majorBidi" w:hAnsiTheme="majorBidi" w:cstheme="majorBidi"/>
          <w:sz w:val="24"/>
          <w:szCs w:val="24"/>
        </w:rPr>
        <w:fldChar w:fldCharType="end"/>
      </w:r>
      <w:r w:rsidR="00391DDF" w:rsidRPr="0021551A">
        <w:rPr>
          <w:rFonts w:asciiTheme="majorBidi" w:hAnsiTheme="majorBidi" w:cstheme="majorBidi"/>
          <w:sz w:val="24"/>
          <w:szCs w:val="24"/>
        </w:rPr>
        <w:t xml:space="preserve"> Phillipson &amp; Phillipson, 2007; </w:t>
      </w:r>
      <w:r w:rsidR="009D0F1B" w:rsidRPr="0021551A">
        <w:rPr>
          <w:rFonts w:asciiTheme="majorBidi" w:hAnsiTheme="majorBidi" w:cstheme="majorBidi"/>
          <w:sz w:val="24"/>
          <w:szCs w:val="24"/>
        </w:rPr>
        <w:t>Sheldon &amp; Epstein, 2005)</w:t>
      </w:r>
      <w:r w:rsidR="009D0F1B" w:rsidRPr="0021551A">
        <w:rPr>
          <w:rFonts w:asciiTheme="majorBidi" w:hAnsiTheme="majorBidi" w:cstheme="majorBidi"/>
          <w:sz w:val="24"/>
          <w:szCs w:val="24"/>
        </w:rPr>
        <w:fldChar w:fldCharType="end"/>
      </w:r>
      <w:r w:rsidR="009D0F1B" w:rsidRPr="0021551A">
        <w:t>.</w:t>
      </w:r>
    </w:p>
    <w:p w:rsidR="00BF03A8" w:rsidRPr="0021551A" w:rsidRDefault="00D04333" w:rsidP="008333FE">
      <w:pPr>
        <w:spacing w:after="80" w:line="240" w:lineRule="auto"/>
        <w:ind w:firstLine="720"/>
        <w:jc w:val="both"/>
        <w:rPr>
          <w:rFonts w:ascii="Times New Roman" w:hAnsi="Times New Roman" w:cs="Times New Roman"/>
          <w:b/>
          <w:bCs/>
          <w:sz w:val="24"/>
          <w:szCs w:val="24"/>
        </w:rPr>
      </w:pPr>
      <w:r w:rsidRPr="0021551A">
        <w:rPr>
          <w:rFonts w:ascii="Times New Roman" w:hAnsi="Times New Roman" w:cs="Times New Roman"/>
          <w:bCs/>
          <w:sz w:val="24"/>
          <w:szCs w:val="24"/>
        </w:rPr>
        <w:t>In addition, teachers’ morality is also seen as one of the factors that might aff</w:t>
      </w:r>
      <w:r w:rsidR="008333FE" w:rsidRPr="0021551A">
        <w:rPr>
          <w:rFonts w:ascii="Times New Roman" w:hAnsi="Times New Roman" w:cs="Times New Roman"/>
          <w:bCs/>
          <w:sz w:val="24"/>
          <w:szCs w:val="24"/>
        </w:rPr>
        <w:t xml:space="preserve">ect students’ motivation in </w:t>
      </w:r>
      <w:r w:rsidRPr="0021551A">
        <w:rPr>
          <w:rFonts w:ascii="Times New Roman" w:hAnsi="Times New Roman" w:cs="Times New Roman"/>
          <w:bCs/>
          <w:sz w:val="24"/>
          <w:szCs w:val="24"/>
        </w:rPr>
        <w:t xml:space="preserve">learning Islamic Education. </w:t>
      </w:r>
      <w:proofErr w:type="spellStart"/>
      <w:r w:rsidRPr="0021551A">
        <w:rPr>
          <w:rFonts w:ascii="Times New Roman" w:hAnsi="Times New Roman" w:cs="Times New Roman"/>
          <w:bCs/>
          <w:sz w:val="24"/>
          <w:szCs w:val="24"/>
        </w:rPr>
        <w:t>Zaiton</w:t>
      </w:r>
      <w:proofErr w:type="spellEnd"/>
      <w:r w:rsidRPr="0021551A">
        <w:rPr>
          <w:rFonts w:ascii="Times New Roman" w:hAnsi="Times New Roman" w:cs="Times New Roman"/>
          <w:bCs/>
          <w:sz w:val="24"/>
          <w:szCs w:val="24"/>
        </w:rPr>
        <w:t xml:space="preserve"> (2012) pointed out that many concerned individuals, including students always consider teachers’ personalities or characters in the teaching and learning process. Hamid (2007) found that teachers are seen as the models for students; not only in academic learning but also in personality and moral judgment. Students also owe them the same respect, trust and obedience given to their parents’ at home. He concluded that teachers should practice what they preach and show kindness and compassion to students, and educate them with an open, smiling face.</w:t>
      </w:r>
      <w:r w:rsidR="00BF03A8" w:rsidRPr="0021551A">
        <w:rPr>
          <w:rFonts w:ascii="Times New Roman" w:hAnsi="Times New Roman" w:cs="Times New Roman"/>
          <w:bCs/>
          <w:sz w:val="24"/>
          <w:szCs w:val="24"/>
        </w:rPr>
        <w:t xml:space="preserve"> Quick (2004) found out that teachers of Islamic Education are aware of basic Islamic moral value that can be imparted to their students by regarding its vitality in all domains life. Consistent with that, the teachers believe that a position of these moral is of great value in the upbringing of a complete man and a good vicegerent on earth. </w:t>
      </w:r>
      <w:r w:rsidR="00BF03A8" w:rsidRPr="0021551A">
        <w:rPr>
          <w:rFonts w:ascii="Times New Roman" w:hAnsi="Times New Roman" w:cs="Times New Roman"/>
          <w:b/>
          <w:bCs/>
          <w:sz w:val="24"/>
          <w:szCs w:val="24"/>
        </w:rPr>
        <w:t xml:space="preserve">                            </w:t>
      </w:r>
    </w:p>
    <w:p w:rsidR="00BF03A8" w:rsidRPr="0021551A" w:rsidRDefault="0013061A" w:rsidP="00BF03A8">
      <w:pPr>
        <w:spacing w:after="80" w:line="240" w:lineRule="auto"/>
        <w:ind w:firstLine="720"/>
        <w:jc w:val="both"/>
        <w:rPr>
          <w:rFonts w:ascii="Times New Roman" w:hAnsi="Times New Roman" w:cs="Times New Roman"/>
          <w:bCs/>
          <w:sz w:val="24"/>
          <w:szCs w:val="24"/>
        </w:rPr>
      </w:pPr>
      <w:r w:rsidRPr="0021551A">
        <w:rPr>
          <w:rFonts w:ascii="Times New Roman" w:hAnsi="Times New Roman" w:cs="Times New Roman"/>
          <w:bCs/>
          <w:sz w:val="24"/>
          <w:szCs w:val="24"/>
        </w:rPr>
        <w:t>Furthermore, t</w:t>
      </w:r>
      <w:r w:rsidR="00F83A0B" w:rsidRPr="0021551A">
        <w:rPr>
          <w:rFonts w:ascii="Times New Roman" w:hAnsi="Times New Roman" w:cs="Times New Roman"/>
          <w:bCs/>
          <w:sz w:val="24"/>
          <w:szCs w:val="24"/>
        </w:rPr>
        <w:t xml:space="preserve">eaching </w:t>
      </w:r>
      <w:r w:rsidR="00051FBF" w:rsidRPr="0021551A">
        <w:rPr>
          <w:rFonts w:ascii="Times New Roman" w:hAnsi="Times New Roman" w:cs="Times New Roman"/>
          <w:bCs/>
          <w:sz w:val="24"/>
          <w:szCs w:val="24"/>
        </w:rPr>
        <w:t>approach</w:t>
      </w:r>
      <w:r w:rsidR="00F83A0B" w:rsidRPr="0021551A">
        <w:rPr>
          <w:rFonts w:ascii="Times New Roman" w:hAnsi="Times New Roman" w:cs="Times New Roman"/>
          <w:bCs/>
          <w:sz w:val="24"/>
          <w:szCs w:val="24"/>
        </w:rPr>
        <w:t>es</w:t>
      </w:r>
      <w:r w:rsidR="00051FBF" w:rsidRPr="0021551A">
        <w:rPr>
          <w:rFonts w:ascii="Times New Roman" w:hAnsi="Times New Roman" w:cs="Times New Roman"/>
          <w:bCs/>
          <w:sz w:val="24"/>
          <w:szCs w:val="24"/>
        </w:rPr>
        <w:t xml:space="preserve"> and </w:t>
      </w:r>
      <w:r w:rsidR="00A70A9E" w:rsidRPr="0021551A">
        <w:rPr>
          <w:rFonts w:ascii="Times New Roman" w:hAnsi="Times New Roman" w:cs="Times New Roman"/>
          <w:bCs/>
          <w:sz w:val="24"/>
          <w:szCs w:val="24"/>
        </w:rPr>
        <w:t>methods used</w:t>
      </w:r>
      <w:r w:rsidR="00F83A0B" w:rsidRPr="0021551A">
        <w:rPr>
          <w:rFonts w:ascii="Times New Roman" w:hAnsi="Times New Roman" w:cs="Times New Roman"/>
          <w:bCs/>
          <w:sz w:val="24"/>
          <w:szCs w:val="24"/>
        </w:rPr>
        <w:t xml:space="preserve"> in Islamic Education classes </w:t>
      </w:r>
      <w:r w:rsidRPr="0021551A">
        <w:rPr>
          <w:rFonts w:ascii="Times New Roman" w:hAnsi="Times New Roman" w:cs="Times New Roman"/>
          <w:bCs/>
          <w:sz w:val="24"/>
          <w:szCs w:val="24"/>
        </w:rPr>
        <w:t>might aff</w:t>
      </w:r>
      <w:r w:rsidR="008333FE" w:rsidRPr="0021551A">
        <w:rPr>
          <w:rFonts w:ascii="Times New Roman" w:hAnsi="Times New Roman" w:cs="Times New Roman"/>
          <w:bCs/>
          <w:sz w:val="24"/>
          <w:szCs w:val="24"/>
        </w:rPr>
        <w:t xml:space="preserve">ect students’ motivation in </w:t>
      </w:r>
      <w:r w:rsidRPr="0021551A">
        <w:rPr>
          <w:rFonts w:ascii="Times New Roman" w:hAnsi="Times New Roman" w:cs="Times New Roman"/>
          <w:bCs/>
          <w:sz w:val="24"/>
          <w:szCs w:val="24"/>
        </w:rPr>
        <w:t>learning the subject</w:t>
      </w:r>
      <w:r w:rsidR="00A70A9E" w:rsidRPr="0021551A">
        <w:rPr>
          <w:rFonts w:ascii="Times New Roman" w:hAnsi="Times New Roman" w:cs="Times New Roman"/>
          <w:bCs/>
          <w:sz w:val="24"/>
          <w:szCs w:val="24"/>
        </w:rPr>
        <w:t>.</w:t>
      </w:r>
      <w:r w:rsidRPr="0021551A">
        <w:rPr>
          <w:rFonts w:ascii="Times New Roman" w:hAnsi="Times New Roman" w:cs="Times New Roman"/>
          <w:bCs/>
          <w:sz w:val="24"/>
          <w:szCs w:val="24"/>
        </w:rPr>
        <w:t xml:space="preserve"> Adedoyin (2011) stressed that teachers </w:t>
      </w:r>
      <w:r w:rsidR="00F33D38" w:rsidRPr="0021551A">
        <w:rPr>
          <w:rFonts w:ascii="Times New Roman" w:hAnsi="Times New Roman" w:cs="Times New Roman"/>
          <w:bCs/>
          <w:sz w:val="24"/>
          <w:szCs w:val="24"/>
        </w:rPr>
        <w:t xml:space="preserve">need to combine or integrate </w:t>
      </w:r>
      <w:r w:rsidR="00051FBF" w:rsidRPr="0021551A">
        <w:rPr>
          <w:rFonts w:ascii="Times New Roman" w:hAnsi="Times New Roman" w:cs="Times New Roman"/>
          <w:bCs/>
          <w:sz w:val="24"/>
          <w:szCs w:val="24"/>
        </w:rPr>
        <w:t>pedagogical knowledge and content knowledge</w:t>
      </w:r>
      <w:r w:rsidR="00F33D38" w:rsidRPr="0021551A">
        <w:rPr>
          <w:rFonts w:ascii="Times New Roman" w:hAnsi="Times New Roman" w:cs="Times New Roman"/>
          <w:bCs/>
          <w:sz w:val="24"/>
          <w:szCs w:val="24"/>
        </w:rPr>
        <w:t xml:space="preserve"> to meet students’</w:t>
      </w:r>
      <w:r w:rsidR="00051FBF" w:rsidRPr="0021551A">
        <w:rPr>
          <w:rFonts w:ascii="Times New Roman" w:hAnsi="Times New Roman" w:cs="Times New Roman"/>
          <w:bCs/>
          <w:sz w:val="24"/>
          <w:szCs w:val="24"/>
        </w:rPr>
        <w:t xml:space="preserve"> </w:t>
      </w:r>
      <w:r w:rsidR="00F33D38" w:rsidRPr="0021551A">
        <w:rPr>
          <w:rFonts w:ascii="Times New Roman" w:hAnsi="Times New Roman" w:cs="Times New Roman"/>
          <w:bCs/>
          <w:sz w:val="24"/>
          <w:szCs w:val="24"/>
        </w:rPr>
        <w:t xml:space="preserve">needs and </w:t>
      </w:r>
      <w:r w:rsidR="00051FBF" w:rsidRPr="0021551A">
        <w:rPr>
          <w:rFonts w:ascii="Times New Roman" w:hAnsi="Times New Roman" w:cs="Times New Roman"/>
          <w:bCs/>
          <w:sz w:val="24"/>
          <w:szCs w:val="24"/>
        </w:rPr>
        <w:t xml:space="preserve">diversity </w:t>
      </w:r>
      <w:r w:rsidR="00F33D38" w:rsidRPr="0021551A">
        <w:rPr>
          <w:rFonts w:ascii="Times New Roman" w:hAnsi="Times New Roman" w:cs="Times New Roman"/>
          <w:bCs/>
          <w:sz w:val="24"/>
          <w:szCs w:val="24"/>
        </w:rPr>
        <w:t xml:space="preserve">as well as </w:t>
      </w:r>
      <w:r w:rsidR="002F2BCB" w:rsidRPr="0021551A">
        <w:rPr>
          <w:rFonts w:ascii="Times New Roman" w:hAnsi="Times New Roman" w:cs="Times New Roman"/>
          <w:bCs/>
          <w:sz w:val="24"/>
          <w:szCs w:val="24"/>
        </w:rPr>
        <w:t xml:space="preserve">to </w:t>
      </w:r>
      <w:r w:rsidR="00F33D38" w:rsidRPr="0021551A">
        <w:rPr>
          <w:rFonts w:ascii="Times New Roman" w:hAnsi="Times New Roman" w:cs="Times New Roman"/>
          <w:bCs/>
          <w:sz w:val="24"/>
          <w:szCs w:val="24"/>
        </w:rPr>
        <w:t xml:space="preserve">involve them in the </w:t>
      </w:r>
      <w:r w:rsidR="002E25DD" w:rsidRPr="0021551A">
        <w:rPr>
          <w:rFonts w:ascii="Times New Roman" w:hAnsi="Times New Roman" w:cs="Times New Roman"/>
          <w:bCs/>
          <w:sz w:val="24"/>
          <w:szCs w:val="24"/>
        </w:rPr>
        <w:t>class in</w:t>
      </w:r>
      <w:r w:rsidR="00B366A7" w:rsidRPr="0021551A">
        <w:rPr>
          <w:rFonts w:ascii="Times New Roman" w:hAnsi="Times New Roman" w:cs="Times New Roman"/>
          <w:bCs/>
          <w:sz w:val="24"/>
          <w:szCs w:val="24"/>
        </w:rPr>
        <w:t xml:space="preserve"> </w:t>
      </w:r>
      <w:r w:rsidR="008275DC" w:rsidRPr="0021551A">
        <w:rPr>
          <w:rFonts w:ascii="Times New Roman" w:hAnsi="Times New Roman" w:cs="Times New Roman"/>
          <w:bCs/>
          <w:sz w:val="24"/>
          <w:szCs w:val="24"/>
        </w:rPr>
        <w:t>best</w:t>
      </w:r>
      <w:r w:rsidR="00B366A7" w:rsidRPr="0021551A">
        <w:rPr>
          <w:rFonts w:ascii="Times New Roman" w:hAnsi="Times New Roman" w:cs="Times New Roman"/>
          <w:bCs/>
          <w:sz w:val="24"/>
          <w:szCs w:val="24"/>
        </w:rPr>
        <w:t xml:space="preserve"> manner</w:t>
      </w:r>
      <w:r w:rsidR="00051FBF" w:rsidRPr="0021551A">
        <w:rPr>
          <w:rFonts w:ascii="Times New Roman" w:hAnsi="Times New Roman" w:cs="Times New Roman"/>
          <w:bCs/>
          <w:sz w:val="24"/>
          <w:szCs w:val="24"/>
        </w:rPr>
        <w:t>.</w:t>
      </w:r>
      <w:r w:rsidR="00B366A7" w:rsidRPr="0021551A">
        <w:rPr>
          <w:rFonts w:ascii="Times New Roman" w:hAnsi="Times New Roman" w:cs="Times New Roman"/>
          <w:sz w:val="24"/>
          <w:szCs w:val="24"/>
        </w:rPr>
        <w:t xml:space="preserve"> </w:t>
      </w:r>
      <w:r w:rsidRPr="0021551A">
        <w:rPr>
          <w:rFonts w:ascii="Times New Roman" w:hAnsi="Times New Roman" w:cs="Times New Roman"/>
          <w:sz w:val="24"/>
          <w:szCs w:val="24"/>
        </w:rPr>
        <w:t xml:space="preserve"> </w:t>
      </w:r>
      <w:r w:rsidR="00BF03A8" w:rsidRPr="0021551A">
        <w:rPr>
          <w:rFonts w:ascii="Times New Roman" w:hAnsi="Times New Roman" w:cs="Times New Roman"/>
          <w:sz w:val="24"/>
          <w:szCs w:val="24"/>
        </w:rPr>
        <w:t>In Quick (2004)</w:t>
      </w:r>
      <w:r w:rsidR="006C71E8" w:rsidRPr="0021551A">
        <w:rPr>
          <w:rFonts w:ascii="Times New Roman" w:hAnsi="Times New Roman" w:cs="Times New Roman"/>
          <w:sz w:val="24"/>
          <w:szCs w:val="24"/>
        </w:rPr>
        <w:t>, the respondents</w:t>
      </w:r>
      <w:r w:rsidR="00BF03A8" w:rsidRPr="0021551A">
        <w:rPr>
          <w:rFonts w:ascii="Times New Roman" w:hAnsi="Times New Roman" w:cs="Times New Roman"/>
          <w:sz w:val="24"/>
          <w:szCs w:val="24"/>
        </w:rPr>
        <w:t xml:space="preserve"> showed that teaching approaches and methods </w:t>
      </w:r>
      <w:r w:rsidR="008333FE" w:rsidRPr="0021551A">
        <w:rPr>
          <w:rFonts w:ascii="Times New Roman" w:hAnsi="Times New Roman" w:cs="Times New Roman"/>
          <w:sz w:val="24"/>
          <w:szCs w:val="24"/>
        </w:rPr>
        <w:t xml:space="preserve">motivate them in </w:t>
      </w:r>
      <w:r w:rsidR="00BF03A8" w:rsidRPr="0021551A">
        <w:rPr>
          <w:rFonts w:ascii="Times New Roman" w:hAnsi="Times New Roman" w:cs="Times New Roman"/>
          <w:sz w:val="24"/>
          <w:szCs w:val="24"/>
        </w:rPr>
        <w:t>learning.</w:t>
      </w:r>
      <w:r w:rsidR="00575AF5" w:rsidRPr="0021551A">
        <w:rPr>
          <w:rFonts w:ascii="Times New Roman" w:hAnsi="Times New Roman" w:cs="Times New Roman"/>
          <w:sz w:val="24"/>
          <w:szCs w:val="24"/>
        </w:rPr>
        <w:t xml:space="preserve"> Therefore, teachers should be aware of the teaching methods used in the classroom. </w:t>
      </w:r>
    </w:p>
    <w:p w:rsidR="00051FBF" w:rsidRPr="0021551A" w:rsidRDefault="00E51473" w:rsidP="00051FBF">
      <w:pPr>
        <w:keepNext/>
        <w:keepLines/>
        <w:spacing w:after="80"/>
        <w:jc w:val="both"/>
        <w:outlineLvl w:val="1"/>
        <w:rPr>
          <w:rFonts w:ascii="Times New Roman" w:eastAsiaTheme="majorEastAsia" w:hAnsi="Times New Roman" w:cs="Times New Roman"/>
          <w:b/>
          <w:bCs/>
          <w:caps/>
          <w:sz w:val="24"/>
          <w:szCs w:val="24"/>
        </w:rPr>
      </w:pPr>
      <w:bookmarkStart w:id="13" w:name="_Toc431042536"/>
      <w:bookmarkStart w:id="14" w:name="_Toc431043153"/>
      <w:bookmarkStart w:id="15" w:name="_Toc434453404"/>
      <w:r w:rsidRPr="0021551A">
        <w:rPr>
          <w:rFonts w:ascii="Times New Roman" w:eastAsiaTheme="majorEastAsia" w:hAnsi="Times New Roman" w:cs="Times New Roman"/>
          <w:b/>
          <w:bCs/>
          <w:sz w:val="24"/>
          <w:szCs w:val="24"/>
        </w:rPr>
        <w:t>CONCLUSION</w:t>
      </w:r>
      <w:bookmarkEnd w:id="13"/>
      <w:bookmarkEnd w:id="14"/>
      <w:bookmarkEnd w:id="15"/>
    </w:p>
    <w:p w:rsidR="00051FBF" w:rsidRPr="0021551A" w:rsidRDefault="00051FBF" w:rsidP="005A41AE">
      <w:pPr>
        <w:spacing w:after="80" w:line="240" w:lineRule="auto"/>
        <w:jc w:val="both"/>
        <w:rPr>
          <w:rFonts w:ascii="Times New Roman" w:hAnsi="Times New Roman" w:cs="Times New Roman"/>
          <w:bCs/>
          <w:sz w:val="24"/>
          <w:szCs w:val="24"/>
        </w:rPr>
      </w:pPr>
      <w:r w:rsidRPr="0021551A">
        <w:rPr>
          <w:rFonts w:ascii="Times New Roman" w:hAnsi="Times New Roman" w:cs="Times New Roman"/>
          <w:bCs/>
          <w:sz w:val="24"/>
          <w:szCs w:val="24"/>
        </w:rPr>
        <w:t xml:space="preserve">This study revealed that a majority of the </w:t>
      </w:r>
      <w:r w:rsidR="00575AF5" w:rsidRPr="0021551A">
        <w:rPr>
          <w:rFonts w:ascii="Times New Roman" w:hAnsi="Times New Roman" w:cs="Times New Roman"/>
          <w:bCs/>
          <w:sz w:val="24"/>
          <w:szCs w:val="24"/>
        </w:rPr>
        <w:t>participants</w:t>
      </w:r>
      <w:r w:rsidRPr="0021551A">
        <w:rPr>
          <w:rFonts w:ascii="Times New Roman" w:hAnsi="Times New Roman" w:cs="Times New Roman"/>
          <w:bCs/>
          <w:sz w:val="24"/>
          <w:szCs w:val="24"/>
        </w:rPr>
        <w:t xml:space="preserve"> wer</w:t>
      </w:r>
      <w:r w:rsidR="008333FE" w:rsidRPr="0021551A">
        <w:rPr>
          <w:rFonts w:ascii="Times New Roman" w:hAnsi="Times New Roman" w:cs="Times New Roman"/>
          <w:bCs/>
          <w:sz w:val="24"/>
          <w:szCs w:val="24"/>
        </w:rPr>
        <w:t xml:space="preserve">e positively motivated in </w:t>
      </w:r>
      <w:r w:rsidRPr="0021551A">
        <w:rPr>
          <w:rFonts w:ascii="Times New Roman" w:hAnsi="Times New Roman" w:cs="Times New Roman"/>
          <w:bCs/>
          <w:sz w:val="24"/>
          <w:szCs w:val="24"/>
        </w:rPr>
        <w:t xml:space="preserve">earning Islamic </w:t>
      </w:r>
      <w:r w:rsidR="002015D8" w:rsidRPr="0021551A">
        <w:rPr>
          <w:rFonts w:ascii="Times New Roman" w:hAnsi="Times New Roman" w:cs="Times New Roman"/>
          <w:bCs/>
          <w:sz w:val="24"/>
          <w:szCs w:val="24"/>
        </w:rPr>
        <w:t>Education</w:t>
      </w:r>
      <w:r w:rsidR="004D68D0" w:rsidRPr="0021551A">
        <w:rPr>
          <w:rFonts w:ascii="Times New Roman" w:hAnsi="Times New Roman" w:cs="Times New Roman"/>
          <w:bCs/>
          <w:sz w:val="24"/>
          <w:szCs w:val="24"/>
        </w:rPr>
        <w:t xml:space="preserve"> subject.</w:t>
      </w:r>
      <w:r w:rsidR="00575AF5" w:rsidRPr="0021551A">
        <w:rPr>
          <w:rFonts w:ascii="Times New Roman" w:hAnsi="Times New Roman" w:cs="Times New Roman"/>
          <w:bCs/>
          <w:sz w:val="24"/>
          <w:szCs w:val="24"/>
        </w:rPr>
        <w:t xml:space="preserve"> The</w:t>
      </w:r>
      <w:r w:rsidRPr="0021551A">
        <w:rPr>
          <w:rFonts w:ascii="Times New Roman" w:hAnsi="Times New Roman" w:cs="Times New Roman"/>
          <w:bCs/>
          <w:sz w:val="24"/>
          <w:szCs w:val="24"/>
        </w:rPr>
        <w:t xml:space="preserve"> parents ta</w:t>
      </w:r>
      <w:r w:rsidR="00575AF5" w:rsidRPr="0021551A">
        <w:rPr>
          <w:rFonts w:ascii="Times New Roman" w:hAnsi="Times New Roman" w:cs="Times New Roman"/>
          <w:bCs/>
          <w:sz w:val="24"/>
          <w:szCs w:val="24"/>
        </w:rPr>
        <w:t>ke active role in motivating them</w:t>
      </w:r>
      <w:r w:rsidR="00EF6409" w:rsidRPr="0021551A">
        <w:rPr>
          <w:rFonts w:ascii="Times New Roman" w:hAnsi="Times New Roman" w:cs="Times New Roman"/>
          <w:bCs/>
          <w:sz w:val="24"/>
          <w:szCs w:val="24"/>
        </w:rPr>
        <w:t xml:space="preserve"> learning </w:t>
      </w:r>
      <w:r w:rsidR="00575AF5" w:rsidRPr="0021551A">
        <w:rPr>
          <w:rFonts w:ascii="Times New Roman" w:hAnsi="Times New Roman" w:cs="Times New Roman"/>
          <w:bCs/>
          <w:sz w:val="24"/>
          <w:szCs w:val="24"/>
        </w:rPr>
        <w:t>Islamic Education and</w:t>
      </w:r>
      <w:r w:rsidR="005244B1" w:rsidRPr="0021551A">
        <w:rPr>
          <w:rFonts w:ascii="Times New Roman" w:hAnsi="Times New Roman" w:cs="Times New Roman"/>
          <w:bCs/>
          <w:sz w:val="24"/>
          <w:szCs w:val="24"/>
        </w:rPr>
        <w:t xml:space="preserve"> </w:t>
      </w:r>
      <w:r w:rsidR="00575AF5" w:rsidRPr="0021551A">
        <w:rPr>
          <w:rFonts w:ascii="Times New Roman" w:hAnsi="Times New Roman" w:cs="Times New Roman"/>
          <w:bCs/>
          <w:sz w:val="24"/>
          <w:szCs w:val="24"/>
        </w:rPr>
        <w:t xml:space="preserve">Teachers’ </w:t>
      </w:r>
      <w:r w:rsidR="005A41AE" w:rsidRPr="0021551A">
        <w:rPr>
          <w:rFonts w:ascii="Times New Roman" w:hAnsi="Times New Roman" w:cs="Times New Roman"/>
          <w:bCs/>
          <w:sz w:val="24"/>
          <w:szCs w:val="24"/>
        </w:rPr>
        <w:t>morality plays</w:t>
      </w:r>
      <w:r w:rsidR="00575AF5" w:rsidRPr="0021551A">
        <w:rPr>
          <w:rFonts w:ascii="Times New Roman" w:hAnsi="Times New Roman" w:cs="Times New Roman"/>
          <w:bCs/>
          <w:sz w:val="24"/>
          <w:szCs w:val="24"/>
        </w:rPr>
        <w:t xml:space="preserve"> </w:t>
      </w:r>
      <w:r w:rsidR="005A41AE" w:rsidRPr="0021551A">
        <w:rPr>
          <w:rFonts w:ascii="Times New Roman" w:hAnsi="Times New Roman" w:cs="Times New Roman"/>
          <w:bCs/>
          <w:sz w:val="24"/>
          <w:szCs w:val="24"/>
        </w:rPr>
        <w:t>almost the same role</w:t>
      </w:r>
      <w:r w:rsidR="00575AF5" w:rsidRPr="0021551A">
        <w:rPr>
          <w:rFonts w:ascii="Times New Roman" w:hAnsi="Times New Roman" w:cs="Times New Roman"/>
          <w:bCs/>
          <w:sz w:val="24"/>
          <w:szCs w:val="24"/>
        </w:rPr>
        <w:t xml:space="preserve">. </w:t>
      </w:r>
      <w:r w:rsidR="005A41AE" w:rsidRPr="0021551A">
        <w:rPr>
          <w:rFonts w:ascii="Times New Roman" w:hAnsi="Times New Roman" w:cs="Times New Roman"/>
          <w:bCs/>
          <w:sz w:val="24"/>
          <w:szCs w:val="24"/>
        </w:rPr>
        <w:t>Though Islamic Education are using interactive teaching methods, which motivate students to learn Islamic Education, they</w:t>
      </w:r>
      <w:r w:rsidRPr="0021551A">
        <w:rPr>
          <w:rFonts w:ascii="Times New Roman" w:hAnsi="Times New Roman" w:cs="Times New Roman"/>
          <w:bCs/>
          <w:sz w:val="24"/>
          <w:szCs w:val="24"/>
        </w:rPr>
        <w:t xml:space="preserve"> </w:t>
      </w:r>
      <w:r w:rsidR="002F2BCB" w:rsidRPr="0021551A">
        <w:rPr>
          <w:rFonts w:ascii="Times New Roman" w:hAnsi="Times New Roman" w:cs="Times New Roman"/>
          <w:bCs/>
          <w:sz w:val="24"/>
          <w:szCs w:val="24"/>
        </w:rPr>
        <w:t xml:space="preserve">should </w:t>
      </w:r>
      <w:r w:rsidR="005244B1" w:rsidRPr="0021551A">
        <w:rPr>
          <w:rFonts w:ascii="Times New Roman" w:hAnsi="Times New Roman" w:cs="Times New Roman"/>
          <w:bCs/>
          <w:sz w:val="24"/>
          <w:szCs w:val="24"/>
        </w:rPr>
        <w:t xml:space="preserve">use more effective teaching methods to </w:t>
      </w:r>
      <w:r w:rsidR="005A41AE" w:rsidRPr="0021551A">
        <w:rPr>
          <w:rFonts w:ascii="Times New Roman" w:hAnsi="Times New Roman" w:cs="Times New Roman"/>
          <w:bCs/>
          <w:sz w:val="24"/>
          <w:szCs w:val="24"/>
        </w:rPr>
        <w:t xml:space="preserve">further </w:t>
      </w:r>
      <w:r w:rsidR="005244B1" w:rsidRPr="0021551A">
        <w:rPr>
          <w:rFonts w:ascii="Times New Roman" w:hAnsi="Times New Roman" w:cs="Times New Roman"/>
          <w:bCs/>
          <w:sz w:val="24"/>
          <w:szCs w:val="24"/>
        </w:rPr>
        <w:t xml:space="preserve">motivate students </w:t>
      </w:r>
      <w:r w:rsidR="005A41AE" w:rsidRPr="0021551A">
        <w:rPr>
          <w:rFonts w:ascii="Times New Roman" w:hAnsi="Times New Roman" w:cs="Times New Roman"/>
          <w:bCs/>
          <w:sz w:val="24"/>
          <w:szCs w:val="24"/>
        </w:rPr>
        <w:t xml:space="preserve">to </w:t>
      </w:r>
      <w:r w:rsidR="005244B1" w:rsidRPr="0021551A">
        <w:rPr>
          <w:rFonts w:ascii="Times New Roman" w:hAnsi="Times New Roman" w:cs="Times New Roman"/>
          <w:bCs/>
          <w:sz w:val="24"/>
          <w:szCs w:val="24"/>
        </w:rPr>
        <w:t>learn Islamic Education</w:t>
      </w:r>
      <w:r w:rsidR="005A41AE" w:rsidRPr="0021551A">
        <w:rPr>
          <w:rFonts w:ascii="Times New Roman" w:hAnsi="Times New Roman" w:cs="Times New Roman"/>
          <w:bCs/>
          <w:sz w:val="24"/>
          <w:szCs w:val="24"/>
        </w:rPr>
        <w:t xml:space="preserve"> and be able to apply it in their life</w:t>
      </w:r>
      <w:r w:rsidR="002F2BCB" w:rsidRPr="0021551A">
        <w:rPr>
          <w:rFonts w:ascii="Times New Roman" w:hAnsi="Times New Roman" w:cs="Times New Roman"/>
          <w:bCs/>
          <w:sz w:val="24"/>
          <w:szCs w:val="24"/>
        </w:rPr>
        <w:t>.</w:t>
      </w:r>
      <w:r w:rsidRPr="0021551A">
        <w:rPr>
          <w:rFonts w:ascii="Times New Roman" w:hAnsi="Times New Roman" w:cs="Times New Roman"/>
          <w:bCs/>
          <w:sz w:val="24"/>
          <w:szCs w:val="24"/>
        </w:rPr>
        <w:t xml:space="preserve"> The </w:t>
      </w:r>
      <w:r w:rsidR="001B648D" w:rsidRPr="0021551A">
        <w:rPr>
          <w:rFonts w:ascii="Times New Roman" w:hAnsi="Times New Roman" w:cs="Times New Roman"/>
          <w:bCs/>
          <w:sz w:val="24"/>
          <w:szCs w:val="24"/>
        </w:rPr>
        <w:t xml:space="preserve">study has provided useful and necessary information for the school administrations, teachers of Islamic Education, parents and students. </w:t>
      </w:r>
      <w:r w:rsidR="005A41AE" w:rsidRPr="0021551A">
        <w:rPr>
          <w:rFonts w:ascii="Times New Roman" w:hAnsi="Times New Roman" w:cs="Times New Roman"/>
          <w:bCs/>
          <w:sz w:val="24"/>
          <w:szCs w:val="24"/>
        </w:rPr>
        <w:t xml:space="preserve">This study included only one Islamic schools and used descriptive and correlation analyses, hence, more quantitative research </w:t>
      </w:r>
      <w:r w:rsidR="004D68D0" w:rsidRPr="0021551A">
        <w:rPr>
          <w:rFonts w:ascii="Times New Roman" w:hAnsi="Times New Roman" w:cs="Times New Roman"/>
          <w:bCs/>
          <w:sz w:val="24"/>
          <w:szCs w:val="24"/>
        </w:rPr>
        <w:t xml:space="preserve">is demanded </w:t>
      </w:r>
      <w:r w:rsidR="005A41AE" w:rsidRPr="0021551A">
        <w:rPr>
          <w:rFonts w:ascii="Times New Roman" w:hAnsi="Times New Roman" w:cs="Times New Roman"/>
          <w:bCs/>
          <w:sz w:val="24"/>
          <w:szCs w:val="24"/>
        </w:rPr>
        <w:t xml:space="preserve">to be conducted on larger samples and using other statistical techniques.  </w:t>
      </w:r>
      <w:r w:rsidR="001B648D" w:rsidRPr="0021551A">
        <w:rPr>
          <w:rFonts w:ascii="Times New Roman" w:hAnsi="Times New Roman" w:cs="Times New Roman"/>
          <w:bCs/>
          <w:sz w:val="24"/>
          <w:szCs w:val="24"/>
        </w:rPr>
        <w:t>Qualitative research is</w:t>
      </w:r>
      <w:r w:rsidR="005A41AE" w:rsidRPr="0021551A">
        <w:rPr>
          <w:rFonts w:ascii="Times New Roman" w:hAnsi="Times New Roman" w:cs="Times New Roman"/>
          <w:bCs/>
          <w:sz w:val="24"/>
          <w:szCs w:val="24"/>
        </w:rPr>
        <w:t xml:space="preserve"> also</w:t>
      </w:r>
      <w:r w:rsidR="00E51473" w:rsidRPr="0021551A">
        <w:rPr>
          <w:rFonts w:ascii="Times New Roman" w:hAnsi="Times New Roman" w:cs="Times New Roman"/>
          <w:bCs/>
          <w:sz w:val="24"/>
          <w:szCs w:val="24"/>
        </w:rPr>
        <w:t xml:space="preserve"> </w:t>
      </w:r>
      <w:r w:rsidR="001B648D" w:rsidRPr="0021551A">
        <w:rPr>
          <w:rFonts w:ascii="Times New Roman" w:hAnsi="Times New Roman" w:cs="Times New Roman"/>
          <w:bCs/>
          <w:sz w:val="24"/>
          <w:szCs w:val="24"/>
        </w:rPr>
        <w:t xml:space="preserve">needed to get more in-depth information on students’ motivation in learning Islamic Education. </w:t>
      </w:r>
      <w:r w:rsidRPr="0021551A">
        <w:rPr>
          <w:rFonts w:ascii="Times New Roman" w:hAnsi="Times New Roman" w:cs="Times New Roman"/>
          <w:bCs/>
          <w:sz w:val="24"/>
          <w:szCs w:val="24"/>
        </w:rPr>
        <w:t xml:space="preserve"> </w:t>
      </w:r>
    </w:p>
    <w:p w:rsidR="00B3691B" w:rsidRPr="0021551A" w:rsidRDefault="00B3691B" w:rsidP="002F2BCB">
      <w:pPr>
        <w:spacing w:after="80" w:line="240" w:lineRule="auto"/>
        <w:jc w:val="both"/>
        <w:rPr>
          <w:rFonts w:ascii="Times New Roman" w:hAnsi="Times New Roman" w:cs="Times New Roman"/>
          <w:bCs/>
          <w:sz w:val="24"/>
          <w:szCs w:val="24"/>
        </w:rPr>
      </w:pPr>
    </w:p>
    <w:p w:rsidR="00051FBF" w:rsidRPr="0021551A" w:rsidRDefault="00051FBF" w:rsidP="00051FBF">
      <w:pPr>
        <w:keepNext/>
        <w:keepLines/>
        <w:spacing w:after="80" w:line="240" w:lineRule="auto"/>
        <w:outlineLvl w:val="0"/>
        <w:rPr>
          <w:rFonts w:ascii="Times New Roman" w:eastAsiaTheme="majorEastAsia" w:hAnsi="Times New Roman" w:cs="Times New Roman"/>
          <w:b/>
          <w:bCs/>
          <w:sz w:val="24"/>
          <w:szCs w:val="24"/>
          <w:lang w:val="fr-FR"/>
        </w:rPr>
      </w:pPr>
      <w:proofErr w:type="spellStart"/>
      <w:r w:rsidRPr="0021551A">
        <w:rPr>
          <w:rFonts w:ascii="Times New Roman" w:eastAsiaTheme="majorEastAsia" w:hAnsi="Times New Roman" w:cs="Times New Roman"/>
          <w:b/>
          <w:bCs/>
          <w:sz w:val="24"/>
          <w:szCs w:val="24"/>
          <w:lang w:val="fr-FR"/>
        </w:rPr>
        <w:lastRenderedPageBreak/>
        <w:t>References</w:t>
      </w:r>
      <w:proofErr w:type="spellEnd"/>
    </w:p>
    <w:p w:rsidR="00051FBF" w:rsidRPr="0021551A" w:rsidRDefault="00051FBF" w:rsidP="0002043B">
      <w:pPr>
        <w:spacing w:after="0" w:line="240" w:lineRule="auto"/>
        <w:ind w:left="680" w:hanging="680"/>
        <w:jc w:val="both"/>
        <w:rPr>
          <w:rFonts w:asciiTheme="majorBidi" w:hAnsiTheme="majorBidi" w:cstheme="majorBidi"/>
          <w:i/>
          <w:sz w:val="24"/>
          <w:szCs w:val="24"/>
        </w:rPr>
      </w:pPr>
      <w:r w:rsidRPr="0021551A">
        <w:rPr>
          <w:rFonts w:asciiTheme="majorBidi" w:hAnsiTheme="majorBidi" w:cstheme="majorBidi"/>
          <w:sz w:val="24"/>
          <w:szCs w:val="24"/>
          <w:lang w:val="fr-FR"/>
        </w:rPr>
        <w:t>Abbas, P. G., Lei-</w:t>
      </w:r>
      <w:proofErr w:type="spellStart"/>
      <w:r w:rsidRPr="0021551A">
        <w:rPr>
          <w:rFonts w:asciiTheme="majorBidi" w:hAnsiTheme="majorBidi" w:cstheme="majorBidi"/>
          <w:sz w:val="24"/>
          <w:szCs w:val="24"/>
          <w:lang w:val="fr-FR"/>
        </w:rPr>
        <w:t>Mei</w:t>
      </w:r>
      <w:proofErr w:type="spellEnd"/>
      <w:r w:rsidRPr="0021551A">
        <w:rPr>
          <w:rFonts w:asciiTheme="majorBidi" w:hAnsiTheme="majorBidi" w:cstheme="majorBidi"/>
          <w:sz w:val="24"/>
          <w:szCs w:val="24"/>
          <w:lang w:val="fr-FR"/>
        </w:rPr>
        <w:t xml:space="preserve">, L., &amp; </w:t>
      </w:r>
      <w:proofErr w:type="spellStart"/>
      <w:r w:rsidRPr="0021551A">
        <w:rPr>
          <w:rFonts w:asciiTheme="majorBidi" w:hAnsiTheme="majorBidi" w:cstheme="majorBidi"/>
          <w:sz w:val="24"/>
          <w:szCs w:val="24"/>
          <w:lang w:val="fr-FR"/>
        </w:rPr>
        <w:t>Narjes</w:t>
      </w:r>
      <w:proofErr w:type="spellEnd"/>
      <w:r w:rsidRPr="0021551A">
        <w:rPr>
          <w:rFonts w:asciiTheme="majorBidi" w:hAnsiTheme="majorBidi" w:cstheme="majorBidi"/>
          <w:sz w:val="24"/>
          <w:szCs w:val="24"/>
          <w:lang w:val="fr-FR"/>
        </w:rPr>
        <w:t xml:space="preserve">, B. S. (2012). </w:t>
      </w:r>
      <w:r w:rsidRPr="0021551A">
        <w:rPr>
          <w:rFonts w:asciiTheme="majorBidi" w:hAnsiTheme="majorBidi" w:cstheme="majorBidi"/>
          <w:sz w:val="24"/>
          <w:szCs w:val="24"/>
        </w:rPr>
        <w:t xml:space="preserve">A study on the role of motivation in foreign language learning and teaching. </w:t>
      </w:r>
      <w:r w:rsidRPr="0021551A">
        <w:rPr>
          <w:rFonts w:asciiTheme="majorBidi" w:hAnsiTheme="majorBidi" w:cstheme="majorBidi"/>
          <w:i/>
          <w:sz w:val="24"/>
          <w:szCs w:val="24"/>
        </w:rPr>
        <w:t>International Journal of Modern Education and Computer Science 7, 9-16.</w:t>
      </w:r>
    </w:p>
    <w:p w:rsidR="00051FBF" w:rsidRPr="0021551A" w:rsidRDefault="00051FBF" w:rsidP="0002043B">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 xml:space="preserve">Abdul Rahman, S. A. (1982). </w:t>
      </w:r>
      <w:r w:rsidRPr="0021551A">
        <w:rPr>
          <w:rFonts w:asciiTheme="majorBidi" w:hAnsiTheme="majorBidi" w:cstheme="majorBidi"/>
          <w:i/>
          <w:iCs/>
          <w:sz w:val="24"/>
          <w:szCs w:val="24"/>
        </w:rPr>
        <w:t>Educational Theory: A Qur’anic outlook</w:t>
      </w:r>
      <w:r w:rsidRPr="0021551A">
        <w:rPr>
          <w:rFonts w:asciiTheme="majorBidi" w:hAnsiTheme="majorBidi" w:cstheme="majorBidi"/>
          <w:sz w:val="24"/>
          <w:szCs w:val="24"/>
        </w:rPr>
        <w:t xml:space="preserve">. Makkah Al- </w:t>
      </w:r>
      <w:proofErr w:type="spellStart"/>
      <w:r w:rsidRPr="0021551A">
        <w:rPr>
          <w:rFonts w:asciiTheme="majorBidi" w:hAnsiTheme="majorBidi" w:cstheme="majorBidi"/>
          <w:sz w:val="24"/>
          <w:szCs w:val="24"/>
        </w:rPr>
        <w:t>Mukarramah</w:t>
      </w:r>
      <w:proofErr w:type="spellEnd"/>
      <w:r w:rsidRPr="0021551A">
        <w:rPr>
          <w:rFonts w:asciiTheme="majorBidi" w:hAnsiTheme="majorBidi" w:cstheme="majorBidi"/>
          <w:sz w:val="24"/>
          <w:szCs w:val="24"/>
        </w:rPr>
        <w:t>: Umm Al-</w:t>
      </w:r>
      <w:proofErr w:type="spellStart"/>
      <w:r w:rsidRPr="0021551A">
        <w:rPr>
          <w:rFonts w:asciiTheme="majorBidi" w:hAnsiTheme="majorBidi" w:cstheme="majorBidi"/>
          <w:sz w:val="24"/>
          <w:szCs w:val="24"/>
        </w:rPr>
        <w:t>Qura</w:t>
      </w:r>
      <w:proofErr w:type="spellEnd"/>
      <w:r w:rsidRPr="0021551A">
        <w:rPr>
          <w:rFonts w:asciiTheme="majorBidi" w:hAnsiTheme="majorBidi" w:cstheme="majorBidi"/>
          <w:sz w:val="24"/>
          <w:szCs w:val="24"/>
        </w:rPr>
        <w:t xml:space="preserve"> University. </w:t>
      </w:r>
    </w:p>
    <w:p w:rsidR="00051FBF" w:rsidRPr="0021551A" w:rsidRDefault="00051FBF" w:rsidP="0002043B">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 xml:space="preserve">Adnan Abd Rashid.  (2014). Islamic paradigms for </w:t>
      </w:r>
      <w:r w:rsidRPr="0021551A">
        <w:rPr>
          <w:rFonts w:asciiTheme="majorBidi" w:hAnsiTheme="majorBidi" w:cstheme="majorBidi"/>
          <w:iCs/>
          <w:sz w:val="24"/>
          <w:szCs w:val="24"/>
        </w:rPr>
        <w:t xml:space="preserve">women’s education and their roles to bring up </w:t>
      </w:r>
      <w:proofErr w:type="spellStart"/>
      <w:r w:rsidRPr="0021551A">
        <w:rPr>
          <w:rFonts w:asciiTheme="majorBidi" w:hAnsiTheme="majorBidi" w:cstheme="majorBidi"/>
          <w:sz w:val="24"/>
          <w:szCs w:val="24"/>
        </w:rPr>
        <w:t>Tawhidic</w:t>
      </w:r>
      <w:proofErr w:type="spellEnd"/>
      <w:r w:rsidRPr="0021551A">
        <w:rPr>
          <w:rFonts w:asciiTheme="majorBidi" w:hAnsiTheme="majorBidi" w:cstheme="majorBidi"/>
          <w:sz w:val="24"/>
          <w:szCs w:val="24"/>
        </w:rPr>
        <w:t xml:space="preserve"> </w:t>
      </w:r>
      <w:proofErr w:type="spellStart"/>
      <w:r w:rsidRPr="0021551A">
        <w:rPr>
          <w:rFonts w:asciiTheme="majorBidi" w:hAnsiTheme="majorBidi" w:cstheme="majorBidi"/>
          <w:sz w:val="24"/>
          <w:szCs w:val="24"/>
        </w:rPr>
        <w:t>Ummah</w:t>
      </w:r>
      <w:proofErr w:type="spellEnd"/>
      <w:r w:rsidRPr="0021551A">
        <w:rPr>
          <w:rFonts w:asciiTheme="majorBidi" w:hAnsiTheme="majorBidi" w:cstheme="majorBidi"/>
          <w:sz w:val="24"/>
          <w:szCs w:val="24"/>
        </w:rPr>
        <w:t xml:space="preserve">. </w:t>
      </w:r>
      <w:r w:rsidRPr="0021551A">
        <w:rPr>
          <w:rFonts w:asciiTheme="majorBidi" w:hAnsiTheme="majorBidi" w:cstheme="majorBidi"/>
          <w:i/>
          <w:sz w:val="24"/>
          <w:szCs w:val="24"/>
        </w:rPr>
        <w:t>Asia Journal of Management Sciences &amp; Education,</w:t>
      </w:r>
      <w:r w:rsidRPr="0021551A">
        <w:rPr>
          <w:rFonts w:asciiTheme="majorBidi" w:hAnsiTheme="majorBidi" w:cstheme="majorBidi"/>
          <w:iCs/>
          <w:sz w:val="24"/>
          <w:szCs w:val="24"/>
        </w:rPr>
        <w:t xml:space="preserve"> 3(2).</w:t>
      </w:r>
      <w:r w:rsidRPr="0021551A">
        <w:rPr>
          <w:rFonts w:asciiTheme="majorBidi" w:hAnsiTheme="majorBidi" w:cstheme="majorBidi"/>
          <w:i/>
          <w:sz w:val="24"/>
          <w:szCs w:val="24"/>
        </w:rPr>
        <w:t xml:space="preserve">  </w:t>
      </w:r>
      <w:r w:rsidRPr="0021551A">
        <w:rPr>
          <w:rFonts w:asciiTheme="majorBidi" w:hAnsiTheme="majorBidi" w:cstheme="majorBidi"/>
          <w:sz w:val="24"/>
          <w:szCs w:val="24"/>
        </w:rPr>
        <w:t xml:space="preserve">           </w:t>
      </w:r>
    </w:p>
    <w:p w:rsidR="00051FBF" w:rsidRPr="0021551A" w:rsidRDefault="00051FBF" w:rsidP="0002043B">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 xml:space="preserve">Adedoyin, O. O. (2011). The impact of teachers’ in-depth pedagogical mathematical content knowledge in academic performance: </w:t>
      </w:r>
      <w:r w:rsidRPr="0021551A">
        <w:rPr>
          <w:rFonts w:asciiTheme="majorBidi" w:hAnsiTheme="majorBidi" w:cstheme="majorBidi"/>
          <w:i/>
          <w:sz w:val="24"/>
          <w:szCs w:val="24"/>
        </w:rPr>
        <w:t>European Journal of Education Studies</w:t>
      </w:r>
      <w:r w:rsidRPr="0021551A">
        <w:rPr>
          <w:rFonts w:asciiTheme="majorBidi" w:hAnsiTheme="majorBidi" w:cstheme="majorBidi"/>
          <w:sz w:val="24"/>
          <w:szCs w:val="24"/>
        </w:rPr>
        <w:t>, 3(2).</w:t>
      </w:r>
    </w:p>
    <w:p w:rsidR="00051FBF" w:rsidRPr="0021551A" w:rsidRDefault="00051FBF" w:rsidP="0002043B">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Alavi</w:t>
      </w:r>
      <w:proofErr w:type="spellEnd"/>
      <w:r w:rsidRPr="0021551A">
        <w:rPr>
          <w:rFonts w:asciiTheme="majorBidi" w:hAnsiTheme="majorBidi" w:cstheme="majorBidi"/>
          <w:sz w:val="24"/>
          <w:szCs w:val="24"/>
        </w:rPr>
        <w:t xml:space="preserve">, S. M. </w:t>
      </w:r>
      <w:proofErr w:type="spellStart"/>
      <w:r w:rsidRPr="0021551A">
        <w:rPr>
          <w:rFonts w:asciiTheme="majorBidi" w:hAnsiTheme="majorBidi" w:cstheme="majorBidi"/>
          <w:sz w:val="24"/>
          <w:szCs w:val="24"/>
        </w:rPr>
        <w:t>Ziauddin</w:t>
      </w:r>
      <w:proofErr w:type="spellEnd"/>
      <w:r w:rsidRPr="0021551A">
        <w:rPr>
          <w:rFonts w:asciiTheme="majorBidi" w:hAnsiTheme="majorBidi" w:cstheme="majorBidi"/>
          <w:sz w:val="24"/>
          <w:szCs w:val="24"/>
        </w:rPr>
        <w:t xml:space="preserve">. (1988). </w:t>
      </w:r>
      <w:r w:rsidRPr="0021551A">
        <w:rPr>
          <w:rFonts w:asciiTheme="majorBidi" w:hAnsiTheme="majorBidi" w:cstheme="majorBidi"/>
          <w:i/>
          <w:iCs/>
          <w:sz w:val="24"/>
          <w:szCs w:val="24"/>
        </w:rPr>
        <w:t>Muslim educational thought in middle Ages.</w:t>
      </w:r>
      <w:r w:rsidRPr="0021551A">
        <w:rPr>
          <w:rFonts w:asciiTheme="majorBidi" w:hAnsiTheme="majorBidi" w:cstheme="majorBidi"/>
          <w:sz w:val="24"/>
          <w:szCs w:val="24"/>
        </w:rPr>
        <w:t xml:space="preserve"> New    Delhi: Atlantic Publishers and Distributors.</w:t>
      </w:r>
    </w:p>
    <w:p w:rsidR="00051FBF" w:rsidRPr="0021551A" w:rsidRDefault="00051FBF" w:rsidP="0002043B">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Al-</w:t>
      </w:r>
      <w:proofErr w:type="spellStart"/>
      <w:r w:rsidRPr="0021551A">
        <w:rPr>
          <w:rFonts w:asciiTheme="majorBidi" w:hAnsiTheme="majorBidi" w:cstheme="majorBidi"/>
          <w:sz w:val="24"/>
          <w:szCs w:val="24"/>
        </w:rPr>
        <w:t>attas</w:t>
      </w:r>
      <w:proofErr w:type="spellEnd"/>
      <w:r w:rsidRPr="0021551A">
        <w:rPr>
          <w:rFonts w:asciiTheme="majorBidi" w:hAnsiTheme="majorBidi" w:cstheme="majorBidi"/>
          <w:sz w:val="24"/>
          <w:szCs w:val="24"/>
        </w:rPr>
        <w:t xml:space="preserve">, S. M. N. (1979). </w:t>
      </w:r>
      <w:r w:rsidRPr="0021551A">
        <w:rPr>
          <w:rFonts w:asciiTheme="majorBidi" w:hAnsiTheme="majorBidi" w:cstheme="majorBidi"/>
          <w:i/>
          <w:iCs/>
          <w:sz w:val="24"/>
          <w:szCs w:val="24"/>
        </w:rPr>
        <w:t>Preliminary thoughts on the nature of knowledge and the definition and aims in educations</w:t>
      </w:r>
      <w:r w:rsidRPr="0021551A">
        <w:rPr>
          <w:rFonts w:asciiTheme="majorBidi" w:hAnsiTheme="majorBidi" w:cstheme="majorBidi"/>
          <w:sz w:val="24"/>
          <w:szCs w:val="24"/>
        </w:rPr>
        <w:t>. London: Hodder &amp; Stoughton, 19-47.</w:t>
      </w:r>
    </w:p>
    <w:p w:rsidR="00051FBF" w:rsidRPr="0021551A" w:rsidRDefault="00051FBF" w:rsidP="0002043B">
      <w:pPr>
        <w:spacing w:after="0" w:line="240" w:lineRule="auto"/>
        <w:ind w:left="680" w:hanging="680"/>
        <w:jc w:val="both"/>
        <w:rPr>
          <w:rFonts w:asciiTheme="majorBidi" w:hAnsiTheme="majorBidi" w:cstheme="majorBidi"/>
          <w:bCs/>
          <w:sz w:val="24"/>
          <w:szCs w:val="24"/>
        </w:rPr>
      </w:pPr>
      <w:proofErr w:type="spellStart"/>
      <w:r w:rsidRPr="0021551A">
        <w:rPr>
          <w:rFonts w:asciiTheme="majorBidi" w:hAnsiTheme="majorBidi" w:cstheme="majorBidi"/>
          <w:bCs/>
          <w:sz w:val="24"/>
          <w:szCs w:val="24"/>
        </w:rPr>
        <w:t>Alizi</w:t>
      </w:r>
      <w:proofErr w:type="spellEnd"/>
      <w:r w:rsidRPr="0021551A">
        <w:rPr>
          <w:rFonts w:asciiTheme="majorBidi" w:hAnsiTheme="majorBidi" w:cstheme="majorBidi"/>
          <w:bCs/>
          <w:sz w:val="24"/>
          <w:szCs w:val="24"/>
        </w:rPr>
        <w:t xml:space="preserve">, A., &amp; Mohammad </w:t>
      </w:r>
      <w:proofErr w:type="spellStart"/>
      <w:r w:rsidRPr="0021551A">
        <w:rPr>
          <w:rFonts w:asciiTheme="majorBidi" w:hAnsiTheme="majorBidi" w:cstheme="majorBidi"/>
          <w:bCs/>
          <w:sz w:val="24"/>
          <w:szCs w:val="24"/>
        </w:rPr>
        <w:t>Zaki</w:t>
      </w:r>
      <w:proofErr w:type="spellEnd"/>
      <w:r w:rsidRPr="0021551A">
        <w:rPr>
          <w:rFonts w:asciiTheme="majorBidi" w:hAnsiTheme="majorBidi" w:cstheme="majorBidi"/>
          <w:bCs/>
          <w:sz w:val="24"/>
          <w:szCs w:val="24"/>
        </w:rPr>
        <w:t xml:space="preserve">, S. (2005). </w:t>
      </w:r>
      <w:r w:rsidRPr="0021551A">
        <w:rPr>
          <w:rFonts w:asciiTheme="majorBidi" w:hAnsiTheme="majorBidi" w:cstheme="majorBidi"/>
          <w:bCs/>
          <w:i/>
          <w:sz w:val="24"/>
          <w:szCs w:val="24"/>
        </w:rPr>
        <w:t>Psychology of motivation from an Islamic             perspective</w:t>
      </w:r>
      <w:r w:rsidRPr="0021551A">
        <w:rPr>
          <w:rFonts w:asciiTheme="majorBidi" w:hAnsiTheme="majorBidi" w:cstheme="majorBidi"/>
          <w:bCs/>
          <w:sz w:val="24"/>
          <w:szCs w:val="24"/>
        </w:rPr>
        <w:t>. Paper presented at 3</w:t>
      </w:r>
      <w:r w:rsidRPr="0021551A">
        <w:rPr>
          <w:rFonts w:asciiTheme="majorBidi" w:hAnsiTheme="majorBidi" w:cstheme="majorBidi"/>
          <w:bCs/>
          <w:sz w:val="24"/>
          <w:szCs w:val="24"/>
          <w:vertAlign w:val="superscript"/>
        </w:rPr>
        <w:t>rd</w:t>
      </w:r>
      <w:r w:rsidRPr="0021551A">
        <w:rPr>
          <w:rFonts w:asciiTheme="majorBidi" w:hAnsiTheme="majorBidi" w:cstheme="majorBidi"/>
          <w:bCs/>
          <w:sz w:val="24"/>
          <w:szCs w:val="24"/>
        </w:rPr>
        <w:t xml:space="preserve"> International Seminar on Learning and           Motivation. Organized by Faculty of Cognitive </w:t>
      </w:r>
      <w:r w:rsidR="00B35278" w:rsidRPr="0021551A">
        <w:rPr>
          <w:rFonts w:asciiTheme="majorBidi" w:hAnsiTheme="majorBidi" w:cstheme="majorBidi"/>
          <w:bCs/>
          <w:sz w:val="24"/>
          <w:szCs w:val="24"/>
        </w:rPr>
        <w:t>Sciences &amp; Education,</w:t>
      </w:r>
      <w:r w:rsidRPr="0021551A">
        <w:rPr>
          <w:rFonts w:asciiTheme="majorBidi" w:hAnsiTheme="majorBidi" w:cstheme="majorBidi"/>
          <w:bCs/>
          <w:sz w:val="24"/>
          <w:szCs w:val="24"/>
        </w:rPr>
        <w:t xml:space="preserve"> </w:t>
      </w:r>
      <w:proofErr w:type="spellStart"/>
      <w:r w:rsidRPr="0021551A">
        <w:rPr>
          <w:rFonts w:asciiTheme="majorBidi" w:hAnsiTheme="majorBidi" w:cstheme="majorBidi"/>
          <w:bCs/>
          <w:sz w:val="24"/>
          <w:szCs w:val="24"/>
        </w:rPr>
        <w:t>Universiti</w:t>
      </w:r>
      <w:proofErr w:type="spellEnd"/>
      <w:r w:rsidRPr="0021551A">
        <w:rPr>
          <w:rFonts w:asciiTheme="majorBidi" w:hAnsiTheme="majorBidi" w:cstheme="majorBidi"/>
          <w:bCs/>
          <w:sz w:val="24"/>
          <w:szCs w:val="24"/>
        </w:rPr>
        <w:t xml:space="preserve"> Utara Malaysia, Kedah, Malaysia.</w:t>
      </w:r>
    </w:p>
    <w:p w:rsidR="00051FBF" w:rsidRPr="0021551A" w:rsidRDefault="00051FBF" w:rsidP="0002043B">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Azeez</w:t>
      </w:r>
      <w:proofErr w:type="spellEnd"/>
      <w:r w:rsidRPr="0021551A">
        <w:rPr>
          <w:rFonts w:asciiTheme="majorBidi" w:hAnsiTheme="majorBidi" w:cstheme="majorBidi"/>
          <w:sz w:val="24"/>
          <w:szCs w:val="24"/>
        </w:rPr>
        <w:t xml:space="preserve">, A. O., &amp; </w:t>
      </w:r>
      <w:proofErr w:type="spellStart"/>
      <w:r w:rsidRPr="0021551A">
        <w:rPr>
          <w:rFonts w:asciiTheme="majorBidi" w:hAnsiTheme="majorBidi" w:cstheme="majorBidi"/>
          <w:sz w:val="24"/>
          <w:szCs w:val="24"/>
        </w:rPr>
        <w:t>Adeshina</w:t>
      </w:r>
      <w:proofErr w:type="spellEnd"/>
      <w:r w:rsidRPr="0021551A">
        <w:rPr>
          <w:rFonts w:asciiTheme="majorBidi" w:hAnsiTheme="majorBidi" w:cstheme="majorBidi"/>
          <w:sz w:val="24"/>
          <w:szCs w:val="24"/>
        </w:rPr>
        <w:t xml:space="preserve">, S. T. (2013). Islamic studies in Nigeria: problems and prospects. </w:t>
      </w:r>
      <w:r w:rsidRPr="0021551A">
        <w:rPr>
          <w:rFonts w:asciiTheme="majorBidi" w:hAnsiTheme="majorBidi" w:cstheme="majorBidi"/>
          <w:iCs/>
          <w:sz w:val="24"/>
          <w:szCs w:val="24"/>
        </w:rPr>
        <w:t>International Journal of Humanities and Social Science</w:t>
      </w:r>
      <w:r w:rsidRPr="0021551A">
        <w:rPr>
          <w:rFonts w:asciiTheme="majorBidi" w:hAnsiTheme="majorBidi" w:cstheme="majorBidi"/>
          <w:sz w:val="24"/>
          <w:szCs w:val="24"/>
        </w:rPr>
        <w:t>, 3(2).</w:t>
      </w:r>
    </w:p>
    <w:p w:rsidR="004A5EC0" w:rsidRPr="0021551A" w:rsidRDefault="004A5EC0" w:rsidP="00841AB1">
      <w:pPr>
        <w:spacing w:after="0" w:line="240" w:lineRule="auto"/>
        <w:ind w:left="680" w:hanging="680"/>
        <w:jc w:val="both"/>
        <w:rPr>
          <w:rFonts w:asciiTheme="majorBidi" w:hAnsiTheme="majorBidi" w:cstheme="majorBidi"/>
          <w:color w:val="000000" w:themeColor="text1"/>
          <w:sz w:val="24"/>
          <w:szCs w:val="24"/>
        </w:rPr>
      </w:pPr>
      <w:r w:rsidRPr="0021551A">
        <w:rPr>
          <w:rFonts w:asciiTheme="majorBidi" w:hAnsiTheme="majorBidi" w:cstheme="majorBidi"/>
          <w:color w:val="000000" w:themeColor="text1"/>
          <w:sz w:val="24"/>
          <w:szCs w:val="24"/>
        </w:rPr>
        <w:t>Badrasawi, Kamal J I and </w:t>
      </w:r>
      <w:proofErr w:type="spellStart"/>
      <w:r w:rsidRPr="0021551A">
        <w:rPr>
          <w:rFonts w:asciiTheme="majorBidi" w:hAnsiTheme="majorBidi" w:cstheme="majorBidi"/>
          <w:color w:val="000000" w:themeColor="text1"/>
          <w:sz w:val="24"/>
          <w:szCs w:val="24"/>
        </w:rPr>
        <w:t>Preece</w:t>
      </w:r>
      <w:proofErr w:type="spellEnd"/>
      <w:r w:rsidRPr="0021551A">
        <w:rPr>
          <w:rFonts w:asciiTheme="majorBidi" w:hAnsiTheme="majorBidi" w:cstheme="majorBidi"/>
          <w:color w:val="000000" w:themeColor="text1"/>
          <w:sz w:val="24"/>
          <w:szCs w:val="24"/>
        </w:rPr>
        <w:t xml:space="preserve">, Abdul </w:t>
      </w:r>
      <w:proofErr w:type="spellStart"/>
      <w:r w:rsidRPr="0021551A">
        <w:rPr>
          <w:rFonts w:asciiTheme="majorBidi" w:hAnsiTheme="majorBidi" w:cstheme="majorBidi"/>
          <w:color w:val="000000" w:themeColor="text1"/>
          <w:sz w:val="24"/>
          <w:szCs w:val="24"/>
        </w:rPr>
        <w:t>Shakour</w:t>
      </w:r>
      <w:proofErr w:type="spellEnd"/>
      <w:r w:rsidRPr="0021551A">
        <w:rPr>
          <w:rFonts w:asciiTheme="majorBidi" w:hAnsiTheme="majorBidi" w:cstheme="majorBidi"/>
          <w:color w:val="000000" w:themeColor="text1"/>
          <w:sz w:val="24"/>
          <w:szCs w:val="24"/>
        </w:rPr>
        <w:t xml:space="preserve"> Duncan and </w:t>
      </w:r>
      <w:proofErr w:type="spellStart"/>
      <w:r w:rsidRPr="0021551A">
        <w:rPr>
          <w:rFonts w:asciiTheme="majorBidi" w:hAnsiTheme="majorBidi" w:cstheme="majorBidi"/>
          <w:color w:val="000000" w:themeColor="text1"/>
          <w:sz w:val="24"/>
          <w:szCs w:val="24"/>
        </w:rPr>
        <w:t>Hashim</w:t>
      </w:r>
      <w:proofErr w:type="spellEnd"/>
      <w:r w:rsidRPr="0021551A">
        <w:rPr>
          <w:rFonts w:asciiTheme="majorBidi" w:hAnsiTheme="majorBidi" w:cstheme="majorBidi"/>
          <w:color w:val="000000" w:themeColor="text1"/>
          <w:sz w:val="24"/>
          <w:szCs w:val="24"/>
        </w:rPr>
        <w:t xml:space="preserve">, </w:t>
      </w:r>
      <w:proofErr w:type="spellStart"/>
      <w:r w:rsidRPr="0021551A">
        <w:rPr>
          <w:rFonts w:asciiTheme="majorBidi" w:hAnsiTheme="majorBidi" w:cstheme="majorBidi"/>
          <w:color w:val="000000" w:themeColor="text1"/>
          <w:sz w:val="24"/>
          <w:szCs w:val="24"/>
        </w:rPr>
        <w:t>Che</w:t>
      </w:r>
      <w:proofErr w:type="spellEnd"/>
      <w:r w:rsidRPr="0021551A">
        <w:rPr>
          <w:rFonts w:asciiTheme="majorBidi" w:hAnsiTheme="majorBidi" w:cstheme="majorBidi"/>
          <w:color w:val="000000" w:themeColor="text1"/>
          <w:sz w:val="24"/>
          <w:szCs w:val="24"/>
        </w:rPr>
        <w:t xml:space="preserve"> </w:t>
      </w:r>
      <w:proofErr w:type="spellStart"/>
      <w:r w:rsidRPr="0021551A">
        <w:rPr>
          <w:rFonts w:asciiTheme="majorBidi" w:hAnsiTheme="majorBidi" w:cstheme="majorBidi"/>
          <w:color w:val="000000" w:themeColor="text1"/>
          <w:sz w:val="24"/>
          <w:szCs w:val="24"/>
        </w:rPr>
        <w:t>Noraini</w:t>
      </w:r>
      <w:proofErr w:type="spellEnd"/>
      <w:r w:rsidRPr="0021551A">
        <w:rPr>
          <w:rFonts w:asciiTheme="majorBidi" w:hAnsiTheme="majorBidi" w:cstheme="majorBidi"/>
          <w:color w:val="000000" w:themeColor="text1"/>
          <w:sz w:val="24"/>
          <w:szCs w:val="24"/>
        </w:rPr>
        <w:t xml:space="preserve"> and Nik Abdullah, Nik Md. </w:t>
      </w:r>
      <w:proofErr w:type="spellStart"/>
      <w:r w:rsidRPr="0021551A">
        <w:rPr>
          <w:rFonts w:asciiTheme="majorBidi" w:hAnsiTheme="majorBidi" w:cstheme="majorBidi"/>
          <w:color w:val="000000" w:themeColor="text1"/>
          <w:sz w:val="24"/>
          <w:szCs w:val="24"/>
        </w:rPr>
        <w:t>Saiful</w:t>
      </w:r>
      <w:proofErr w:type="spellEnd"/>
      <w:r w:rsidRPr="0021551A">
        <w:rPr>
          <w:rFonts w:asciiTheme="majorBidi" w:hAnsiTheme="majorBidi" w:cstheme="majorBidi"/>
          <w:color w:val="000000" w:themeColor="text1"/>
          <w:sz w:val="24"/>
          <w:szCs w:val="24"/>
        </w:rPr>
        <w:t xml:space="preserve"> </w:t>
      </w:r>
      <w:proofErr w:type="spellStart"/>
      <w:proofErr w:type="gramStart"/>
      <w:r w:rsidRPr="0021551A">
        <w:rPr>
          <w:rFonts w:asciiTheme="majorBidi" w:hAnsiTheme="majorBidi" w:cstheme="majorBidi"/>
          <w:color w:val="000000" w:themeColor="text1"/>
          <w:sz w:val="24"/>
          <w:szCs w:val="24"/>
        </w:rPr>
        <w:t>Azizi</w:t>
      </w:r>
      <w:proofErr w:type="spellEnd"/>
      <w:r w:rsidRPr="0021551A">
        <w:rPr>
          <w:rFonts w:asciiTheme="majorBidi" w:hAnsiTheme="majorBidi" w:cstheme="majorBidi"/>
          <w:color w:val="000000" w:themeColor="text1"/>
          <w:sz w:val="24"/>
          <w:szCs w:val="24"/>
        </w:rPr>
        <w:t>(</w:t>
      </w:r>
      <w:proofErr w:type="gramEnd"/>
      <w:r w:rsidRPr="0021551A">
        <w:rPr>
          <w:rFonts w:asciiTheme="majorBidi" w:hAnsiTheme="majorBidi" w:cstheme="majorBidi"/>
          <w:color w:val="000000" w:themeColor="text1"/>
          <w:sz w:val="24"/>
          <w:szCs w:val="24"/>
        </w:rPr>
        <w:t xml:space="preserve">2017) The concept of </w:t>
      </w:r>
      <w:proofErr w:type="spellStart"/>
      <w:r w:rsidRPr="0021551A">
        <w:rPr>
          <w:rFonts w:asciiTheme="majorBidi" w:hAnsiTheme="majorBidi" w:cstheme="majorBidi"/>
          <w:color w:val="000000" w:themeColor="text1"/>
          <w:sz w:val="24"/>
          <w:szCs w:val="24"/>
        </w:rPr>
        <w:t>murabbi</w:t>
      </w:r>
      <w:proofErr w:type="spellEnd"/>
      <w:r w:rsidRPr="0021551A">
        <w:rPr>
          <w:rFonts w:asciiTheme="majorBidi" w:hAnsiTheme="majorBidi" w:cstheme="majorBidi"/>
          <w:color w:val="000000" w:themeColor="text1"/>
          <w:sz w:val="24"/>
          <w:szCs w:val="24"/>
        </w:rPr>
        <w:t xml:space="preserve"> in Muslim education with reference to selected teaching methods of the prophet Muhammad (</w:t>
      </w:r>
      <w:proofErr w:type="spellStart"/>
      <w:r w:rsidRPr="0021551A">
        <w:rPr>
          <w:rFonts w:asciiTheme="majorBidi" w:hAnsiTheme="majorBidi" w:cstheme="majorBidi"/>
          <w:color w:val="000000" w:themeColor="text1"/>
          <w:sz w:val="24"/>
          <w:szCs w:val="24"/>
        </w:rPr>
        <w:t>s.a.w</w:t>
      </w:r>
      <w:proofErr w:type="spellEnd"/>
      <w:r w:rsidRPr="0021551A">
        <w:rPr>
          <w:rFonts w:asciiTheme="majorBidi" w:hAnsiTheme="majorBidi" w:cstheme="majorBidi"/>
          <w:color w:val="000000" w:themeColor="text1"/>
          <w:sz w:val="24"/>
          <w:szCs w:val="24"/>
        </w:rPr>
        <w:t>). </w:t>
      </w:r>
      <w:r w:rsidRPr="0021551A">
        <w:rPr>
          <w:rFonts w:asciiTheme="majorBidi" w:hAnsiTheme="majorBidi" w:cstheme="majorBidi"/>
          <w:i/>
          <w:iCs/>
          <w:color w:val="000000" w:themeColor="text1"/>
          <w:sz w:val="24"/>
          <w:szCs w:val="24"/>
        </w:rPr>
        <w:t>Al-</w:t>
      </w:r>
      <w:proofErr w:type="spellStart"/>
      <w:r w:rsidRPr="0021551A">
        <w:rPr>
          <w:rFonts w:asciiTheme="majorBidi" w:hAnsiTheme="majorBidi" w:cstheme="majorBidi"/>
          <w:i/>
          <w:iCs/>
          <w:color w:val="000000" w:themeColor="text1"/>
          <w:sz w:val="24"/>
          <w:szCs w:val="24"/>
        </w:rPr>
        <w:t>Shajarah</w:t>
      </w:r>
      <w:proofErr w:type="spellEnd"/>
      <w:r w:rsidRPr="0021551A">
        <w:rPr>
          <w:rFonts w:asciiTheme="majorBidi" w:hAnsiTheme="majorBidi" w:cstheme="majorBidi"/>
          <w:color w:val="000000" w:themeColor="text1"/>
          <w:sz w:val="24"/>
          <w:szCs w:val="24"/>
        </w:rPr>
        <w:t>, Special Issue: Education. pp. 331-362. ISSN 1394-6870.</w:t>
      </w:r>
    </w:p>
    <w:p w:rsidR="00E72B2B" w:rsidRPr="0021551A" w:rsidRDefault="00E72B2B" w:rsidP="00E72B2B">
      <w:pPr>
        <w:spacing w:after="0" w:line="240" w:lineRule="auto"/>
        <w:ind w:left="680" w:hanging="680"/>
        <w:jc w:val="both"/>
        <w:rPr>
          <w:rFonts w:asciiTheme="majorBidi" w:hAnsiTheme="majorBidi" w:cstheme="majorBidi"/>
          <w:color w:val="000000" w:themeColor="text1"/>
          <w:sz w:val="24"/>
          <w:szCs w:val="24"/>
        </w:rPr>
      </w:pPr>
      <w:r w:rsidRPr="0021551A">
        <w:rPr>
          <w:rFonts w:asciiTheme="majorBidi" w:hAnsiTheme="majorBidi" w:cstheme="majorBidi"/>
          <w:color w:val="000000" w:themeColor="text1"/>
          <w:sz w:val="24"/>
          <w:szCs w:val="24"/>
        </w:rPr>
        <w:t xml:space="preserve">Chen, J. J.-L. (2005). Relation of Academic Support </w:t>
      </w:r>
      <w:proofErr w:type="gramStart"/>
      <w:r w:rsidRPr="0021551A">
        <w:rPr>
          <w:rFonts w:asciiTheme="majorBidi" w:hAnsiTheme="majorBidi" w:cstheme="majorBidi"/>
          <w:color w:val="000000" w:themeColor="text1"/>
          <w:sz w:val="24"/>
          <w:szCs w:val="24"/>
        </w:rPr>
        <w:t>From</w:t>
      </w:r>
      <w:proofErr w:type="gramEnd"/>
      <w:r w:rsidRPr="0021551A">
        <w:rPr>
          <w:rFonts w:asciiTheme="majorBidi" w:hAnsiTheme="majorBidi" w:cstheme="majorBidi"/>
          <w:color w:val="000000" w:themeColor="text1"/>
          <w:sz w:val="24"/>
          <w:szCs w:val="24"/>
        </w:rPr>
        <w:t xml:space="preserve"> Parents, Teachers, and Peers to Hong Kong Adolescents’ Academic Achievement: The Mediating Role of Academic Engagement. </w:t>
      </w:r>
      <w:r w:rsidRPr="0021551A">
        <w:rPr>
          <w:rFonts w:asciiTheme="majorBidi" w:hAnsiTheme="majorBidi" w:cstheme="majorBidi"/>
          <w:i/>
          <w:iCs/>
          <w:color w:val="000000" w:themeColor="text1"/>
          <w:sz w:val="24"/>
          <w:szCs w:val="24"/>
        </w:rPr>
        <w:t>Genetic, Social, and General Psychology Monographs</w:t>
      </w:r>
      <w:r w:rsidRPr="0021551A">
        <w:rPr>
          <w:rFonts w:asciiTheme="majorBidi" w:hAnsiTheme="majorBidi" w:cstheme="majorBidi"/>
          <w:color w:val="000000" w:themeColor="text1"/>
          <w:sz w:val="24"/>
          <w:szCs w:val="24"/>
        </w:rPr>
        <w:t xml:space="preserve">, </w:t>
      </w:r>
      <w:r w:rsidRPr="0021551A">
        <w:rPr>
          <w:rFonts w:asciiTheme="majorBidi" w:hAnsiTheme="majorBidi" w:cstheme="majorBidi"/>
          <w:i/>
          <w:iCs/>
          <w:color w:val="000000" w:themeColor="text1"/>
          <w:sz w:val="24"/>
          <w:szCs w:val="24"/>
        </w:rPr>
        <w:t>131</w:t>
      </w:r>
      <w:r w:rsidRPr="0021551A">
        <w:rPr>
          <w:rFonts w:asciiTheme="majorBidi" w:hAnsiTheme="majorBidi" w:cstheme="majorBidi"/>
          <w:color w:val="000000" w:themeColor="text1"/>
          <w:sz w:val="24"/>
          <w:szCs w:val="24"/>
        </w:rPr>
        <w:t>(2), 77–127.</w:t>
      </w:r>
    </w:p>
    <w:p w:rsidR="006E7083" w:rsidRPr="0021551A" w:rsidRDefault="006E7083" w:rsidP="006E7083">
      <w:pPr>
        <w:spacing w:after="0" w:line="240" w:lineRule="auto"/>
        <w:ind w:left="680" w:hanging="680"/>
        <w:jc w:val="both"/>
        <w:rPr>
          <w:rFonts w:asciiTheme="majorBidi" w:hAnsiTheme="majorBidi" w:cstheme="majorBidi"/>
          <w:color w:val="000000" w:themeColor="text1"/>
          <w:sz w:val="24"/>
          <w:szCs w:val="24"/>
        </w:rPr>
      </w:pPr>
      <w:r w:rsidRPr="0021551A">
        <w:rPr>
          <w:rFonts w:asciiTheme="majorBidi" w:hAnsiTheme="majorBidi" w:cstheme="majorBidi"/>
          <w:color w:val="000000" w:themeColor="text1"/>
          <w:sz w:val="24"/>
          <w:szCs w:val="24"/>
        </w:rPr>
        <w:t xml:space="preserve">Epstein, J. L. (1995). School/family/community partnerships. </w:t>
      </w:r>
      <w:r w:rsidRPr="0021551A">
        <w:rPr>
          <w:rFonts w:asciiTheme="majorBidi" w:hAnsiTheme="majorBidi" w:cstheme="majorBidi"/>
          <w:i/>
          <w:iCs/>
          <w:color w:val="000000" w:themeColor="text1"/>
          <w:sz w:val="24"/>
          <w:szCs w:val="24"/>
        </w:rPr>
        <w:t xml:space="preserve">Phi Delta </w:t>
      </w:r>
      <w:proofErr w:type="spellStart"/>
      <w:r w:rsidRPr="0021551A">
        <w:rPr>
          <w:rFonts w:asciiTheme="majorBidi" w:hAnsiTheme="majorBidi" w:cstheme="majorBidi"/>
          <w:i/>
          <w:iCs/>
          <w:color w:val="000000" w:themeColor="text1"/>
          <w:sz w:val="24"/>
          <w:szCs w:val="24"/>
        </w:rPr>
        <w:t>Kappan</w:t>
      </w:r>
      <w:proofErr w:type="spellEnd"/>
      <w:r w:rsidRPr="0021551A">
        <w:rPr>
          <w:rFonts w:asciiTheme="majorBidi" w:hAnsiTheme="majorBidi" w:cstheme="majorBidi"/>
          <w:i/>
          <w:iCs/>
          <w:color w:val="000000" w:themeColor="text1"/>
          <w:sz w:val="24"/>
          <w:szCs w:val="24"/>
        </w:rPr>
        <w:t xml:space="preserve"> Bloomington</w:t>
      </w:r>
      <w:r w:rsidRPr="0021551A">
        <w:rPr>
          <w:rFonts w:asciiTheme="majorBidi" w:hAnsiTheme="majorBidi" w:cstheme="majorBidi"/>
          <w:color w:val="000000" w:themeColor="text1"/>
          <w:sz w:val="24"/>
          <w:szCs w:val="24"/>
        </w:rPr>
        <w:t xml:space="preserve">, </w:t>
      </w:r>
      <w:r w:rsidRPr="0021551A">
        <w:rPr>
          <w:rFonts w:asciiTheme="majorBidi" w:hAnsiTheme="majorBidi" w:cstheme="majorBidi"/>
          <w:i/>
          <w:iCs/>
          <w:color w:val="000000" w:themeColor="text1"/>
          <w:sz w:val="24"/>
          <w:szCs w:val="24"/>
        </w:rPr>
        <w:t>76</w:t>
      </w:r>
      <w:r w:rsidRPr="0021551A">
        <w:rPr>
          <w:rFonts w:asciiTheme="majorBidi" w:hAnsiTheme="majorBidi" w:cstheme="majorBidi"/>
          <w:color w:val="000000" w:themeColor="text1"/>
          <w:sz w:val="24"/>
          <w:szCs w:val="24"/>
        </w:rPr>
        <w:t>(9), 701.</w:t>
      </w:r>
    </w:p>
    <w:p w:rsidR="0074529B" w:rsidRPr="0021551A" w:rsidRDefault="0074529B" w:rsidP="0074529B">
      <w:pPr>
        <w:spacing w:after="0" w:line="240" w:lineRule="auto"/>
        <w:ind w:left="680" w:hanging="680"/>
        <w:jc w:val="both"/>
        <w:rPr>
          <w:rFonts w:asciiTheme="majorBidi" w:hAnsiTheme="majorBidi" w:cstheme="majorBidi"/>
          <w:color w:val="000000" w:themeColor="text1"/>
          <w:sz w:val="24"/>
          <w:szCs w:val="24"/>
        </w:rPr>
      </w:pPr>
      <w:r w:rsidRPr="0021551A">
        <w:rPr>
          <w:rFonts w:asciiTheme="majorBidi" w:hAnsiTheme="majorBidi" w:cstheme="majorBidi"/>
          <w:color w:val="000000" w:themeColor="text1"/>
          <w:sz w:val="24"/>
          <w:szCs w:val="24"/>
        </w:rPr>
        <w:t xml:space="preserve">Epstein, J. L., &amp; Sheldon, S. B. (2006). Moving forward: Ideas for research on school, family, and community partnerships. </w:t>
      </w:r>
      <w:r w:rsidRPr="0021551A">
        <w:rPr>
          <w:rFonts w:asciiTheme="majorBidi" w:hAnsiTheme="majorBidi" w:cstheme="majorBidi"/>
          <w:i/>
          <w:iCs/>
          <w:color w:val="000000" w:themeColor="text1"/>
          <w:sz w:val="24"/>
          <w:szCs w:val="24"/>
        </w:rPr>
        <w:t>SAGE Handbook for Research in Education: Engaging Ideas and Enriching Inquiry</w:t>
      </w:r>
      <w:r w:rsidRPr="0021551A">
        <w:rPr>
          <w:rFonts w:asciiTheme="majorBidi" w:hAnsiTheme="majorBidi" w:cstheme="majorBidi"/>
          <w:color w:val="000000" w:themeColor="text1"/>
          <w:sz w:val="24"/>
          <w:szCs w:val="24"/>
        </w:rPr>
        <w:t>, (April), 117–138.</w:t>
      </w:r>
    </w:p>
    <w:p w:rsidR="00051FBF" w:rsidRPr="0021551A" w:rsidRDefault="00051FBF" w:rsidP="0002043B">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Hamid, R. A. (2007). Al-</w:t>
      </w:r>
      <w:proofErr w:type="spellStart"/>
      <w:r w:rsidRPr="0021551A">
        <w:rPr>
          <w:rFonts w:asciiTheme="majorBidi" w:hAnsiTheme="majorBidi" w:cstheme="majorBidi"/>
          <w:sz w:val="24"/>
          <w:szCs w:val="24"/>
        </w:rPr>
        <w:t>Ghazali</w:t>
      </w:r>
      <w:proofErr w:type="spellEnd"/>
      <w:r w:rsidRPr="0021551A">
        <w:rPr>
          <w:rFonts w:asciiTheme="majorBidi" w:hAnsiTheme="majorBidi" w:cstheme="majorBidi"/>
          <w:sz w:val="24"/>
          <w:szCs w:val="24"/>
        </w:rPr>
        <w:t xml:space="preserve"> on moral education.</w:t>
      </w:r>
      <w:r w:rsidRPr="0021551A">
        <w:rPr>
          <w:rFonts w:asciiTheme="majorBidi" w:hAnsiTheme="majorBidi" w:cstheme="majorBidi"/>
          <w:i/>
          <w:sz w:val="24"/>
          <w:szCs w:val="24"/>
        </w:rPr>
        <w:t xml:space="preserve"> Journal of Moral Education</w:t>
      </w:r>
      <w:r w:rsidRPr="0021551A">
        <w:rPr>
          <w:rFonts w:asciiTheme="majorBidi" w:hAnsiTheme="majorBidi" w:cstheme="majorBidi"/>
          <w:sz w:val="24"/>
          <w:szCs w:val="24"/>
        </w:rPr>
        <w:t>, 36(3), 309-319.</w:t>
      </w:r>
    </w:p>
    <w:p w:rsidR="0074529B" w:rsidRPr="0021551A" w:rsidRDefault="0074529B" w:rsidP="0074529B">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Jeynes</w:t>
      </w:r>
      <w:proofErr w:type="spellEnd"/>
      <w:r w:rsidRPr="0021551A">
        <w:rPr>
          <w:rFonts w:asciiTheme="majorBidi" w:hAnsiTheme="majorBidi" w:cstheme="majorBidi"/>
          <w:sz w:val="24"/>
          <w:szCs w:val="24"/>
        </w:rPr>
        <w:t xml:space="preserve">, W. H. (2003). A Meta-Analysis: The Effects of Parental Involvement on Minority Children’s Academic Achievement. </w:t>
      </w:r>
      <w:r w:rsidRPr="0021551A">
        <w:rPr>
          <w:rFonts w:asciiTheme="majorBidi" w:hAnsiTheme="majorBidi" w:cstheme="majorBidi"/>
          <w:i/>
          <w:iCs/>
          <w:sz w:val="24"/>
          <w:szCs w:val="24"/>
        </w:rPr>
        <w:t>Education and Urban Society</w:t>
      </w:r>
      <w:r w:rsidRPr="0021551A">
        <w:rPr>
          <w:rFonts w:asciiTheme="majorBidi" w:hAnsiTheme="majorBidi" w:cstheme="majorBidi"/>
          <w:sz w:val="24"/>
          <w:szCs w:val="24"/>
        </w:rPr>
        <w:t xml:space="preserve">, </w:t>
      </w:r>
      <w:r w:rsidRPr="0021551A">
        <w:rPr>
          <w:rFonts w:asciiTheme="majorBidi" w:hAnsiTheme="majorBidi" w:cstheme="majorBidi"/>
          <w:i/>
          <w:iCs/>
          <w:sz w:val="24"/>
          <w:szCs w:val="24"/>
        </w:rPr>
        <w:t>35</w:t>
      </w:r>
      <w:r w:rsidRPr="0021551A">
        <w:rPr>
          <w:rFonts w:asciiTheme="majorBidi" w:hAnsiTheme="majorBidi" w:cstheme="majorBidi"/>
          <w:sz w:val="24"/>
          <w:szCs w:val="24"/>
        </w:rPr>
        <w:t>(2), 202–218. http://doi.org/10.1177/0013124502239392</w:t>
      </w:r>
    </w:p>
    <w:p w:rsidR="00F03311" w:rsidRPr="0021551A" w:rsidRDefault="00F03311" w:rsidP="00F03311">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Kabarere</w:t>
      </w:r>
      <w:proofErr w:type="spellEnd"/>
      <w:r w:rsidRPr="0021551A">
        <w:rPr>
          <w:rFonts w:asciiTheme="majorBidi" w:hAnsiTheme="majorBidi" w:cstheme="majorBidi"/>
          <w:sz w:val="24"/>
          <w:szCs w:val="24"/>
        </w:rPr>
        <w:t xml:space="preserve">, V., </w:t>
      </w:r>
      <w:proofErr w:type="spellStart"/>
      <w:r w:rsidRPr="0021551A">
        <w:rPr>
          <w:rFonts w:asciiTheme="majorBidi" w:hAnsiTheme="majorBidi" w:cstheme="majorBidi"/>
          <w:sz w:val="24"/>
          <w:szCs w:val="24"/>
        </w:rPr>
        <w:t>Muchee</w:t>
      </w:r>
      <w:proofErr w:type="spellEnd"/>
      <w:r w:rsidRPr="0021551A">
        <w:rPr>
          <w:rFonts w:asciiTheme="majorBidi" w:hAnsiTheme="majorBidi" w:cstheme="majorBidi"/>
          <w:sz w:val="24"/>
          <w:szCs w:val="24"/>
        </w:rPr>
        <w:t xml:space="preserve">, T., </w:t>
      </w:r>
      <w:proofErr w:type="spellStart"/>
      <w:r w:rsidRPr="0021551A">
        <w:rPr>
          <w:rFonts w:asciiTheme="majorBidi" w:hAnsiTheme="majorBidi" w:cstheme="majorBidi"/>
          <w:sz w:val="24"/>
          <w:szCs w:val="24"/>
        </w:rPr>
        <w:t>Makewa</w:t>
      </w:r>
      <w:proofErr w:type="spellEnd"/>
      <w:r w:rsidRPr="0021551A">
        <w:rPr>
          <w:rFonts w:asciiTheme="majorBidi" w:hAnsiTheme="majorBidi" w:cstheme="majorBidi"/>
          <w:sz w:val="24"/>
          <w:szCs w:val="24"/>
        </w:rPr>
        <w:t xml:space="preserve">, L. N., &amp; Role, E. (2013). Parental Involvement in High and Low Performing Schools in </w:t>
      </w:r>
      <w:proofErr w:type="spellStart"/>
      <w:r w:rsidRPr="0021551A">
        <w:rPr>
          <w:rFonts w:asciiTheme="majorBidi" w:hAnsiTheme="majorBidi" w:cstheme="majorBidi"/>
          <w:sz w:val="24"/>
          <w:szCs w:val="24"/>
        </w:rPr>
        <w:t>Gasabo</w:t>
      </w:r>
      <w:proofErr w:type="spellEnd"/>
      <w:r w:rsidRPr="0021551A">
        <w:rPr>
          <w:rFonts w:asciiTheme="majorBidi" w:hAnsiTheme="majorBidi" w:cstheme="majorBidi"/>
          <w:sz w:val="24"/>
          <w:szCs w:val="24"/>
        </w:rPr>
        <w:t xml:space="preserve"> District, Rwanda. </w:t>
      </w:r>
      <w:r w:rsidRPr="0021551A">
        <w:rPr>
          <w:rFonts w:asciiTheme="majorBidi" w:hAnsiTheme="majorBidi" w:cstheme="majorBidi"/>
          <w:i/>
          <w:iCs/>
          <w:sz w:val="24"/>
          <w:szCs w:val="24"/>
        </w:rPr>
        <w:t>International Journal about Parents in Education</w:t>
      </w:r>
      <w:r w:rsidRPr="0021551A">
        <w:rPr>
          <w:rFonts w:asciiTheme="majorBidi" w:hAnsiTheme="majorBidi" w:cstheme="majorBidi"/>
          <w:sz w:val="24"/>
          <w:szCs w:val="24"/>
        </w:rPr>
        <w:t xml:space="preserve">, </w:t>
      </w:r>
      <w:r w:rsidRPr="0021551A">
        <w:rPr>
          <w:rFonts w:asciiTheme="majorBidi" w:hAnsiTheme="majorBidi" w:cstheme="majorBidi"/>
          <w:i/>
          <w:iCs/>
          <w:sz w:val="24"/>
          <w:szCs w:val="24"/>
        </w:rPr>
        <w:t>7</w:t>
      </w:r>
      <w:r w:rsidRPr="0021551A">
        <w:rPr>
          <w:rFonts w:asciiTheme="majorBidi" w:hAnsiTheme="majorBidi" w:cstheme="majorBidi"/>
          <w:sz w:val="24"/>
          <w:szCs w:val="24"/>
        </w:rPr>
        <w:t>(1), 30–42.</w:t>
      </w:r>
    </w:p>
    <w:p w:rsidR="00396D09" w:rsidRPr="0021551A" w:rsidRDefault="00396D09" w:rsidP="00396D09">
      <w:pPr>
        <w:spacing w:after="0" w:line="240" w:lineRule="auto"/>
        <w:ind w:left="680" w:hanging="680"/>
        <w:jc w:val="both"/>
        <w:rPr>
          <w:rFonts w:ascii="Times New Roman" w:eastAsia="Calibri" w:hAnsi="Times New Roman" w:cs="Times New Roman"/>
          <w:sz w:val="24"/>
          <w:szCs w:val="24"/>
        </w:rPr>
      </w:pPr>
      <w:r w:rsidRPr="0021551A">
        <w:rPr>
          <w:rFonts w:ascii="Times New Roman" w:eastAsia="Calibri" w:hAnsi="Times New Roman" w:cs="Times New Roman"/>
          <w:sz w:val="24"/>
          <w:szCs w:val="24"/>
        </w:rPr>
        <w:t xml:space="preserve">Marwan, I. K. (2000). </w:t>
      </w:r>
      <w:r w:rsidRPr="0021551A">
        <w:rPr>
          <w:rFonts w:ascii="Times New Roman" w:eastAsia="Calibri" w:hAnsi="Times New Roman" w:cs="Times New Roman"/>
          <w:i/>
          <w:iCs/>
          <w:sz w:val="24"/>
          <w:szCs w:val="24"/>
        </w:rPr>
        <w:t>Morals and manners in Islam</w:t>
      </w:r>
      <w:r w:rsidRPr="0021551A">
        <w:rPr>
          <w:rFonts w:ascii="Times New Roman" w:eastAsia="Calibri" w:hAnsi="Times New Roman" w:cs="Times New Roman"/>
          <w:sz w:val="24"/>
          <w:szCs w:val="24"/>
        </w:rPr>
        <w:t>. Kuala Lumpur: Islam Book Trust.</w:t>
      </w:r>
    </w:p>
    <w:p w:rsidR="00051FBF" w:rsidRPr="0021551A" w:rsidRDefault="00051FBF" w:rsidP="00396D09">
      <w:pPr>
        <w:spacing w:after="24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Mohd</w:t>
      </w:r>
      <w:proofErr w:type="spellEnd"/>
      <w:r w:rsidRPr="0021551A">
        <w:rPr>
          <w:rFonts w:asciiTheme="majorBidi" w:hAnsiTheme="majorBidi" w:cstheme="majorBidi"/>
          <w:sz w:val="24"/>
          <w:szCs w:val="24"/>
        </w:rPr>
        <w:t xml:space="preserve">, A. C. N. &amp; Ahmad, Y. K. (2012). </w:t>
      </w:r>
      <w:proofErr w:type="spellStart"/>
      <w:r w:rsidRPr="0021551A">
        <w:rPr>
          <w:rFonts w:asciiTheme="majorBidi" w:hAnsiTheme="majorBidi" w:cstheme="majorBidi"/>
          <w:sz w:val="24"/>
          <w:szCs w:val="24"/>
        </w:rPr>
        <w:t>Teacing</w:t>
      </w:r>
      <w:proofErr w:type="spellEnd"/>
      <w:r w:rsidRPr="0021551A">
        <w:rPr>
          <w:rFonts w:asciiTheme="majorBidi" w:hAnsiTheme="majorBidi" w:cstheme="majorBidi"/>
          <w:sz w:val="24"/>
          <w:szCs w:val="24"/>
        </w:rPr>
        <w:t xml:space="preserve"> of Islamic doctrine and beliefs in school subject content knowledge and pedagogical considerations. </w:t>
      </w:r>
      <w:r w:rsidRPr="0021551A">
        <w:rPr>
          <w:rFonts w:asciiTheme="majorBidi" w:hAnsiTheme="majorBidi" w:cstheme="majorBidi"/>
          <w:iCs/>
          <w:sz w:val="24"/>
          <w:szCs w:val="24"/>
        </w:rPr>
        <w:t>International Journal of Humanities and Social Science,</w:t>
      </w:r>
      <w:r w:rsidRPr="0021551A">
        <w:rPr>
          <w:rFonts w:asciiTheme="majorBidi" w:hAnsiTheme="majorBidi" w:cstheme="majorBidi"/>
          <w:i/>
          <w:sz w:val="24"/>
          <w:szCs w:val="24"/>
        </w:rPr>
        <w:t xml:space="preserve"> </w:t>
      </w:r>
      <w:r w:rsidRPr="0021551A">
        <w:rPr>
          <w:rFonts w:asciiTheme="majorBidi" w:hAnsiTheme="majorBidi" w:cstheme="majorBidi"/>
          <w:sz w:val="24"/>
          <w:szCs w:val="24"/>
        </w:rPr>
        <w:t>2(11).</w:t>
      </w:r>
    </w:p>
    <w:p w:rsidR="00051FBF" w:rsidRPr="0021551A" w:rsidRDefault="00051FBF" w:rsidP="0002043B">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lastRenderedPageBreak/>
        <w:t>Mohd</w:t>
      </w:r>
      <w:proofErr w:type="spellEnd"/>
      <w:r w:rsidRPr="0021551A">
        <w:rPr>
          <w:rFonts w:asciiTheme="majorBidi" w:hAnsiTheme="majorBidi" w:cstheme="majorBidi"/>
          <w:sz w:val="24"/>
          <w:szCs w:val="24"/>
        </w:rPr>
        <w:t xml:space="preserve"> </w:t>
      </w:r>
      <w:proofErr w:type="spellStart"/>
      <w:r w:rsidRPr="0021551A">
        <w:rPr>
          <w:rFonts w:asciiTheme="majorBidi" w:hAnsiTheme="majorBidi" w:cstheme="majorBidi"/>
          <w:sz w:val="24"/>
          <w:szCs w:val="24"/>
        </w:rPr>
        <w:t>shahril</w:t>
      </w:r>
      <w:proofErr w:type="spellEnd"/>
      <w:r w:rsidRPr="0021551A">
        <w:rPr>
          <w:rFonts w:asciiTheme="majorBidi" w:hAnsiTheme="majorBidi" w:cstheme="majorBidi"/>
          <w:sz w:val="24"/>
          <w:szCs w:val="24"/>
        </w:rPr>
        <w:t xml:space="preserve">, A. R., &amp; </w:t>
      </w:r>
      <w:proofErr w:type="spellStart"/>
      <w:r w:rsidRPr="0021551A">
        <w:rPr>
          <w:rFonts w:asciiTheme="majorBidi" w:hAnsiTheme="majorBidi" w:cstheme="majorBidi"/>
          <w:sz w:val="24"/>
          <w:szCs w:val="24"/>
        </w:rPr>
        <w:t>Sidek</w:t>
      </w:r>
      <w:proofErr w:type="spellEnd"/>
      <w:r w:rsidRPr="0021551A">
        <w:rPr>
          <w:rFonts w:asciiTheme="majorBidi" w:hAnsiTheme="majorBidi" w:cstheme="majorBidi"/>
          <w:sz w:val="24"/>
          <w:szCs w:val="24"/>
        </w:rPr>
        <w:t xml:space="preserve">, B. (2013). Educator’s ADAB infusing Islamic manner and Islamic work ethics in teaching profession. WEL </w:t>
      </w:r>
      <w:r w:rsidRPr="0021551A">
        <w:rPr>
          <w:rFonts w:asciiTheme="majorBidi" w:hAnsiTheme="majorBidi" w:cstheme="majorBidi"/>
          <w:iCs/>
          <w:sz w:val="24"/>
          <w:szCs w:val="24"/>
        </w:rPr>
        <w:t>International Academic Proceedings.</w:t>
      </w:r>
      <w:r w:rsidRPr="0021551A">
        <w:rPr>
          <w:rFonts w:asciiTheme="majorBidi" w:hAnsiTheme="majorBidi" w:cstheme="majorBidi"/>
          <w:i/>
          <w:sz w:val="24"/>
          <w:szCs w:val="24"/>
        </w:rPr>
        <w:t xml:space="preserve"> </w:t>
      </w:r>
      <w:proofErr w:type="spellStart"/>
      <w:r w:rsidRPr="0021551A">
        <w:rPr>
          <w:rFonts w:asciiTheme="majorBidi" w:hAnsiTheme="majorBidi" w:cstheme="majorBidi"/>
          <w:sz w:val="24"/>
          <w:szCs w:val="24"/>
        </w:rPr>
        <w:t>Antalaya</w:t>
      </w:r>
      <w:proofErr w:type="spellEnd"/>
      <w:r w:rsidRPr="0021551A">
        <w:rPr>
          <w:rFonts w:asciiTheme="majorBidi" w:hAnsiTheme="majorBidi" w:cstheme="majorBidi"/>
          <w:sz w:val="24"/>
          <w:szCs w:val="24"/>
        </w:rPr>
        <w:t>, Turkey.</w:t>
      </w:r>
    </w:p>
    <w:p w:rsidR="004A5EC0" w:rsidRPr="0021551A" w:rsidRDefault="004A5EC0" w:rsidP="00841AB1">
      <w:pPr>
        <w:spacing w:after="0" w:line="240" w:lineRule="auto"/>
        <w:ind w:left="680" w:hanging="680"/>
        <w:jc w:val="both"/>
        <w:rPr>
          <w:rFonts w:asciiTheme="majorBidi" w:hAnsiTheme="majorBidi" w:cstheme="majorBidi"/>
          <w:color w:val="000000" w:themeColor="text1"/>
          <w:sz w:val="24"/>
          <w:szCs w:val="24"/>
        </w:rPr>
      </w:pPr>
      <w:r w:rsidRPr="0021551A">
        <w:rPr>
          <w:rFonts w:asciiTheme="majorBidi" w:hAnsiTheme="majorBidi" w:cstheme="majorBidi"/>
          <w:color w:val="000000" w:themeColor="text1"/>
          <w:sz w:val="24"/>
          <w:szCs w:val="24"/>
        </w:rPr>
        <w:t xml:space="preserve">Mohamad </w:t>
      </w:r>
      <w:proofErr w:type="spellStart"/>
      <w:r w:rsidRPr="0021551A">
        <w:rPr>
          <w:rFonts w:asciiTheme="majorBidi" w:hAnsiTheme="majorBidi" w:cstheme="majorBidi"/>
          <w:color w:val="000000" w:themeColor="text1"/>
          <w:sz w:val="24"/>
          <w:szCs w:val="24"/>
        </w:rPr>
        <w:t>Johdi</w:t>
      </w:r>
      <w:proofErr w:type="spellEnd"/>
      <w:r w:rsidRPr="0021551A">
        <w:rPr>
          <w:rFonts w:asciiTheme="majorBidi" w:hAnsiTheme="majorBidi" w:cstheme="majorBidi"/>
          <w:color w:val="000000" w:themeColor="text1"/>
          <w:sz w:val="24"/>
          <w:szCs w:val="24"/>
        </w:rPr>
        <w:t xml:space="preserve"> </w:t>
      </w:r>
      <w:proofErr w:type="spellStart"/>
      <w:r w:rsidRPr="0021551A">
        <w:rPr>
          <w:rFonts w:asciiTheme="majorBidi" w:hAnsiTheme="majorBidi" w:cstheme="majorBidi"/>
          <w:color w:val="000000" w:themeColor="text1"/>
          <w:sz w:val="24"/>
          <w:szCs w:val="24"/>
        </w:rPr>
        <w:t>Salleh</w:t>
      </w:r>
      <w:proofErr w:type="spellEnd"/>
      <w:r w:rsidRPr="0021551A">
        <w:rPr>
          <w:rFonts w:asciiTheme="majorBidi" w:hAnsiTheme="majorBidi" w:cstheme="majorBidi"/>
          <w:color w:val="000000" w:themeColor="text1"/>
          <w:sz w:val="24"/>
          <w:szCs w:val="24"/>
        </w:rPr>
        <w:t xml:space="preserve"> &amp; Abdul </w:t>
      </w:r>
      <w:proofErr w:type="spellStart"/>
      <w:r w:rsidRPr="0021551A">
        <w:rPr>
          <w:rFonts w:asciiTheme="majorBidi" w:hAnsiTheme="majorBidi" w:cstheme="majorBidi"/>
          <w:color w:val="000000" w:themeColor="text1"/>
          <w:sz w:val="24"/>
          <w:szCs w:val="24"/>
        </w:rPr>
        <w:t>Karnaen</w:t>
      </w:r>
      <w:proofErr w:type="spellEnd"/>
      <w:r w:rsidRPr="0021551A">
        <w:rPr>
          <w:rFonts w:asciiTheme="majorBidi" w:hAnsiTheme="majorBidi" w:cstheme="majorBidi"/>
          <w:color w:val="000000" w:themeColor="text1"/>
          <w:sz w:val="24"/>
          <w:szCs w:val="24"/>
        </w:rPr>
        <w:t>.  Hierarchy Of 7m-Teacher-Leader From</w:t>
      </w:r>
      <w:r w:rsidRPr="0021551A">
        <w:rPr>
          <w:rFonts w:asciiTheme="majorBidi" w:hAnsiTheme="majorBidi" w:cstheme="majorBidi"/>
          <w:color w:val="000000" w:themeColor="text1"/>
          <w:sz w:val="24"/>
          <w:szCs w:val="24"/>
        </w:rPr>
        <w:br/>
        <w:t>Islamic Perspectives</w:t>
      </w:r>
      <w:r w:rsidRPr="0021551A">
        <w:rPr>
          <w:rFonts w:asciiTheme="majorBidi" w:hAnsiTheme="majorBidi" w:cstheme="majorBidi"/>
          <w:i/>
          <w:iCs/>
          <w:color w:val="000000" w:themeColor="text1"/>
          <w:sz w:val="24"/>
          <w:szCs w:val="24"/>
        </w:rPr>
        <w:t>.</w:t>
      </w:r>
      <w:r w:rsidRPr="0021551A">
        <w:rPr>
          <w:rFonts w:asciiTheme="majorBidi" w:hAnsiTheme="majorBidi" w:cstheme="majorBidi"/>
          <w:color w:val="000000" w:themeColor="text1"/>
          <w:sz w:val="24"/>
          <w:szCs w:val="24"/>
        </w:rPr>
        <w:t> </w:t>
      </w:r>
      <w:r w:rsidRPr="0021551A">
        <w:rPr>
          <w:rFonts w:asciiTheme="majorBidi" w:hAnsiTheme="majorBidi" w:cstheme="majorBidi"/>
          <w:i/>
          <w:iCs/>
          <w:color w:val="000000" w:themeColor="text1"/>
          <w:sz w:val="24"/>
          <w:szCs w:val="24"/>
        </w:rPr>
        <w:t>Al-</w:t>
      </w:r>
      <w:proofErr w:type="spellStart"/>
      <w:r w:rsidRPr="0021551A">
        <w:rPr>
          <w:rFonts w:asciiTheme="majorBidi" w:hAnsiTheme="majorBidi" w:cstheme="majorBidi"/>
          <w:i/>
          <w:iCs/>
          <w:color w:val="000000" w:themeColor="text1"/>
          <w:sz w:val="24"/>
          <w:szCs w:val="24"/>
        </w:rPr>
        <w:t>Shajarah</w:t>
      </w:r>
      <w:proofErr w:type="spellEnd"/>
      <w:r w:rsidRPr="0021551A">
        <w:rPr>
          <w:rFonts w:asciiTheme="majorBidi" w:hAnsiTheme="majorBidi" w:cstheme="majorBidi"/>
          <w:color w:val="000000" w:themeColor="text1"/>
          <w:sz w:val="24"/>
          <w:szCs w:val="24"/>
        </w:rPr>
        <w:t>, Special Issue: Education. pp. 157-195. ISSN 1394-6870</w:t>
      </w:r>
    </w:p>
    <w:p w:rsidR="004E0008" w:rsidRPr="0021551A" w:rsidRDefault="00F03311" w:rsidP="004E0008">
      <w:pPr>
        <w:spacing w:after="0"/>
        <w:rPr>
          <w:rFonts w:asciiTheme="majorBidi" w:hAnsiTheme="majorBidi" w:cstheme="majorBidi"/>
          <w:sz w:val="24"/>
          <w:szCs w:val="24"/>
        </w:rPr>
      </w:pPr>
      <w:proofErr w:type="spellStart"/>
      <w:r w:rsidRPr="0021551A">
        <w:rPr>
          <w:rFonts w:asciiTheme="majorBidi" w:hAnsiTheme="majorBidi" w:cstheme="majorBidi"/>
          <w:sz w:val="24"/>
          <w:szCs w:val="24"/>
        </w:rPr>
        <w:t>Pallant</w:t>
      </w:r>
      <w:proofErr w:type="spellEnd"/>
      <w:r w:rsidRPr="0021551A">
        <w:rPr>
          <w:rFonts w:asciiTheme="majorBidi" w:hAnsiTheme="majorBidi" w:cstheme="majorBidi"/>
          <w:sz w:val="24"/>
          <w:szCs w:val="24"/>
        </w:rPr>
        <w:t xml:space="preserve">, J. (2013). </w:t>
      </w:r>
      <w:r w:rsidRPr="0021551A">
        <w:rPr>
          <w:rFonts w:asciiTheme="majorBidi" w:hAnsiTheme="majorBidi" w:cstheme="majorBidi"/>
          <w:i/>
          <w:iCs/>
          <w:sz w:val="24"/>
          <w:szCs w:val="24"/>
        </w:rPr>
        <w:t>S</w:t>
      </w:r>
      <w:r w:rsidR="004E0008" w:rsidRPr="0021551A">
        <w:rPr>
          <w:rFonts w:asciiTheme="majorBidi" w:hAnsiTheme="majorBidi" w:cstheme="majorBidi"/>
          <w:i/>
          <w:iCs/>
          <w:sz w:val="24"/>
          <w:szCs w:val="24"/>
        </w:rPr>
        <w:t>PSS</w:t>
      </w:r>
      <w:r w:rsidRPr="0021551A">
        <w:rPr>
          <w:rFonts w:asciiTheme="majorBidi" w:hAnsiTheme="majorBidi" w:cstheme="majorBidi"/>
          <w:i/>
          <w:iCs/>
          <w:sz w:val="24"/>
          <w:szCs w:val="24"/>
        </w:rPr>
        <w:t xml:space="preserve"> Survival Manual</w:t>
      </w:r>
      <w:r w:rsidR="004E0008" w:rsidRPr="0021551A">
        <w:rPr>
          <w:rFonts w:asciiTheme="majorBidi" w:hAnsiTheme="majorBidi" w:cstheme="majorBidi"/>
          <w:sz w:val="24"/>
          <w:szCs w:val="24"/>
        </w:rPr>
        <w:t xml:space="preserve"> (4th Ed.)</w:t>
      </w:r>
      <w:r w:rsidRPr="0021551A">
        <w:rPr>
          <w:rFonts w:asciiTheme="majorBidi" w:hAnsiTheme="majorBidi" w:cstheme="majorBidi"/>
          <w:sz w:val="24"/>
          <w:szCs w:val="24"/>
        </w:rPr>
        <w:t>.</w:t>
      </w:r>
      <w:r w:rsidR="004E0008" w:rsidRPr="0021551A">
        <w:rPr>
          <w:rFonts w:asciiTheme="majorBidi" w:hAnsiTheme="majorBidi" w:cstheme="majorBidi"/>
          <w:sz w:val="24"/>
          <w:szCs w:val="24"/>
        </w:rPr>
        <w:t xml:space="preserve"> Allen &amp; Unwin: Australia.</w:t>
      </w:r>
    </w:p>
    <w:p w:rsidR="00F03311" w:rsidRPr="0021551A" w:rsidRDefault="00F03311" w:rsidP="004E0008">
      <w:pPr>
        <w:spacing w:after="0" w:line="240" w:lineRule="auto"/>
        <w:ind w:left="720" w:hanging="720"/>
        <w:jc w:val="both"/>
        <w:rPr>
          <w:rFonts w:asciiTheme="majorBidi" w:hAnsiTheme="majorBidi" w:cstheme="majorBidi"/>
          <w:color w:val="000000" w:themeColor="text1"/>
          <w:sz w:val="24"/>
          <w:szCs w:val="24"/>
        </w:rPr>
      </w:pPr>
      <w:r w:rsidRPr="0021551A">
        <w:rPr>
          <w:rFonts w:asciiTheme="majorBidi" w:hAnsiTheme="majorBidi" w:cstheme="majorBidi"/>
          <w:color w:val="000000" w:themeColor="text1"/>
          <w:sz w:val="24"/>
          <w:szCs w:val="24"/>
        </w:rPr>
        <w:t xml:space="preserve">Phillipson, S., &amp; Phillipson, S. N. (2007). Academic Expectations, Belief of Ability, and Involvement by Parents as Predictors of Child Achievement: A Cross-Cultural Comparison. </w:t>
      </w:r>
      <w:r w:rsidRPr="0021551A">
        <w:rPr>
          <w:rFonts w:asciiTheme="majorBidi" w:hAnsiTheme="majorBidi" w:cstheme="majorBidi"/>
          <w:i/>
          <w:iCs/>
          <w:color w:val="000000" w:themeColor="text1"/>
          <w:sz w:val="24"/>
          <w:szCs w:val="24"/>
        </w:rPr>
        <w:t>Educational Psychology</w:t>
      </w:r>
      <w:r w:rsidRPr="0021551A">
        <w:rPr>
          <w:rFonts w:asciiTheme="majorBidi" w:hAnsiTheme="majorBidi" w:cstheme="majorBidi"/>
          <w:color w:val="000000" w:themeColor="text1"/>
          <w:sz w:val="24"/>
          <w:szCs w:val="24"/>
        </w:rPr>
        <w:t xml:space="preserve">, </w:t>
      </w:r>
      <w:r w:rsidRPr="0021551A">
        <w:rPr>
          <w:rFonts w:asciiTheme="majorBidi" w:hAnsiTheme="majorBidi" w:cstheme="majorBidi"/>
          <w:i/>
          <w:iCs/>
          <w:color w:val="000000" w:themeColor="text1"/>
          <w:sz w:val="24"/>
          <w:szCs w:val="24"/>
        </w:rPr>
        <w:t>27</w:t>
      </w:r>
      <w:r w:rsidRPr="0021551A">
        <w:rPr>
          <w:rFonts w:asciiTheme="majorBidi" w:hAnsiTheme="majorBidi" w:cstheme="majorBidi"/>
          <w:color w:val="000000" w:themeColor="text1"/>
          <w:sz w:val="24"/>
          <w:szCs w:val="24"/>
        </w:rPr>
        <w:t>(3), 329–348.</w:t>
      </w:r>
    </w:p>
    <w:p w:rsidR="00731CB5" w:rsidRPr="0021551A" w:rsidRDefault="00731CB5" w:rsidP="00731CB5">
      <w:pPr>
        <w:spacing w:after="0" w:line="240" w:lineRule="auto"/>
        <w:ind w:left="680" w:hanging="680"/>
        <w:jc w:val="both"/>
        <w:rPr>
          <w:rFonts w:ascii="Times New Roman" w:hAnsi="Times New Roman" w:cs="Times New Roman"/>
          <w:sz w:val="24"/>
          <w:szCs w:val="24"/>
        </w:rPr>
      </w:pPr>
      <w:proofErr w:type="spellStart"/>
      <w:r w:rsidRPr="0021551A">
        <w:rPr>
          <w:rFonts w:ascii="Times New Roman" w:hAnsi="Times New Roman" w:cs="Times New Roman"/>
          <w:sz w:val="24"/>
          <w:szCs w:val="24"/>
        </w:rPr>
        <w:t>Oseni</w:t>
      </w:r>
      <w:proofErr w:type="spellEnd"/>
      <w:r w:rsidRPr="0021551A">
        <w:rPr>
          <w:rFonts w:ascii="Times New Roman" w:hAnsi="Times New Roman" w:cs="Times New Roman"/>
          <w:sz w:val="24"/>
          <w:szCs w:val="24"/>
        </w:rPr>
        <w:t>, R. A (2012). Factors influencing students’ motivation and attitude towards Islamic studies in Lagos state Nigeria. (IIUM) Unpublished PhD thesis.</w:t>
      </w:r>
    </w:p>
    <w:p w:rsidR="00E40F25" w:rsidRPr="0021551A" w:rsidRDefault="00E40F25" w:rsidP="00E40F25">
      <w:pPr>
        <w:spacing w:after="0" w:line="240" w:lineRule="auto"/>
        <w:ind w:left="680" w:hanging="680"/>
        <w:jc w:val="both"/>
        <w:rPr>
          <w:rFonts w:ascii="Times New Roman" w:hAnsi="Times New Roman" w:cs="Times New Roman"/>
          <w:color w:val="000000" w:themeColor="text1"/>
          <w:sz w:val="24"/>
          <w:szCs w:val="24"/>
        </w:rPr>
      </w:pPr>
      <w:r w:rsidRPr="0021551A">
        <w:rPr>
          <w:rFonts w:ascii="Times New Roman" w:hAnsi="Times New Roman" w:cs="Times New Roman"/>
          <w:sz w:val="24"/>
          <w:szCs w:val="24"/>
        </w:rPr>
        <w:t xml:space="preserve">Quick, A. H. (2004). Advice to an Islamic school teacher. Cape town: </w:t>
      </w:r>
      <w:r w:rsidRPr="0021551A">
        <w:rPr>
          <w:rFonts w:ascii="Times New Roman" w:hAnsi="Times New Roman" w:cs="Times New Roman"/>
          <w:i/>
          <w:iCs/>
          <w:sz w:val="24"/>
          <w:szCs w:val="24"/>
        </w:rPr>
        <w:t xml:space="preserve">International Board of Educational Research and Resources </w:t>
      </w:r>
      <w:r w:rsidRPr="0021551A">
        <w:rPr>
          <w:rFonts w:ascii="Times New Roman" w:hAnsi="Times New Roman" w:cs="Times New Roman"/>
          <w:sz w:val="24"/>
          <w:szCs w:val="24"/>
        </w:rPr>
        <w:t>(IBERR).</w:t>
      </w:r>
    </w:p>
    <w:p w:rsidR="00051FBF" w:rsidRPr="0021551A" w:rsidRDefault="00051FBF" w:rsidP="0002043B">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Rafiei</w:t>
      </w:r>
      <w:proofErr w:type="spellEnd"/>
      <w:r w:rsidRPr="0021551A">
        <w:rPr>
          <w:rFonts w:asciiTheme="majorBidi" w:hAnsiTheme="majorBidi" w:cstheme="majorBidi"/>
          <w:sz w:val="24"/>
          <w:szCs w:val="24"/>
        </w:rPr>
        <w:t xml:space="preserve">, B. (2002). Ideas of </w:t>
      </w:r>
      <w:proofErr w:type="spellStart"/>
      <w:r w:rsidRPr="0021551A">
        <w:rPr>
          <w:rFonts w:asciiTheme="majorBidi" w:hAnsiTheme="majorBidi" w:cstheme="majorBidi"/>
          <w:sz w:val="24"/>
          <w:szCs w:val="24"/>
        </w:rPr>
        <w:t>muslim</w:t>
      </w:r>
      <w:proofErr w:type="spellEnd"/>
      <w:r w:rsidRPr="0021551A">
        <w:rPr>
          <w:rFonts w:asciiTheme="majorBidi" w:hAnsiTheme="majorBidi" w:cstheme="majorBidi"/>
          <w:sz w:val="24"/>
          <w:szCs w:val="24"/>
        </w:rPr>
        <w:t xml:space="preserve"> scholars of education and its foundations (3) Tehran, </w:t>
      </w:r>
      <w:proofErr w:type="spellStart"/>
      <w:r w:rsidRPr="0021551A">
        <w:rPr>
          <w:rFonts w:asciiTheme="majorBidi" w:hAnsiTheme="majorBidi" w:cstheme="majorBidi"/>
          <w:sz w:val="24"/>
          <w:szCs w:val="24"/>
        </w:rPr>
        <w:t>samt</w:t>
      </w:r>
      <w:proofErr w:type="spellEnd"/>
      <w:r w:rsidRPr="0021551A">
        <w:rPr>
          <w:rFonts w:asciiTheme="majorBidi" w:hAnsiTheme="majorBidi" w:cstheme="majorBidi"/>
          <w:sz w:val="24"/>
          <w:szCs w:val="24"/>
        </w:rPr>
        <w:t>.</w:t>
      </w:r>
    </w:p>
    <w:p w:rsidR="00051FBF" w:rsidRPr="0021551A" w:rsidRDefault="00051FBF" w:rsidP="0002043B">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Samsoo</w:t>
      </w:r>
      <w:proofErr w:type="spellEnd"/>
      <w:r w:rsidRPr="0021551A">
        <w:rPr>
          <w:rFonts w:asciiTheme="majorBidi" w:hAnsiTheme="majorBidi" w:cstheme="majorBidi"/>
          <w:sz w:val="24"/>
          <w:szCs w:val="24"/>
        </w:rPr>
        <w:t xml:space="preserve">, S., </w:t>
      </w:r>
      <w:proofErr w:type="spellStart"/>
      <w:r w:rsidRPr="0021551A">
        <w:rPr>
          <w:rFonts w:asciiTheme="majorBidi" w:hAnsiTheme="majorBidi" w:cstheme="majorBidi"/>
          <w:sz w:val="24"/>
          <w:szCs w:val="24"/>
        </w:rPr>
        <w:t>Mohd</w:t>
      </w:r>
      <w:proofErr w:type="spellEnd"/>
      <w:r w:rsidRPr="0021551A">
        <w:rPr>
          <w:rFonts w:asciiTheme="majorBidi" w:hAnsiTheme="majorBidi" w:cstheme="majorBidi"/>
          <w:sz w:val="24"/>
          <w:szCs w:val="24"/>
        </w:rPr>
        <w:t xml:space="preserve">, A. H., </w:t>
      </w:r>
      <w:proofErr w:type="spellStart"/>
      <w:r w:rsidRPr="0021551A">
        <w:rPr>
          <w:rFonts w:asciiTheme="majorBidi" w:hAnsiTheme="majorBidi" w:cstheme="majorBidi"/>
          <w:sz w:val="24"/>
          <w:szCs w:val="24"/>
        </w:rPr>
        <w:t>Nordin</w:t>
      </w:r>
      <w:proofErr w:type="spellEnd"/>
      <w:r w:rsidRPr="0021551A">
        <w:rPr>
          <w:rFonts w:asciiTheme="majorBidi" w:hAnsiTheme="majorBidi" w:cstheme="majorBidi"/>
          <w:sz w:val="24"/>
          <w:szCs w:val="24"/>
        </w:rPr>
        <w:t>, S. H., Sharifah, K. P. B. &amp;</w:t>
      </w:r>
      <w:proofErr w:type="spellStart"/>
      <w:r w:rsidRPr="0021551A">
        <w:rPr>
          <w:rFonts w:asciiTheme="majorBidi" w:hAnsiTheme="majorBidi" w:cstheme="majorBidi"/>
          <w:sz w:val="24"/>
          <w:szCs w:val="24"/>
        </w:rPr>
        <w:t>Sofiyah</w:t>
      </w:r>
      <w:proofErr w:type="spellEnd"/>
      <w:r w:rsidRPr="0021551A">
        <w:rPr>
          <w:rFonts w:asciiTheme="majorBidi" w:hAnsiTheme="majorBidi" w:cstheme="majorBidi"/>
          <w:sz w:val="24"/>
          <w:szCs w:val="24"/>
        </w:rPr>
        <w:t>, l. k. (2001</w:t>
      </w:r>
      <w:r w:rsidRPr="0021551A">
        <w:rPr>
          <w:rFonts w:asciiTheme="majorBidi" w:hAnsiTheme="majorBidi" w:cstheme="majorBidi"/>
          <w:iCs/>
          <w:sz w:val="24"/>
          <w:szCs w:val="24"/>
        </w:rPr>
        <w:t>).</w:t>
      </w:r>
      <w:r w:rsidRPr="0021551A">
        <w:rPr>
          <w:rFonts w:asciiTheme="majorBidi" w:hAnsiTheme="majorBidi" w:cstheme="majorBidi"/>
          <w:i/>
          <w:sz w:val="24"/>
          <w:szCs w:val="24"/>
        </w:rPr>
        <w:t xml:space="preserve"> </w:t>
      </w:r>
      <w:r w:rsidRPr="0021551A">
        <w:rPr>
          <w:rFonts w:asciiTheme="majorBidi" w:hAnsiTheme="majorBidi" w:cstheme="majorBidi"/>
          <w:iCs/>
          <w:sz w:val="24"/>
          <w:szCs w:val="24"/>
        </w:rPr>
        <w:t xml:space="preserve">Islamic Behavior among Muslim teachers in the public primary school in the </w:t>
      </w:r>
      <w:proofErr w:type="spellStart"/>
      <w:r w:rsidRPr="0021551A">
        <w:rPr>
          <w:rFonts w:asciiTheme="majorBidi" w:hAnsiTheme="majorBidi" w:cstheme="majorBidi"/>
          <w:iCs/>
          <w:sz w:val="24"/>
          <w:szCs w:val="24"/>
        </w:rPr>
        <w:t>Soutren</w:t>
      </w:r>
      <w:proofErr w:type="spellEnd"/>
      <w:r w:rsidRPr="0021551A">
        <w:rPr>
          <w:rFonts w:asciiTheme="majorBidi" w:hAnsiTheme="majorBidi" w:cstheme="majorBidi"/>
          <w:iCs/>
          <w:sz w:val="24"/>
          <w:szCs w:val="24"/>
        </w:rPr>
        <w:t xml:space="preserve"> Thailand</w:t>
      </w:r>
      <w:r w:rsidRPr="0021551A">
        <w:rPr>
          <w:rFonts w:asciiTheme="majorBidi" w:hAnsiTheme="majorBidi" w:cstheme="majorBidi"/>
          <w:i/>
          <w:sz w:val="24"/>
          <w:szCs w:val="24"/>
        </w:rPr>
        <w:t xml:space="preserve">. </w:t>
      </w:r>
      <w:r w:rsidRPr="0021551A">
        <w:rPr>
          <w:rFonts w:asciiTheme="majorBidi" w:hAnsiTheme="majorBidi" w:cstheme="majorBidi"/>
          <w:sz w:val="24"/>
          <w:szCs w:val="24"/>
        </w:rPr>
        <w:t>Paper presented in the 3</w:t>
      </w:r>
      <w:r w:rsidRPr="0021551A">
        <w:rPr>
          <w:rFonts w:asciiTheme="majorBidi" w:hAnsiTheme="majorBidi" w:cstheme="majorBidi"/>
          <w:sz w:val="24"/>
          <w:szCs w:val="24"/>
          <w:vertAlign w:val="superscript"/>
        </w:rPr>
        <w:t>rd</w:t>
      </w:r>
      <w:r w:rsidRPr="0021551A">
        <w:rPr>
          <w:rFonts w:asciiTheme="majorBidi" w:hAnsiTheme="majorBidi" w:cstheme="majorBidi"/>
          <w:sz w:val="24"/>
          <w:szCs w:val="24"/>
        </w:rPr>
        <w:t xml:space="preserve"> international conference on humanities and social science. </w:t>
      </w:r>
      <w:proofErr w:type="spellStart"/>
      <w:r w:rsidRPr="0021551A">
        <w:rPr>
          <w:rFonts w:asciiTheme="majorBidi" w:hAnsiTheme="majorBidi" w:cstheme="majorBidi"/>
          <w:sz w:val="24"/>
          <w:szCs w:val="24"/>
        </w:rPr>
        <w:t>Facuulty</w:t>
      </w:r>
      <w:proofErr w:type="spellEnd"/>
      <w:r w:rsidRPr="0021551A">
        <w:rPr>
          <w:rFonts w:asciiTheme="majorBidi" w:hAnsiTheme="majorBidi" w:cstheme="majorBidi"/>
          <w:sz w:val="24"/>
          <w:szCs w:val="24"/>
        </w:rPr>
        <w:t xml:space="preserve"> of liberal art, prince of </w:t>
      </w:r>
      <w:proofErr w:type="spellStart"/>
      <w:r w:rsidRPr="0021551A">
        <w:rPr>
          <w:rFonts w:asciiTheme="majorBidi" w:hAnsiTheme="majorBidi" w:cstheme="majorBidi"/>
          <w:sz w:val="24"/>
          <w:szCs w:val="24"/>
        </w:rPr>
        <w:t>Songkla</w:t>
      </w:r>
      <w:proofErr w:type="spellEnd"/>
      <w:r w:rsidRPr="0021551A">
        <w:rPr>
          <w:rFonts w:asciiTheme="majorBidi" w:hAnsiTheme="majorBidi" w:cstheme="majorBidi"/>
          <w:sz w:val="24"/>
          <w:szCs w:val="24"/>
        </w:rPr>
        <w:t xml:space="preserve"> University.</w:t>
      </w:r>
    </w:p>
    <w:p w:rsidR="00E72B2B" w:rsidRPr="0021551A" w:rsidRDefault="00E72B2B" w:rsidP="00E72B2B">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 xml:space="preserve">Sheldon, S. B., &amp; Epstein, J. L. (2005). Involvement Counts : Family and Community Partnerships and Mathematics Achievement. </w:t>
      </w:r>
      <w:r w:rsidRPr="0021551A">
        <w:rPr>
          <w:rFonts w:asciiTheme="majorBidi" w:hAnsiTheme="majorBidi" w:cstheme="majorBidi"/>
          <w:i/>
          <w:iCs/>
          <w:sz w:val="24"/>
          <w:szCs w:val="24"/>
        </w:rPr>
        <w:t>The Journal of Educational Research</w:t>
      </w:r>
      <w:r w:rsidRPr="0021551A">
        <w:rPr>
          <w:rFonts w:asciiTheme="majorBidi" w:hAnsiTheme="majorBidi" w:cstheme="majorBidi"/>
          <w:sz w:val="24"/>
          <w:szCs w:val="24"/>
        </w:rPr>
        <w:t xml:space="preserve">, </w:t>
      </w:r>
      <w:r w:rsidRPr="0021551A">
        <w:rPr>
          <w:rFonts w:asciiTheme="majorBidi" w:hAnsiTheme="majorBidi" w:cstheme="majorBidi"/>
          <w:i/>
          <w:iCs/>
          <w:sz w:val="24"/>
          <w:szCs w:val="24"/>
        </w:rPr>
        <w:t>98</w:t>
      </w:r>
      <w:r w:rsidRPr="0021551A">
        <w:rPr>
          <w:rFonts w:asciiTheme="majorBidi" w:hAnsiTheme="majorBidi" w:cstheme="majorBidi"/>
          <w:sz w:val="24"/>
          <w:szCs w:val="24"/>
        </w:rPr>
        <w:t>(4), 196–206</w:t>
      </w:r>
    </w:p>
    <w:p w:rsidR="00051FBF" w:rsidRPr="0021551A" w:rsidRDefault="00051FBF" w:rsidP="0002043B">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Silvia, P. J. (2006). Exploring the psychology of interest. New York: Oxford University Press.</w:t>
      </w:r>
    </w:p>
    <w:p w:rsidR="00051FBF" w:rsidRPr="0021551A" w:rsidRDefault="00051FBF" w:rsidP="00B366A7">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 xml:space="preserve">Smith, K (2005). Teacher educators’ expertise: what do novice teachers and teacher say? </w:t>
      </w:r>
      <w:r w:rsidRPr="0021551A">
        <w:rPr>
          <w:rFonts w:asciiTheme="majorBidi" w:hAnsiTheme="majorBidi" w:cstheme="majorBidi"/>
          <w:i/>
          <w:iCs/>
          <w:sz w:val="24"/>
          <w:szCs w:val="24"/>
        </w:rPr>
        <w:t>Teacher and teacher 21</w:t>
      </w:r>
      <w:r w:rsidRPr="0021551A">
        <w:rPr>
          <w:rFonts w:asciiTheme="majorBidi" w:hAnsiTheme="majorBidi" w:cstheme="majorBidi"/>
          <w:sz w:val="24"/>
          <w:szCs w:val="24"/>
        </w:rPr>
        <w:t>, 177-192.</w:t>
      </w:r>
    </w:p>
    <w:p w:rsidR="00051FBF" w:rsidRPr="0021551A" w:rsidRDefault="00051FBF" w:rsidP="0002043B">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Yadullah</w:t>
      </w:r>
      <w:proofErr w:type="spellEnd"/>
      <w:r w:rsidRPr="0021551A">
        <w:rPr>
          <w:rFonts w:asciiTheme="majorBidi" w:hAnsiTheme="majorBidi" w:cstheme="majorBidi"/>
          <w:sz w:val="24"/>
          <w:szCs w:val="24"/>
        </w:rPr>
        <w:t xml:space="preserve"> </w:t>
      </w:r>
      <w:proofErr w:type="spellStart"/>
      <w:r w:rsidRPr="0021551A">
        <w:rPr>
          <w:rFonts w:asciiTheme="majorBidi" w:hAnsiTheme="majorBidi" w:cstheme="majorBidi"/>
          <w:sz w:val="24"/>
          <w:szCs w:val="24"/>
        </w:rPr>
        <w:t>kazmi</w:t>
      </w:r>
      <w:proofErr w:type="spellEnd"/>
      <w:r w:rsidRPr="0021551A">
        <w:rPr>
          <w:rFonts w:asciiTheme="majorBidi" w:hAnsiTheme="majorBidi" w:cstheme="majorBidi"/>
          <w:sz w:val="24"/>
          <w:szCs w:val="24"/>
        </w:rPr>
        <w:t xml:space="preserve">. (1996). The notion of </w:t>
      </w:r>
      <w:proofErr w:type="spellStart"/>
      <w:r w:rsidRPr="0021551A">
        <w:rPr>
          <w:rFonts w:asciiTheme="majorBidi" w:hAnsiTheme="majorBidi" w:cstheme="majorBidi"/>
          <w:sz w:val="24"/>
          <w:szCs w:val="24"/>
        </w:rPr>
        <w:t>murabbi</w:t>
      </w:r>
      <w:proofErr w:type="spellEnd"/>
      <w:r w:rsidRPr="0021551A">
        <w:rPr>
          <w:rFonts w:asciiTheme="majorBidi" w:hAnsiTheme="majorBidi" w:cstheme="majorBidi"/>
          <w:sz w:val="24"/>
          <w:szCs w:val="24"/>
        </w:rPr>
        <w:t xml:space="preserve"> in Islam critique of trends in </w:t>
      </w:r>
      <w:proofErr w:type="spellStart"/>
      <w:r w:rsidRPr="0021551A">
        <w:rPr>
          <w:rFonts w:asciiTheme="majorBidi" w:hAnsiTheme="majorBidi" w:cstheme="majorBidi"/>
          <w:sz w:val="24"/>
          <w:szCs w:val="24"/>
        </w:rPr>
        <w:t>comtemporary</w:t>
      </w:r>
      <w:proofErr w:type="spellEnd"/>
      <w:r w:rsidRPr="0021551A">
        <w:rPr>
          <w:rFonts w:asciiTheme="majorBidi" w:hAnsiTheme="majorBidi" w:cstheme="majorBidi"/>
          <w:sz w:val="24"/>
          <w:szCs w:val="24"/>
        </w:rPr>
        <w:t xml:space="preserve"> education. Islamabad: Islam Research Institute, International Islamic </w:t>
      </w:r>
      <w:proofErr w:type="spellStart"/>
      <w:r w:rsidRPr="0021551A">
        <w:rPr>
          <w:rFonts w:asciiTheme="majorBidi" w:hAnsiTheme="majorBidi" w:cstheme="majorBidi"/>
          <w:sz w:val="24"/>
          <w:szCs w:val="24"/>
        </w:rPr>
        <w:t>Universirty</w:t>
      </w:r>
      <w:proofErr w:type="spellEnd"/>
      <w:r w:rsidRPr="0021551A">
        <w:rPr>
          <w:rFonts w:asciiTheme="majorBidi" w:hAnsiTheme="majorBidi" w:cstheme="majorBidi"/>
          <w:sz w:val="24"/>
          <w:szCs w:val="24"/>
        </w:rPr>
        <w:t xml:space="preserve"> Islamabad Pakistan.</w:t>
      </w:r>
    </w:p>
    <w:p w:rsidR="009F7E0D" w:rsidRPr="0021551A" w:rsidRDefault="009F7E0D" w:rsidP="009F7E0D">
      <w:pPr>
        <w:spacing w:after="0" w:line="240" w:lineRule="auto"/>
        <w:ind w:left="680" w:hanging="680"/>
        <w:jc w:val="both"/>
        <w:rPr>
          <w:rFonts w:asciiTheme="majorBidi" w:hAnsiTheme="majorBidi" w:cstheme="majorBidi"/>
          <w:sz w:val="24"/>
          <w:szCs w:val="24"/>
        </w:rPr>
      </w:pPr>
      <w:r w:rsidRPr="0021551A">
        <w:rPr>
          <w:rFonts w:asciiTheme="majorBidi" w:hAnsiTheme="majorBidi" w:cstheme="majorBidi"/>
          <w:sz w:val="24"/>
          <w:szCs w:val="24"/>
        </w:rPr>
        <w:t xml:space="preserve">Yusuf A. A. </w:t>
      </w:r>
      <w:r w:rsidRPr="0021551A">
        <w:rPr>
          <w:rFonts w:asciiTheme="majorBidi" w:hAnsiTheme="majorBidi" w:cstheme="majorBidi"/>
          <w:i/>
          <w:iCs/>
          <w:sz w:val="24"/>
          <w:szCs w:val="24"/>
        </w:rPr>
        <w:t xml:space="preserve">The Meanings </w:t>
      </w:r>
      <w:proofErr w:type="gramStart"/>
      <w:r w:rsidRPr="0021551A">
        <w:rPr>
          <w:rFonts w:asciiTheme="majorBidi" w:hAnsiTheme="majorBidi" w:cstheme="majorBidi"/>
          <w:i/>
          <w:iCs/>
          <w:sz w:val="24"/>
          <w:szCs w:val="24"/>
        </w:rPr>
        <w:t>Of</w:t>
      </w:r>
      <w:proofErr w:type="gramEnd"/>
      <w:r w:rsidRPr="0021551A">
        <w:rPr>
          <w:rFonts w:asciiTheme="majorBidi" w:hAnsiTheme="majorBidi" w:cstheme="majorBidi"/>
          <w:i/>
          <w:iCs/>
          <w:sz w:val="24"/>
          <w:szCs w:val="24"/>
        </w:rPr>
        <w:t xml:space="preserve"> The Holy Qur'an</w:t>
      </w:r>
      <w:r w:rsidRPr="0021551A">
        <w:rPr>
          <w:rFonts w:asciiTheme="majorBidi" w:hAnsiTheme="majorBidi" w:cstheme="majorBidi"/>
          <w:sz w:val="24"/>
          <w:szCs w:val="24"/>
        </w:rPr>
        <w:t xml:space="preserve">. Accessed on Friday, 13 September 2018. http://www.islam101.com/quran/yusufAli/ </w:t>
      </w:r>
    </w:p>
    <w:p w:rsidR="00051FBF" w:rsidRPr="0002043B" w:rsidRDefault="00051FBF" w:rsidP="0002043B">
      <w:pPr>
        <w:spacing w:after="0" w:line="240" w:lineRule="auto"/>
        <w:ind w:left="680" w:hanging="680"/>
        <w:jc w:val="both"/>
        <w:rPr>
          <w:rFonts w:asciiTheme="majorBidi" w:hAnsiTheme="majorBidi" w:cstheme="majorBidi"/>
          <w:sz w:val="24"/>
          <w:szCs w:val="24"/>
        </w:rPr>
      </w:pPr>
      <w:proofErr w:type="spellStart"/>
      <w:r w:rsidRPr="0021551A">
        <w:rPr>
          <w:rFonts w:asciiTheme="majorBidi" w:hAnsiTheme="majorBidi" w:cstheme="majorBidi"/>
          <w:sz w:val="24"/>
          <w:szCs w:val="24"/>
        </w:rPr>
        <w:t>Zaiton</w:t>
      </w:r>
      <w:proofErr w:type="spellEnd"/>
      <w:r w:rsidRPr="0021551A">
        <w:rPr>
          <w:rFonts w:asciiTheme="majorBidi" w:hAnsiTheme="majorBidi" w:cstheme="majorBidi"/>
          <w:sz w:val="24"/>
          <w:szCs w:val="24"/>
        </w:rPr>
        <w:t xml:space="preserve">, M. &amp; </w:t>
      </w:r>
      <w:proofErr w:type="spellStart"/>
      <w:r w:rsidRPr="0021551A">
        <w:rPr>
          <w:rFonts w:asciiTheme="majorBidi" w:hAnsiTheme="majorBidi" w:cstheme="majorBidi"/>
          <w:sz w:val="24"/>
          <w:szCs w:val="24"/>
        </w:rPr>
        <w:t>Hishamuddin</w:t>
      </w:r>
      <w:proofErr w:type="spellEnd"/>
      <w:r w:rsidRPr="0021551A">
        <w:rPr>
          <w:rFonts w:asciiTheme="majorBidi" w:hAnsiTheme="majorBidi" w:cstheme="majorBidi"/>
          <w:sz w:val="24"/>
          <w:szCs w:val="24"/>
        </w:rPr>
        <w:t xml:space="preserve">, S. (2012). Factors affecting students’ interest in learning Islamic education. </w:t>
      </w:r>
      <w:r w:rsidRPr="0021551A">
        <w:rPr>
          <w:rFonts w:asciiTheme="majorBidi" w:hAnsiTheme="majorBidi" w:cstheme="majorBidi"/>
          <w:i/>
          <w:sz w:val="24"/>
          <w:szCs w:val="24"/>
        </w:rPr>
        <w:t>Journal of Education and Practice</w:t>
      </w:r>
      <w:r w:rsidRPr="0021551A">
        <w:rPr>
          <w:rFonts w:asciiTheme="majorBidi" w:hAnsiTheme="majorBidi" w:cstheme="majorBidi"/>
          <w:sz w:val="24"/>
          <w:szCs w:val="24"/>
        </w:rPr>
        <w:t>, 3(13), 81-86.</w:t>
      </w:r>
    </w:p>
    <w:p w:rsidR="00445499" w:rsidRDefault="00445499" w:rsidP="0002043B">
      <w:pPr>
        <w:spacing w:line="240" w:lineRule="auto"/>
        <w:rPr>
          <w:rFonts w:asciiTheme="majorBidi" w:hAnsiTheme="majorBidi" w:cstheme="majorBidi"/>
          <w:sz w:val="24"/>
          <w:szCs w:val="24"/>
        </w:rPr>
      </w:pPr>
    </w:p>
    <w:p w:rsidR="000A05E0" w:rsidRDefault="000A05E0" w:rsidP="0002043B">
      <w:pPr>
        <w:spacing w:line="240" w:lineRule="auto"/>
        <w:rPr>
          <w:rFonts w:asciiTheme="majorBidi" w:hAnsiTheme="majorBidi" w:cstheme="majorBidi"/>
          <w:sz w:val="24"/>
          <w:szCs w:val="24"/>
        </w:rPr>
      </w:pPr>
    </w:p>
    <w:p w:rsidR="009F7E0D" w:rsidRPr="000A05E0" w:rsidRDefault="009F7E0D">
      <w:pPr>
        <w:spacing w:line="240" w:lineRule="auto"/>
        <w:ind w:left="720" w:hanging="720"/>
        <w:jc w:val="both"/>
        <w:rPr>
          <w:rFonts w:asciiTheme="majorBidi" w:hAnsiTheme="majorBidi" w:cstheme="majorBidi"/>
          <w:sz w:val="24"/>
          <w:szCs w:val="24"/>
        </w:rPr>
      </w:pPr>
    </w:p>
    <w:sectPr w:rsidR="009F7E0D" w:rsidRPr="000A05E0" w:rsidSect="00791D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FAB" w:rsidRDefault="00393FAB" w:rsidP="00051FBF">
      <w:pPr>
        <w:spacing w:after="0" w:line="240" w:lineRule="auto"/>
      </w:pPr>
      <w:r>
        <w:separator/>
      </w:r>
    </w:p>
  </w:endnote>
  <w:endnote w:type="continuationSeparator" w:id="0">
    <w:p w:rsidR="00393FAB" w:rsidRDefault="00393FAB" w:rsidP="0005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242557"/>
      <w:docPartObj>
        <w:docPartGallery w:val="Page Numbers (Bottom of Page)"/>
        <w:docPartUnique/>
      </w:docPartObj>
    </w:sdtPr>
    <w:sdtEndPr>
      <w:rPr>
        <w:noProof/>
      </w:rPr>
    </w:sdtEndPr>
    <w:sdtContent>
      <w:p w:rsidR="00520A8C" w:rsidRDefault="00520A8C">
        <w:pPr>
          <w:pStyle w:val="Footer"/>
          <w:jc w:val="center"/>
        </w:pPr>
        <w:r>
          <w:fldChar w:fldCharType="begin"/>
        </w:r>
        <w:r>
          <w:instrText xml:space="preserve"> PAGE   \* MERGEFORMAT </w:instrText>
        </w:r>
        <w:r>
          <w:fldChar w:fldCharType="separate"/>
        </w:r>
        <w:r w:rsidR="00F04AFC">
          <w:rPr>
            <w:noProof/>
          </w:rPr>
          <w:t>1</w:t>
        </w:r>
        <w:r>
          <w:rPr>
            <w:noProof/>
          </w:rPr>
          <w:fldChar w:fldCharType="end"/>
        </w:r>
      </w:p>
    </w:sdtContent>
  </w:sdt>
  <w:p w:rsidR="00520A8C" w:rsidRDefault="00520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FAB" w:rsidRDefault="00393FAB" w:rsidP="00051FBF">
      <w:pPr>
        <w:spacing w:after="0" w:line="240" w:lineRule="auto"/>
      </w:pPr>
      <w:r>
        <w:separator/>
      </w:r>
    </w:p>
  </w:footnote>
  <w:footnote w:type="continuationSeparator" w:id="0">
    <w:p w:rsidR="00393FAB" w:rsidRDefault="00393FAB" w:rsidP="00051F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BF"/>
    <w:rsid w:val="0002043B"/>
    <w:rsid w:val="00031D0B"/>
    <w:rsid w:val="000351EA"/>
    <w:rsid w:val="00040047"/>
    <w:rsid w:val="00051FBF"/>
    <w:rsid w:val="0006156F"/>
    <w:rsid w:val="00082D79"/>
    <w:rsid w:val="00083631"/>
    <w:rsid w:val="000851D8"/>
    <w:rsid w:val="000A05E0"/>
    <w:rsid w:val="000A73A9"/>
    <w:rsid w:val="000C2654"/>
    <w:rsid w:val="000C2D1E"/>
    <w:rsid w:val="000C32B3"/>
    <w:rsid w:val="000D3424"/>
    <w:rsid w:val="000D545B"/>
    <w:rsid w:val="000F05B9"/>
    <w:rsid w:val="000F0EE4"/>
    <w:rsid w:val="0013061A"/>
    <w:rsid w:val="00132927"/>
    <w:rsid w:val="0014229A"/>
    <w:rsid w:val="00153134"/>
    <w:rsid w:val="0017518F"/>
    <w:rsid w:val="00176D68"/>
    <w:rsid w:val="00194943"/>
    <w:rsid w:val="0019775F"/>
    <w:rsid w:val="001B648D"/>
    <w:rsid w:val="001B696C"/>
    <w:rsid w:val="001D1574"/>
    <w:rsid w:val="001D209A"/>
    <w:rsid w:val="001D48C2"/>
    <w:rsid w:val="001E688C"/>
    <w:rsid w:val="001F2E58"/>
    <w:rsid w:val="002015D8"/>
    <w:rsid w:val="0021551A"/>
    <w:rsid w:val="00226A88"/>
    <w:rsid w:val="00232CAD"/>
    <w:rsid w:val="002421F4"/>
    <w:rsid w:val="00243258"/>
    <w:rsid w:val="002433BA"/>
    <w:rsid w:val="00244AE1"/>
    <w:rsid w:val="00251201"/>
    <w:rsid w:val="002613EB"/>
    <w:rsid w:val="002619C1"/>
    <w:rsid w:val="0026392F"/>
    <w:rsid w:val="00265C7F"/>
    <w:rsid w:val="00275EFA"/>
    <w:rsid w:val="002806C2"/>
    <w:rsid w:val="0028576D"/>
    <w:rsid w:val="00285CC1"/>
    <w:rsid w:val="00292DD6"/>
    <w:rsid w:val="00297C5E"/>
    <w:rsid w:val="002A2024"/>
    <w:rsid w:val="002A4946"/>
    <w:rsid w:val="002A74D1"/>
    <w:rsid w:val="002A7A3B"/>
    <w:rsid w:val="002B629E"/>
    <w:rsid w:val="002D3817"/>
    <w:rsid w:val="002D671B"/>
    <w:rsid w:val="002E25DD"/>
    <w:rsid w:val="002E4098"/>
    <w:rsid w:val="002F2BCB"/>
    <w:rsid w:val="0031143B"/>
    <w:rsid w:val="00324BC7"/>
    <w:rsid w:val="00325D95"/>
    <w:rsid w:val="00335D76"/>
    <w:rsid w:val="00341B9A"/>
    <w:rsid w:val="0034724B"/>
    <w:rsid w:val="00354ECB"/>
    <w:rsid w:val="00391BC7"/>
    <w:rsid w:val="00391DDF"/>
    <w:rsid w:val="00393FAB"/>
    <w:rsid w:val="00394BF6"/>
    <w:rsid w:val="00396D09"/>
    <w:rsid w:val="003A0F4C"/>
    <w:rsid w:val="003A272C"/>
    <w:rsid w:val="003A3B4E"/>
    <w:rsid w:val="003B4E58"/>
    <w:rsid w:val="003C3B39"/>
    <w:rsid w:val="003D1679"/>
    <w:rsid w:val="003D3716"/>
    <w:rsid w:val="003E1717"/>
    <w:rsid w:val="003E6B09"/>
    <w:rsid w:val="003F3161"/>
    <w:rsid w:val="00403424"/>
    <w:rsid w:val="00407DD5"/>
    <w:rsid w:val="00413D6D"/>
    <w:rsid w:val="00420B4C"/>
    <w:rsid w:val="00441477"/>
    <w:rsid w:val="00445499"/>
    <w:rsid w:val="004473DD"/>
    <w:rsid w:val="0045396B"/>
    <w:rsid w:val="00455B44"/>
    <w:rsid w:val="00463292"/>
    <w:rsid w:val="004660C4"/>
    <w:rsid w:val="00475547"/>
    <w:rsid w:val="0047587A"/>
    <w:rsid w:val="00483688"/>
    <w:rsid w:val="0049635B"/>
    <w:rsid w:val="004A5EC0"/>
    <w:rsid w:val="004B5735"/>
    <w:rsid w:val="004B591D"/>
    <w:rsid w:val="004C04B6"/>
    <w:rsid w:val="004C5187"/>
    <w:rsid w:val="004C55D8"/>
    <w:rsid w:val="004D68D0"/>
    <w:rsid w:val="004E0008"/>
    <w:rsid w:val="004E00DD"/>
    <w:rsid w:val="004E5115"/>
    <w:rsid w:val="004F2F1A"/>
    <w:rsid w:val="004F790A"/>
    <w:rsid w:val="00506E38"/>
    <w:rsid w:val="00511F7B"/>
    <w:rsid w:val="00520A8C"/>
    <w:rsid w:val="005244B1"/>
    <w:rsid w:val="00534FF6"/>
    <w:rsid w:val="00555B0D"/>
    <w:rsid w:val="0057381A"/>
    <w:rsid w:val="00575AF5"/>
    <w:rsid w:val="00575F6F"/>
    <w:rsid w:val="0058000B"/>
    <w:rsid w:val="0058079D"/>
    <w:rsid w:val="00583182"/>
    <w:rsid w:val="00592F25"/>
    <w:rsid w:val="005A3203"/>
    <w:rsid w:val="005A41AE"/>
    <w:rsid w:val="005B10BE"/>
    <w:rsid w:val="005B1DB4"/>
    <w:rsid w:val="00604837"/>
    <w:rsid w:val="006051AA"/>
    <w:rsid w:val="00620568"/>
    <w:rsid w:val="00640671"/>
    <w:rsid w:val="0066519C"/>
    <w:rsid w:val="00667C19"/>
    <w:rsid w:val="006737C7"/>
    <w:rsid w:val="00674BEC"/>
    <w:rsid w:val="00690A1A"/>
    <w:rsid w:val="00691BAC"/>
    <w:rsid w:val="00692116"/>
    <w:rsid w:val="006A1B6E"/>
    <w:rsid w:val="006A50A7"/>
    <w:rsid w:val="006B4E36"/>
    <w:rsid w:val="006B4E9A"/>
    <w:rsid w:val="006B601A"/>
    <w:rsid w:val="006C71E8"/>
    <w:rsid w:val="006D7069"/>
    <w:rsid w:val="006E7083"/>
    <w:rsid w:val="006F46AD"/>
    <w:rsid w:val="0070508B"/>
    <w:rsid w:val="007073EF"/>
    <w:rsid w:val="00723A4B"/>
    <w:rsid w:val="00731CB5"/>
    <w:rsid w:val="00731FC3"/>
    <w:rsid w:val="00733457"/>
    <w:rsid w:val="0074529B"/>
    <w:rsid w:val="00764180"/>
    <w:rsid w:val="00766094"/>
    <w:rsid w:val="007806B3"/>
    <w:rsid w:val="00780DAC"/>
    <w:rsid w:val="00791D53"/>
    <w:rsid w:val="00792374"/>
    <w:rsid w:val="00796B86"/>
    <w:rsid w:val="007B0335"/>
    <w:rsid w:val="007B274B"/>
    <w:rsid w:val="007D4103"/>
    <w:rsid w:val="007E043D"/>
    <w:rsid w:val="007E265A"/>
    <w:rsid w:val="007E6FE5"/>
    <w:rsid w:val="007F2203"/>
    <w:rsid w:val="007F2A04"/>
    <w:rsid w:val="00801AD0"/>
    <w:rsid w:val="008033C6"/>
    <w:rsid w:val="008106AD"/>
    <w:rsid w:val="00815CD3"/>
    <w:rsid w:val="00816826"/>
    <w:rsid w:val="00826C3B"/>
    <w:rsid w:val="008275DC"/>
    <w:rsid w:val="008333FE"/>
    <w:rsid w:val="00841AB1"/>
    <w:rsid w:val="00844834"/>
    <w:rsid w:val="00856202"/>
    <w:rsid w:val="00857421"/>
    <w:rsid w:val="00863353"/>
    <w:rsid w:val="00865331"/>
    <w:rsid w:val="00867E54"/>
    <w:rsid w:val="008703AA"/>
    <w:rsid w:val="008769D2"/>
    <w:rsid w:val="00882900"/>
    <w:rsid w:val="00891784"/>
    <w:rsid w:val="008A1CC6"/>
    <w:rsid w:val="008A56DC"/>
    <w:rsid w:val="008A69D8"/>
    <w:rsid w:val="008F02D0"/>
    <w:rsid w:val="008F6DF8"/>
    <w:rsid w:val="009005E7"/>
    <w:rsid w:val="009038D1"/>
    <w:rsid w:val="00903F74"/>
    <w:rsid w:val="00907550"/>
    <w:rsid w:val="0091084D"/>
    <w:rsid w:val="0091271F"/>
    <w:rsid w:val="00913054"/>
    <w:rsid w:val="00950BC5"/>
    <w:rsid w:val="00954152"/>
    <w:rsid w:val="00976767"/>
    <w:rsid w:val="00980626"/>
    <w:rsid w:val="009846CE"/>
    <w:rsid w:val="00987E5C"/>
    <w:rsid w:val="00990578"/>
    <w:rsid w:val="00992D4E"/>
    <w:rsid w:val="00994CE1"/>
    <w:rsid w:val="009A57BB"/>
    <w:rsid w:val="009B07FB"/>
    <w:rsid w:val="009B3F37"/>
    <w:rsid w:val="009B4552"/>
    <w:rsid w:val="009C54B5"/>
    <w:rsid w:val="009D0DC9"/>
    <w:rsid w:val="009D0F1B"/>
    <w:rsid w:val="009E443D"/>
    <w:rsid w:val="009F7E0D"/>
    <w:rsid w:val="00A03FCD"/>
    <w:rsid w:val="00A04160"/>
    <w:rsid w:val="00A045C6"/>
    <w:rsid w:val="00A10ED0"/>
    <w:rsid w:val="00A1565A"/>
    <w:rsid w:val="00A15E2A"/>
    <w:rsid w:val="00A55D87"/>
    <w:rsid w:val="00A65654"/>
    <w:rsid w:val="00A66D91"/>
    <w:rsid w:val="00A70A9E"/>
    <w:rsid w:val="00A84189"/>
    <w:rsid w:val="00A93BCB"/>
    <w:rsid w:val="00AB53BD"/>
    <w:rsid w:val="00AB74C8"/>
    <w:rsid w:val="00AC0294"/>
    <w:rsid w:val="00AC05AD"/>
    <w:rsid w:val="00AD67CB"/>
    <w:rsid w:val="00AE1011"/>
    <w:rsid w:val="00AE1091"/>
    <w:rsid w:val="00AE2A2C"/>
    <w:rsid w:val="00AE6807"/>
    <w:rsid w:val="00AF1843"/>
    <w:rsid w:val="00AF32C7"/>
    <w:rsid w:val="00B06D1C"/>
    <w:rsid w:val="00B1476F"/>
    <w:rsid w:val="00B349D7"/>
    <w:rsid w:val="00B35278"/>
    <w:rsid w:val="00B366A7"/>
    <w:rsid w:val="00B3691B"/>
    <w:rsid w:val="00B50208"/>
    <w:rsid w:val="00B534AA"/>
    <w:rsid w:val="00B55CBE"/>
    <w:rsid w:val="00B64603"/>
    <w:rsid w:val="00B9143E"/>
    <w:rsid w:val="00BD06AA"/>
    <w:rsid w:val="00BD148C"/>
    <w:rsid w:val="00BD1ADF"/>
    <w:rsid w:val="00BD59C7"/>
    <w:rsid w:val="00BF03A8"/>
    <w:rsid w:val="00BF134E"/>
    <w:rsid w:val="00BF42C9"/>
    <w:rsid w:val="00C11A77"/>
    <w:rsid w:val="00C13FA9"/>
    <w:rsid w:val="00C26001"/>
    <w:rsid w:val="00C30B9A"/>
    <w:rsid w:val="00C56A1C"/>
    <w:rsid w:val="00C60AFD"/>
    <w:rsid w:val="00C636AD"/>
    <w:rsid w:val="00C64FA9"/>
    <w:rsid w:val="00C915B6"/>
    <w:rsid w:val="00C93BB9"/>
    <w:rsid w:val="00CA3CDD"/>
    <w:rsid w:val="00CA734B"/>
    <w:rsid w:val="00CB6033"/>
    <w:rsid w:val="00CD1443"/>
    <w:rsid w:val="00CD4D5F"/>
    <w:rsid w:val="00CE0758"/>
    <w:rsid w:val="00CE3CC2"/>
    <w:rsid w:val="00CE6245"/>
    <w:rsid w:val="00CE6FF3"/>
    <w:rsid w:val="00CF1CCF"/>
    <w:rsid w:val="00D008A6"/>
    <w:rsid w:val="00D04333"/>
    <w:rsid w:val="00D07D57"/>
    <w:rsid w:val="00D10771"/>
    <w:rsid w:val="00D163C1"/>
    <w:rsid w:val="00D26F35"/>
    <w:rsid w:val="00D362EE"/>
    <w:rsid w:val="00D36F23"/>
    <w:rsid w:val="00D37D1B"/>
    <w:rsid w:val="00D45475"/>
    <w:rsid w:val="00D465B4"/>
    <w:rsid w:val="00D47F1C"/>
    <w:rsid w:val="00D5091B"/>
    <w:rsid w:val="00D6118C"/>
    <w:rsid w:val="00D63DC5"/>
    <w:rsid w:val="00D868B0"/>
    <w:rsid w:val="00D9091B"/>
    <w:rsid w:val="00D92207"/>
    <w:rsid w:val="00D9230E"/>
    <w:rsid w:val="00D97A59"/>
    <w:rsid w:val="00DA6B29"/>
    <w:rsid w:val="00DB2D8A"/>
    <w:rsid w:val="00E06515"/>
    <w:rsid w:val="00E14172"/>
    <w:rsid w:val="00E24A58"/>
    <w:rsid w:val="00E40F25"/>
    <w:rsid w:val="00E44214"/>
    <w:rsid w:val="00E4521C"/>
    <w:rsid w:val="00E50890"/>
    <w:rsid w:val="00E51473"/>
    <w:rsid w:val="00E614F1"/>
    <w:rsid w:val="00E62855"/>
    <w:rsid w:val="00E72B2B"/>
    <w:rsid w:val="00E7552E"/>
    <w:rsid w:val="00E874B3"/>
    <w:rsid w:val="00E93BC9"/>
    <w:rsid w:val="00EA1299"/>
    <w:rsid w:val="00EA6483"/>
    <w:rsid w:val="00EC1536"/>
    <w:rsid w:val="00EC647A"/>
    <w:rsid w:val="00ED6D46"/>
    <w:rsid w:val="00EE6415"/>
    <w:rsid w:val="00EF6409"/>
    <w:rsid w:val="00EF6AC0"/>
    <w:rsid w:val="00F002CE"/>
    <w:rsid w:val="00F02649"/>
    <w:rsid w:val="00F03311"/>
    <w:rsid w:val="00F04AFC"/>
    <w:rsid w:val="00F0687E"/>
    <w:rsid w:val="00F06A37"/>
    <w:rsid w:val="00F11EAB"/>
    <w:rsid w:val="00F155B3"/>
    <w:rsid w:val="00F33D38"/>
    <w:rsid w:val="00F363CA"/>
    <w:rsid w:val="00F41624"/>
    <w:rsid w:val="00F41633"/>
    <w:rsid w:val="00F53CCF"/>
    <w:rsid w:val="00F5647E"/>
    <w:rsid w:val="00F708F5"/>
    <w:rsid w:val="00F70E4F"/>
    <w:rsid w:val="00F83A0B"/>
    <w:rsid w:val="00F848F1"/>
    <w:rsid w:val="00FB1BF4"/>
    <w:rsid w:val="00FC52B1"/>
    <w:rsid w:val="00FC6188"/>
    <w:rsid w:val="00FD35E4"/>
    <w:rsid w:val="00FD3A4A"/>
    <w:rsid w:val="00FD62C7"/>
    <w:rsid w:val="00FD6FC3"/>
    <w:rsid w:val="00FE1E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C2BE"/>
  <w15:docId w15:val="{BAA97C45-0AAE-4981-916B-AFF6D636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51F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FBF"/>
    <w:rPr>
      <w:sz w:val="20"/>
      <w:szCs w:val="20"/>
    </w:rPr>
  </w:style>
  <w:style w:type="character" w:styleId="FootnoteReference">
    <w:name w:val="footnote reference"/>
    <w:basedOn w:val="DefaultParagraphFont"/>
    <w:uiPriority w:val="99"/>
    <w:semiHidden/>
    <w:unhideWhenUsed/>
    <w:rsid w:val="00051FBF"/>
    <w:rPr>
      <w:vertAlign w:val="superscript"/>
    </w:rPr>
  </w:style>
  <w:style w:type="paragraph" w:styleId="BalloonText">
    <w:name w:val="Balloon Text"/>
    <w:basedOn w:val="Normal"/>
    <w:link w:val="BalloonTextChar"/>
    <w:uiPriority w:val="99"/>
    <w:semiHidden/>
    <w:unhideWhenUsed/>
    <w:rsid w:val="00E87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B3"/>
    <w:rPr>
      <w:rFonts w:ascii="Segoe UI" w:hAnsi="Segoe UI" w:cs="Segoe UI"/>
      <w:sz w:val="18"/>
      <w:szCs w:val="18"/>
    </w:rPr>
  </w:style>
  <w:style w:type="table" w:customStyle="1" w:styleId="TableGrid1">
    <w:name w:val="Table Grid1"/>
    <w:basedOn w:val="TableNormal"/>
    <w:next w:val="TableGrid"/>
    <w:uiPriority w:val="59"/>
    <w:rsid w:val="003B4E5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B4E5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B4E5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445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D06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06AA"/>
  </w:style>
  <w:style w:type="paragraph" w:styleId="Footer">
    <w:name w:val="footer"/>
    <w:basedOn w:val="Normal"/>
    <w:link w:val="FooterChar"/>
    <w:uiPriority w:val="99"/>
    <w:unhideWhenUsed/>
    <w:rsid w:val="00BD06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E26B-C484-4652-87FA-CEE2AEDF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11</Pages>
  <Words>7317</Words>
  <Characters>41713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50</cp:revision>
  <dcterms:created xsi:type="dcterms:W3CDTF">2018-09-17T04:23:00Z</dcterms:created>
  <dcterms:modified xsi:type="dcterms:W3CDTF">2018-11-09T13:36:00Z</dcterms:modified>
</cp:coreProperties>
</file>