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A9" w:rsidRPr="000561FA" w:rsidRDefault="00DF0AA9" w:rsidP="00B3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0"/>
          <w:lang w:val="id-ID" w:eastAsia="id-ID"/>
        </w:rPr>
      </w:pPr>
      <w:r w:rsidRPr="000561FA">
        <w:rPr>
          <w:b/>
          <w:sz w:val="28"/>
          <w:szCs w:val="20"/>
          <w:lang w:val="id-ID" w:eastAsia="id-ID"/>
        </w:rPr>
        <w:t xml:space="preserve">The </w:t>
      </w:r>
      <w:r w:rsidR="00B3790F" w:rsidRPr="000561FA">
        <w:rPr>
          <w:b/>
          <w:sz w:val="28"/>
          <w:szCs w:val="20"/>
          <w:lang w:eastAsia="id-ID"/>
        </w:rPr>
        <w:t>Difference</w:t>
      </w:r>
      <w:r w:rsidRPr="000561FA">
        <w:rPr>
          <w:b/>
          <w:sz w:val="28"/>
          <w:szCs w:val="20"/>
          <w:lang w:val="id-ID" w:eastAsia="id-ID"/>
        </w:rPr>
        <w:t>s</w:t>
      </w:r>
      <w:r w:rsidRPr="000561FA">
        <w:rPr>
          <w:b/>
          <w:sz w:val="28"/>
          <w:szCs w:val="20"/>
          <w:lang w:eastAsia="id-ID"/>
        </w:rPr>
        <w:t xml:space="preserve"> </w:t>
      </w:r>
      <w:r w:rsidRPr="000561FA">
        <w:rPr>
          <w:b/>
          <w:sz w:val="28"/>
          <w:szCs w:val="20"/>
          <w:lang w:val="id-ID" w:eastAsia="id-ID"/>
        </w:rPr>
        <w:t>of</w:t>
      </w:r>
      <w:r w:rsidR="00B3790F" w:rsidRPr="000561FA">
        <w:rPr>
          <w:b/>
          <w:sz w:val="28"/>
          <w:szCs w:val="20"/>
          <w:lang w:eastAsia="id-ID"/>
        </w:rPr>
        <w:t xml:space="preserve"> Improv</w:t>
      </w:r>
      <w:r w:rsidRPr="000561FA">
        <w:rPr>
          <w:b/>
          <w:sz w:val="28"/>
          <w:szCs w:val="20"/>
          <w:lang w:val="id-ID" w:eastAsia="id-ID"/>
        </w:rPr>
        <w:t>ing</w:t>
      </w:r>
      <w:r w:rsidR="00B3790F" w:rsidRPr="000561FA">
        <w:rPr>
          <w:b/>
          <w:sz w:val="28"/>
          <w:szCs w:val="20"/>
          <w:lang w:eastAsia="id-ID"/>
        </w:rPr>
        <w:t xml:space="preserve"> </w:t>
      </w:r>
      <w:r w:rsidRPr="000561FA">
        <w:rPr>
          <w:b/>
          <w:sz w:val="28"/>
          <w:szCs w:val="20"/>
          <w:lang w:val="id-ID" w:eastAsia="id-ID"/>
        </w:rPr>
        <w:t>Junior High</w:t>
      </w:r>
      <w:r w:rsidRPr="000561FA">
        <w:rPr>
          <w:b/>
          <w:sz w:val="28"/>
          <w:szCs w:val="20"/>
          <w:lang w:eastAsia="id-ID"/>
        </w:rPr>
        <w:t xml:space="preserve"> School Student</w:t>
      </w:r>
      <w:r w:rsidRPr="000561FA">
        <w:rPr>
          <w:b/>
          <w:sz w:val="28"/>
          <w:szCs w:val="20"/>
          <w:lang w:val="id-ID" w:eastAsia="id-ID"/>
        </w:rPr>
        <w:t>’</w:t>
      </w:r>
      <w:r w:rsidRPr="000561FA">
        <w:rPr>
          <w:b/>
          <w:sz w:val="28"/>
          <w:szCs w:val="20"/>
          <w:lang w:eastAsia="id-ID"/>
        </w:rPr>
        <w:t xml:space="preserve">s </w:t>
      </w:r>
      <w:r w:rsidR="00B3790F" w:rsidRPr="000561FA">
        <w:rPr>
          <w:b/>
          <w:sz w:val="28"/>
          <w:szCs w:val="20"/>
          <w:lang w:eastAsia="id-ID"/>
        </w:rPr>
        <w:t xml:space="preserve">Creative Thinking Ability  </w:t>
      </w:r>
      <w:r w:rsidRPr="000561FA">
        <w:rPr>
          <w:b/>
          <w:sz w:val="28"/>
          <w:szCs w:val="20"/>
          <w:lang w:val="id-ID" w:eastAsia="id-ID"/>
        </w:rPr>
        <w:t>Through</w:t>
      </w:r>
      <w:r w:rsidR="00B3790F" w:rsidRPr="000561FA">
        <w:rPr>
          <w:b/>
          <w:sz w:val="28"/>
          <w:szCs w:val="20"/>
          <w:lang w:eastAsia="id-ID"/>
        </w:rPr>
        <w:t xml:space="preserve"> </w:t>
      </w:r>
      <w:r w:rsidR="00B3790F" w:rsidRPr="000561FA">
        <w:rPr>
          <w:b/>
          <w:sz w:val="28"/>
          <w:szCs w:val="20"/>
          <w:lang w:val="id-ID" w:eastAsia="id-ID"/>
        </w:rPr>
        <w:t xml:space="preserve">The </w:t>
      </w:r>
      <w:r w:rsidR="00B3790F" w:rsidRPr="000561FA">
        <w:rPr>
          <w:b/>
          <w:sz w:val="28"/>
          <w:szCs w:val="20"/>
          <w:lang w:eastAsia="id-ID"/>
        </w:rPr>
        <w:t>Relating, Experiencing, Apllying, Cooperating,</w:t>
      </w:r>
      <w:r w:rsidRPr="000561FA">
        <w:rPr>
          <w:b/>
          <w:sz w:val="28"/>
          <w:szCs w:val="20"/>
          <w:lang w:eastAsia="id-ID"/>
        </w:rPr>
        <w:t xml:space="preserve"> Transferring (REACT) Strateg</w:t>
      </w:r>
      <w:r w:rsidRPr="000561FA">
        <w:rPr>
          <w:b/>
          <w:sz w:val="28"/>
          <w:szCs w:val="20"/>
          <w:lang w:val="id-ID" w:eastAsia="id-ID"/>
        </w:rPr>
        <w:t>y</w:t>
      </w:r>
      <w:r w:rsidR="00B3790F" w:rsidRPr="000561FA">
        <w:rPr>
          <w:b/>
          <w:sz w:val="28"/>
          <w:szCs w:val="20"/>
          <w:lang w:eastAsia="id-ID"/>
        </w:rPr>
        <w:t xml:space="preserve"> </w:t>
      </w:r>
    </w:p>
    <w:p w:rsidR="00B3790F" w:rsidRPr="000561FA" w:rsidRDefault="00DF0AA9" w:rsidP="00B3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0"/>
          <w:lang w:val="id-ID" w:eastAsia="id-ID"/>
        </w:rPr>
      </w:pPr>
      <w:r w:rsidRPr="000561FA">
        <w:rPr>
          <w:b/>
          <w:sz w:val="28"/>
          <w:szCs w:val="20"/>
          <w:lang w:val="id-ID" w:eastAsia="id-ID"/>
        </w:rPr>
        <w:t>and</w:t>
      </w:r>
      <w:r w:rsidRPr="000561FA">
        <w:rPr>
          <w:b/>
          <w:sz w:val="28"/>
          <w:szCs w:val="20"/>
          <w:lang w:eastAsia="id-ID"/>
        </w:rPr>
        <w:t xml:space="preserve"> Conventional Learning Model</w:t>
      </w:r>
    </w:p>
    <w:p w:rsidR="00BF3C97" w:rsidRPr="000561FA" w:rsidRDefault="00BF3C97" w:rsidP="00BF3C97">
      <w:pPr>
        <w:pStyle w:val="NoSpacing"/>
        <w:jc w:val="center"/>
        <w:rPr>
          <w:rFonts w:ascii="Times New Roman" w:hAnsi="Times New Roman" w:cs="Times New Roman"/>
          <w:b/>
          <w:i/>
          <w:sz w:val="28"/>
          <w:szCs w:val="28"/>
        </w:rPr>
      </w:pPr>
    </w:p>
    <w:p w:rsidR="00BF3C97" w:rsidRPr="000561FA" w:rsidRDefault="00BF3C97" w:rsidP="00BF3C97">
      <w:pPr>
        <w:jc w:val="center"/>
        <w:rPr>
          <w:sz w:val="20"/>
          <w:szCs w:val="20"/>
          <w:lang w:val="id-ID"/>
        </w:rPr>
      </w:pPr>
      <w:r w:rsidRPr="000561FA">
        <w:rPr>
          <w:sz w:val="20"/>
          <w:szCs w:val="20"/>
          <w:lang w:val="id-ID"/>
        </w:rPr>
        <w:t>Ellyana Sari Harahap</w:t>
      </w:r>
      <w:r w:rsidRPr="000561FA">
        <w:rPr>
          <w:sz w:val="20"/>
          <w:szCs w:val="20"/>
          <w:vertAlign w:val="superscript"/>
        </w:rPr>
        <w:t>*</w:t>
      </w:r>
      <w:r w:rsidRPr="000561FA">
        <w:rPr>
          <w:sz w:val="20"/>
          <w:szCs w:val="20"/>
        </w:rPr>
        <w:t xml:space="preserve">, </w:t>
      </w:r>
      <w:r w:rsidRPr="000561FA">
        <w:rPr>
          <w:sz w:val="20"/>
          <w:szCs w:val="20"/>
          <w:lang w:val="id-ID"/>
        </w:rPr>
        <w:t>Syafari, Asmin, Oktavia Dwi Rennita</w:t>
      </w:r>
    </w:p>
    <w:p w:rsidR="00BF3C97" w:rsidRPr="000561FA" w:rsidRDefault="00BF3C97" w:rsidP="00BF3C97">
      <w:pPr>
        <w:pStyle w:val="Authors"/>
        <w:framePr w:w="0" w:hSpace="0" w:vSpace="0" w:wrap="auto" w:vAnchor="margin" w:hAnchor="text" w:xAlign="left" w:yAlign="inline"/>
        <w:spacing w:after="0"/>
        <w:ind w:left="993" w:right="805"/>
        <w:rPr>
          <w:rFonts w:eastAsia="Calibri"/>
          <w:iCs/>
          <w:sz w:val="20"/>
          <w:szCs w:val="20"/>
        </w:rPr>
      </w:pPr>
      <w:r w:rsidRPr="000561FA">
        <w:rPr>
          <w:rFonts w:eastAsia="Calibri"/>
          <w:iCs/>
          <w:sz w:val="20"/>
          <w:szCs w:val="20"/>
        </w:rPr>
        <w:t>Mathematics Education Program, Post Graduate Program</w:t>
      </w:r>
    </w:p>
    <w:p w:rsidR="00BF3C97" w:rsidRPr="000561FA" w:rsidRDefault="00BF3C97" w:rsidP="00BF3C97">
      <w:pPr>
        <w:pStyle w:val="Authors"/>
        <w:framePr w:w="0" w:hSpace="0" w:vSpace="0" w:wrap="auto" w:vAnchor="margin" w:hAnchor="text" w:xAlign="left" w:yAlign="inline"/>
        <w:spacing w:after="0"/>
        <w:ind w:left="993" w:right="805"/>
        <w:rPr>
          <w:bCs/>
          <w:sz w:val="20"/>
          <w:szCs w:val="20"/>
        </w:rPr>
      </w:pPr>
      <w:r w:rsidRPr="000561FA">
        <w:rPr>
          <w:rFonts w:eastAsia="Calibri"/>
          <w:iCs/>
          <w:sz w:val="20"/>
          <w:szCs w:val="20"/>
        </w:rPr>
        <w:t>Universitas Negeri Medan, Indonesia</w:t>
      </w:r>
    </w:p>
    <w:p w:rsidR="0055668C" w:rsidRPr="000561FA" w:rsidRDefault="00BF3C97" w:rsidP="00BF3C97">
      <w:pPr>
        <w:pStyle w:val="NoSpacing"/>
        <w:spacing w:line="360" w:lineRule="auto"/>
        <w:jc w:val="center"/>
        <w:rPr>
          <w:rFonts w:ascii="Times New Roman" w:hAnsi="Times New Roman" w:cs="Times New Roman"/>
        </w:rPr>
      </w:pPr>
      <w:r w:rsidRPr="000561FA">
        <w:rPr>
          <w:rFonts w:ascii="Times New Roman" w:hAnsi="Times New Roman" w:cs="Times New Roman"/>
          <w:iCs/>
          <w:sz w:val="20"/>
          <w:szCs w:val="20"/>
          <w:vertAlign w:val="superscript"/>
          <w:lang w:val="en-US"/>
        </w:rPr>
        <w:t>*</w:t>
      </w:r>
      <w:r w:rsidRPr="000561FA">
        <w:rPr>
          <w:rFonts w:ascii="Times New Roman" w:hAnsi="Times New Roman" w:cs="Times New Roman"/>
          <w:iCs/>
          <w:sz w:val="20"/>
          <w:szCs w:val="20"/>
          <w:lang w:val="en-US"/>
        </w:rPr>
        <w:t>Corresponding author</w:t>
      </w:r>
      <w:r w:rsidRPr="000561FA">
        <w:rPr>
          <w:rFonts w:ascii="Times New Roman" w:hAnsi="Times New Roman" w:cs="Times New Roman"/>
          <w:iCs/>
          <w:sz w:val="20"/>
          <w:szCs w:val="20"/>
        </w:rPr>
        <w:t>:</w:t>
      </w:r>
      <w:hyperlink r:id="rId7" w:history="1">
        <w:r w:rsidRPr="000561FA">
          <w:rPr>
            <w:rStyle w:val="Hyperlink"/>
            <w:rFonts w:ascii="Times New Roman" w:hAnsi="Times New Roman" w:cs="Times New Roman"/>
            <w:sz w:val="20"/>
            <w:szCs w:val="20"/>
          </w:rPr>
          <w:t>ellyanasari65</w:t>
        </w:r>
        <w:r w:rsidRPr="000561FA">
          <w:rPr>
            <w:rStyle w:val="Hyperlink"/>
            <w:rFonts w:ascii="Times New Roman" w:hAnsi="Times New Roman" w:cs="Times New Roman"/>
            <w:sz w:val="20"/>
            <w:szCs w:val="20"/>
            <w:lang w:val="en-US"/>
          </w:rPr>
          <w:t>@gmail.com</w:t>
        </w:r>
      </w:hyperlink>
    </w:p>
    <w:p w:rsidR="00BF3C97" w:rsidRPr="000561FA" w:rsidRDefault="00BF3C97" w:rsidP="00BF3C97">
      <w:pPr>
        <w:pStyle w:val="NoSpacing"/>
        <w:spacing w:line="360" w:lineRule="auto"/>
        <w:rPr>
          <w:rFonts w:ascii="Times New Roman" w:hAnsi="Times New Roman" w:cs="Times New Roman"/>
        </w:rPr>
      </w:pPr>
    </w:p>
    <w:p w:rsidR="00BF3C97" w:rsidRPr="000561FA" w:rsidRDefault="00BF3C97" w:rsidP="00BF3C97">
      <w:pPr>
        <w:pStyle w:val="NoSpacing"/>
        <w:spacing w:line="360" w:lineRule="auto"/>
        <w:rPr>
          <w:rFonts w:ascii="Times New Roman" w:hAnsi="Times New Roman" w:cs="Times New Roman"/>
          <w:b/>
        </w:rPr>
      </w:pPr>
    </w:p>
    <w:p w:rsidR="00D9477D" w:rsidRPr="000561FA" w:rsidRDefault="00D9477D" w:rsidP="00376F50">
      <w:pPr>
        <w:pStyle w:val="NoSpacing"/>
        <w:spacing w:line="360" w:lineRule="auto"/>
        <w:rPr>
          <w:rFonts w:ascii="Times New Roman" w:hAnsi="Times New Roman" w:cs="Times New Roman"/>
          <w:b/>
        </w:rPr>
        <w:sectPr w:rsidR="00D9477D" w:rsidRPr="000561FA" w:rsidSect="006A62B7">
          <w:footerReference w:type="default" r:id="rId8"/>
          <w:pgSz w:w="11906" w:h="16838" w:code="9"/>
          <w:pgMar w:top="1440" w:right="991" w:bottom="1440" w:left="1800" w:header="709" w:footer="709" w:gutter="0"/>
          <w:cols w:space="708"/>
          <w:docGrid w:linePitch="360"/>
        </w:sectPr>
      </w:pPr>
    </w:p>
    <w:p w:rsidR="0055668C" w:rsidRPr="000561FA" w:rsidRDefault="0055668C" w:rsidP="00D9477D">
      <w:pPr>
        <w:pStyle w:val="NoSpacing"/>
        <w:spacing w:line="360" w:lineRule="auto"/>
        <w:jc w:val="center"/>
        <w:rPr>
          <w:rFonts w:ascii="Times New Roman" w:hAnsi="Times New Roman" w:cs="Times New Roman"/>
          <w:b/>
          <w:sz w:val="20"/>
          <w:szCs w:val="20"/>
        </w:rPr>
      </w:pPr>
      <w:r w:rsidRPr="000561FA">
        <w:rPr>
          <w:rFonts w:ascii="Times New Roman" w:hAnsi="Times New Roman" w:cs="Times New Roman"/>
          <w:b/>
          <w:sz w:val="20"/>
          <w:szCs w:val="20"/>
        </w:rPr>
        <w:lastRenderedPageBreak/>
        <w:t>ABS</w:t>
      </w:r>
      <w:r w:rsidR="00BD41EA">
        <w:rPr>
          <w:rFonts w:ascii="Times New Roman" w:hAnsi="Times New Roman" w:cs="Times New Roman"/>
          <w:b/>
          <w:sz w:val="20"/>
          <w:szCs w:val="20"/>
        </w:rPr>
        <w:t>TRACT</w:t>
      </w:r>
    </w:p>
    <w:p w:rsidR="002565B8" w:rsidRPr="000561FA" w:rsidRDefault="00B3790F" w:rsidP="005A5286">
      <w:pPr>
        <w:ind w:left="709" w:right="302"/>
        <w:jc w:val="both"/>
        <w:rPr>
          <w:sz w:val="20"/>
          <w:szCs w:val="20"/>
          <w:lang w:val="id-ID"/>
        </w:rPr>
      </w:pPr>
      <w:r w:rsidRPr="000561FA">
        <w:rPr>
          <w:sz w:val="20"/>
          <w:szCs w:val="20"/>
          <w:lang w:val="id-ID"/>
        </w:rPr>
        <w:t xml:space="preserve">This study aims to determine (1) </w:t>
      </w:r>
      <w:r w:rsidR="00DF0AA9" w:rsidRPr="000561FA">
        <w:rPr>
          <w:sz w:val="20"/>
          <w:szCs w:val="20"/>
          <w:lang w:val="id-ID"/>
        </w:rPr>
        <w:t xml:space="preserve">the </w:t>
      </w:r>
      <w:r w:rsidRPr="000561FA">
        <w:rPr>
          <w:sz w:val="20"/>
          <w:szCs w:val="20"/>
          <w:lang w:val="id-ID"/>
        </w:rPr>
        <w:t xml:space="preserve">differences in the improvement of students' mathematical creative thinking skills by the relating, experiencing, applying, cooperating, transferring (REACT) strategies better significantly compared to conventional learning models, (2) the interaction between learning approaches and </w:t>
      </w:r>
      <w:r w:rsidR="00BD41EA">
        <w:rPr>
          <w:sz w:val="20"/>
          <w:szCs w:val="20"/>
          <w:lang w:val="id-ID"/>
        </w:rPr>
        <w:t>initial mathematcl ability</w:t>
      </w:r>
      <w:r w:rsidRPr="000561FA">
        <w:rPr>
          <w:sz w:val="20"/>
          <w:szCs w:val="20"/>
          <w:lang w:val="id-ID"/>
        </w:rPr>
        <w:t xml:space="preserve"> in improving students' creative thinking skills, this type of research is quasi-experimental. This research was carried out at SMP Negeri 1 Medan. The population in this study were all eighth grade students by taking a sample of two classes. The instruments used consisted of PMA tests and tests (pretest and posttest) with indicators of students' creative thinking abilities. The instrument was declared to have fulfilled the requirements of content validity and a high reliability coefficient of 0.83 on the ability to think creatively. Data were analyzed by ANACOVA test and two-way ANOVA. Before using the ANACOVA and ANOVA two-way test, homogeneity in the study was first tested and normality in this study was 5% significance level. The results showed that: (1) there were differences in the improvement of creative thinking abilities of students who were given learning using REACT strategies better than using conventional learning. This can be seen from the results of covariance analysis (ANACOVA) for F count 69.53 greater than F table 4.00. The regression equation constant for REACT learning is 8,297 greater than conventional learning that is 6,192 (2) there is no interaction between the learning model with the students 'initial mathematical ability to increase students' creative thinking skills.</w:t>
      </w:r>
    </w:p>
    <w:p w:rsidR="00B246BA" w:rsidRPr="000561FA" w:rsidRDefault="002565B8" w:rsidP="00B246BA">
      <w:pPr>
        <w:jc w:val="both"/>
        <w:rPr>
          <w:sz w:val="20"/>
          <w:szCs w:val="20"/>
        </w:rPr>
      </w:pPr>
      <w:r w:rsidRPr="000561FA">
        <w:rPr>
          <w:sz w:val="20"/>
          <w:szCs w:val="20"/>
        </w:rPr>
        <w:t xml:space="preserve"> </w:t>
      </w:r>
    </w:p>
    <w:p w:rsidR="00F117F8" w:rsidRPr="000561FA" w:rsidRDefault="005A5286" w:rsidP="00F117F8">
      <w:pPr>
        <w:ind w:left="1484" w:hanging="775"/>
        <w:jc w:val="both"/>
        <w:rPr>
          <w:sz w:val="20"/>
          <w:szCs w:val="20"/>
          <w:lang w:val="id-ID"/>
        </w:rPr>
      </w:pPr>
      <w:r w:rsidRPr="000561FA">
        <w:rPr>
          <w:b/>
          <w:sz w:val="20"/>
          <w:szCs w:val="20"/>
          <w:lang w:val="id-ID"/>
        </w:rPr>
        <w:t>Keywords</w:t>
      </w:r>
      <w:r w:rsidR="00B246BA" w:rsidRPr="000561FA">
        <w:rPr>
          <w:b/>
          <w:sz w:val="20"/>
          <w:szCs w:val="20"/>
        </w:rPr>
        <w:t>:</w:t>
      </w:r>
      <w:r w:rsidRPr="000561FA">
        <w:rPr>
          <w:b/>
          <w:sz w:val="20"/>
          <w:szCs w:val="20"/>
          <w:lang w:val="id-ID"/>
        </w:rPr>
        <w:t xml:space="preserve"> </w:t>
      </w:r>
      <w:r w:rsidR="00E87E98">
        <w:rPr>
          <w:sz w:val="20"/>
          <w:szCs w:val="20"/>
          <w:lang w:val="id-ID"/>
        </w:rPr>
        <w:t>Mathematical Creative Thingking Ability</w:t>
      </w:r>
      <w:r w:rsidR="00B246BA" w:rsidRPr="000561FA">
        <w:rPr>
          <w:sz w:val="20"/>
          <w:szCs w:val="20"/>
          <w:lang w:val="id-ID"/>
        </w:rPr>
        <w:t>, REACT</w:t>
      </w:r>
      <w:r w:rsidR="00F117F8" w:rsidRPr="000561FA">
        <w:rPr>
          <w:sz w:val="20"/>
          <w:szCs w:val="20"/>
          <w:lang w:val="id-ID"/>
        </w:rPr>
        <w:t xml:space="preserve"> Strategy</w:t>
      </w:r>
    </w:p>
    <w:p w:rsidR="00F117F8" w:rsidRPr="000561FA" w:rsidRDefault="00F117F8" w:rsidP="00F117F8">
      <w:pPr>
        <w:ind w:left="1484" w:hanging="775"/>
        <w:jc w:val="both"/>
        <w:rPr>
          <w:sz w:val="20"/>
          <w:szCs w:val="20"/>
          <w:lang w:val="id-ID"/>
        </w:rPr>
        <w:sectPr w:rsidR="00F117F8" w:rsidRPr="000561FA" w:rsidSect="003324CF">
          <w:type w:val="continuous"/>
          <w:pgSz w:w="11906" w:h="16838" w:code="9"/>
          <w:pgMar w:top="1440" w:right="1440" w:bottom="1440" w:left="1800" w:header="709" w:footer="709" w:gutter="0"/>
          <w:cols w:space="289"/>
          <w:docGrid w:linePitch="360"/>
        </w:sectPr>
      </w:pPr>
    </w:p>
    <w:p w:rsidR="0055668C" w:rsidRPr="000561FA" w:rsidRDefault="0055668C" w:rsidP="00376F50">
      <w:pPr>
        <w:spacing w:line="360" w:lineRule="auto"/>
        <w:rPr>
          <w:sz w:val="22"/>
          <w:szCs w:val="22"/>
          <w:lang w:val="id-ID"/>
        </w:rPr>
      </w:pPr>
    </w:p>
    <w:p w:rsidR="00D9477D" w:rsidRPr="000561FA" w:rsidRDefault="00D9477D" w:rsidP="00376F50">
      <w:pPr>
        <w:spacing w:after="200" w:line="360" w:lineRule="auto"/>
        <w:jc w:val="both"/>
        <w:rPr>
          <w:b/>
          <w:sz w:val="22"/>
          <w:szCs w:val="22"/>
          <w:lang w:val="id-ID"/>
        </w:rPr>
        <w:sectPr w:rsidR="00D9477D" w:rsidRPr="000561FA" w:rsidSect="003324CF">
          <w:type w:val="continuous"/>
          <w:pgSz w:w="11906" w:h="16838" w:code="9"/>
          <w:pgMar w:top="1440" w:right="1440" w:bottom="1440" w:left="1800" w:header="709" w:footer="709" w:gutter="0"/>
          <w:cols w:space="289"/>
          <w:docGrid w:linePitch="360"/>
        </w:sectPr>
      </w:pPr>
    </w:p>
    <w:p w:rsidR="003324CF" w:rsidRPr="000561FA" w:rsidRDefault="005A5286" w:rsidP="005A5286">
      <w:pPr>
        <w:pStyle w:val="ListParagraph"/>
        <w:ind w:left="0" w:firstLine="0"/>
        <w:jc w:val="center"/>
        <w:rPr>
          <w:rFonts w:ascii="Times New Roman" w:hAnsi="Times New Roman"/>
          <w:sz w:val="20"/>
          <w:szCs w:val="20"/>
          <w:lang w:val="id-ID"/>
        </w:rPr>
      </w:pPr>
      <w:r w:rsidRPr="000561FA">
        <w:rPr>
          <w:rFonts w:ascii="Times New Roman" w:hAnsi="Times New Roman"/>
          <w:b/>
          <w:lang w:val="id-ID"/>
        </w:rPr>
        <w:lastRenderedPageBreak/>
        <w:t>BACKGROUND</w:t>
      </w:r>
    </w:p>
    <w:p w:rsidR="003324CF" w:rsidRPr="000561FA" w:rsidRDefault="00F117F8" w:rsidP="003324CF">
      <w:pPr>
        <w:pStyle w:val="ListParagraph"/>
        <w:ind w:left="0" w:firstLine="0"/>
        <w:rPr>
          <w:rFonts w:ascii="Times New Roman" w:hAnsi="Times New Roman"/>
          <w:sz w:val="20"/>
          <w:szCs w:val="20"/>
          <w:lang w:val="id-ID"/>
        </w:rPr>
      </w:pPr>
      <w:r w:rsidRPr="000561FA">
        <w:rPr>
          <w:rFonts w:ascii="Times New Roman" w:hAnsi="Times New Roman"/>
          <w:sz w:val="20"/>
          <w:szCs w:val="20"/>
          <w:lang w:val="id-ID"/>
        </w:rPr>
        <w:t>In learning mathematics, this is not a simple matter. The activity</w:t>
      </w:r>
      <w:r w:rsidR="00DA445C" w:rsidRPr="000561FA">
        <w:rPr>
          <w:rFonts w:ascii="Times New Roman" w:hAnsi="Times New Roman"/>
          <w:sz w:val="20"/>
          <w:szCs w:val="20"/>
          <w:lang w:val="id-ID"/>
        </w:rPr>
        <w:t xml:space="preserve"> and thought process will occured </w:t>
      </w:r>
      <w:r w:rsidRPr="000561FA">
        <w:rPr>
          <w:rFonts w:ascii="Times New Roman" w:hAnsi="Times New Roman"/>
          <w:sz w:val="20"/>
          <w:szCs w:val="20"/>
          <w:lang w:val="id-ID"/>
        </w:rPr>
        <w:t>an individual is dealing with a situation or problem that is urgent and challenging and can trigger it to think in order to obtain a solution to the problems raised in the situation at hand. Meanwhile, the teacher considers that it is enough to teach mathematical formulas and proceed with asking students to memorize them, so that later they can be used in solving problems. This assumption can directly reduce or even eliminate opportunities for students to practice thinking in mathematics learning. If in mathematics learning the role of students is really active both physically and mentally, it will have an impact on their memory about what is learned so that it lasts longer. A concept is easily understood and remembered by students if the concept is presented through appropriate, clear and interesting procedures and steps. Thus, students will avoid the burden of mind that is too heavy in learning a field of study.</w:t>
      </w:r>
    </w:p>
    <w:p w:rsidR="00F117F8" w:rsidRPr="000561FA" w:rsidRDefault="00F117F8" w:rsidP="003324CF">
      <w:pPr>
        <w:pStyle w:val="ListParagraph"/>
        <w:ind w:left="0" w:firstLine="0"/>
        <w:rPr>
          <w:rFonts w:ascii="Times New Roman" w:hAnsi="Times New Roman"/>
          <w:sz w:val="20"/>
          <w:szCs w:val="20"/>
          <w:lang w:val="id-ID"/>
        </w:rPr>
      </w:pPr>
    </w:p>
    <w:p w:rsidR="003324CF" w:rsidRPr="000561FA" w:rsidRDefault="00F117F8" w:rsidP="00F117F8">
      <w:pPr>
        <w:jc w:val="both"/>
        <w:rPr>
          <w:rFonts w:eastAsia="Calibri"/>
          <w:sz w:val="20"/>
          <w:szCs w:val="20"/>
          <w:lang w:val="id-ID"/>
        </w:rPr>
      </w:pPr>
      <w:r w:rsidRPr="000561FA">
        <w:rPr>
          <w:rFonts w:eastAsia="Calibri"/>
          <w:sz w:val="20"/>
          <w:szCs w:val="20"/>
          <w:lang w:val="es-ES"/>
        </w:rPr>
        <w:t>Based on the description above, to anticipate the difficulty of students in communicating and thinking creatively, a form of learning that is not monotonous or not boring for students and teachers must be more creative to use a learning model when learning takes place, because the learning model provided by the teacher also has an important role for determine the success or failure of the desired learning. One model that can be applied is Relating, Experiencing, Apllying, Cooperating, Transfering (React) Strategy.</w:t>
      </w:r>
    </w:p>
    <w:p w:rsidR="00F117F8" w:rsidRPr="000561FA" w:rsidRDefault="00F117F8" w:rsidP="00F117F8">
      <w:pPr>
        <w:jc w:val="both"/>
        <w:rPr>
          <w:sz w:val="20"/>
          <w:szCs w:val="20"/>
          <w:lang w:val="id-ID"/>
        </w:rPr>
      </w:pPr>
    </w:p>
    <w:p w:rsidR="005A5286" w:rsidRPr="000561FA" w:rsidRDefault="00F117F8" w:rsidP="003324CF">
      <w:pPr>
        <w:jc w:val="both"/>
        <w:rPr>
          <w:sz w:val="20"/>
          <w:szCs w:val="20"/>
          <w:lang w:val="id-ID"/>
        </w:rPr>
      </w:pPr>
      <w:r w:rsidRPr="000561FA">
        <w:rPr>
          <w:sz w:val="20"/>
          <w:szCs w:val="20"/>
        </w:rPr>
        <w:t>With learning through the REACT strategy, researchers expect to be able to make changes for students to be more creative and mathematically communicate well in finding solutions to any mathematical problems faced and also bring changes to the teacher in a better direction, which can use various models, approaches or Learning strategies so that learning is more meaningful, interesting and motivating for each student.</w:t>
      </w:r>
    </w:p>
    <w:p w:rsidR="00F117F8" w:rsidRPr="000561FA" w:rsidRDefault="00F117F8" w:rsidP="003324CF">
      <w:pPr>
        <w:jc w:val="both"/>
        <w:rPr>
          <w:sz w:val="20"/>
          <w:szCs w:val="20"/>
          <w:lang w:val="id-ID"/>
        </w:rPr>
      </w:pPr>
    </w:p>
    <w:p w:rsidR="005A5286" w:rsidRPr="000561FA" w:rsidRDefault="005A5286" w:rsidP="005A5286">
      <w:pPr>
        <w:jc w:val="center"/>
        <w:rPr>
          <w:b/>
          <w:sz w:val="20"/>
          <w:szCs w:val="20"/>
          <w:lang w:val="id-ID"/>
        </w:rPr>
      </w:pPr>
      <w:r w:rsidRPr="000561FA">
        <w:rPr>
          <w:b/>
          <w:sz w:val="20"/>
          <w:szCs w:val="20"/>
          <w:lang w:val="id-ID"/>
        </w:rPr>
        <w:t>THEORETICAL FRAMEWORK</w:t>
      </w:r>
    </w:p>
    <w:p w:rsidR="005A5286" w:rsidRPr="000561FA" w:rsidRDefault="00F117F8" w:rsidP="005A5286">
      <w:pPr>
        <w:pStyle w:val="ListParagraph"/>
        <w:tabs>
          <w:tab w:val="left" w:pos="709"/>
        </w:tabs>
        <w:ind w:left="0" w:firstLine="0"/>
        <w:rPr>
          <w:rFonts w:ascii="Times New Roman" w:hAnsi="Times New Roman"/>
          <w:bCs/>
          <w:sz w:val="20"/>
          <w:szCs w:val="20"/>
          <w:lang w:val="id-ID"/>
        </w:rPr>
      </w:pPr>
      <w:r w:rsidRPr="000561FA">
        <w:rPr>
          <w:rFonts w:ascii="Times New Roman" w:hAnsi="Times New Roman"/>
          <w:bCs/>
          <w:sz w:val="20"/>
          <w:szCs w:val="20"/>
          <w:lang w:val="id-ID"/>
        </w:rPr>
        <w:t>A more specific level of thinking is creative thinking. Creative thinking as the ability to see a variety of possible solutions to a problem, is a form of thought that is still lacking in attention in education (Guilford in Azhari, 2013). The ability to think creatively includes four criteria, including fluency, flexibility, authenticity in thinking and elaboration or details in developing ideas (Munandar in Azhari, 2013).</w:t>
      </w:r>
    </w:p>
    <w:p w:rsidR="00F117F8" w:rsidRPr="000561FA" w:rsidRDefault="00F117F8" w:rsidP="005A5286">
      <w:pPr>
        <w:pStyle w:val="ListParagraph"/>
        <w:tabs>
          <w:tab w:val="left" w:pos="709"/>
        </w:tabs>
        <w:ind w:left="0" w:firstLine="0"/>
        <w:rPr>
          <w:rFonts w:ascii="Times New Roman" w:hAnsi="Times New Roman"/>
          <w:bCs/>
          <w:sz w:val="20"/>
          <w:szCs w:val="20"/>
          <w:lang w:val="id-ID"/>
        </w:rPr>
      </w:pPr>
    </w:p>
    <w:p w:rsidR="005A5286" w:rsidRPr="000561FA" w:rsidRDefault="00F117F8" w:rsidP="005A5286">
      <w:pPr>
        <w:pStyle w:val="ListParagraph"/>
        <w:tabs>
          <w:tab w:val="left" w:pos="709"/>
        </w:tabs>
        <w:ind w:left="0" w:firstLine="0"/>
        <w:rPr>
          <w:rFonts w:ascii="Times New Roman" w:hAnsi="Times New Roman"/>
          <w:bCs/>
          <w:sz w:val="20"/>
          <w:szCs w:val="20"/>
          <w:lang w:val="id-ID"/>
        </w:rPr>
      </w:pPr>
      <w:r w:rsidRPr="000561FA">
        <w:rPr>
          <w:rFonts w:ascii="Times New Roman" w:hAnsi="Times New Roman"/>
          <w:bCs/>
          <w:sz w:val="20"/>
          <w:szCs w:val="20"/>
          <w:lang w:val="id-ID"/>
        </w:rPr>
        <w:t>In addition Munandar (Azhari, 2013) said that fluency in thinking is the ability to produce many ideas and answer solutions and a relevant problem, the flow of smooth thinking. Flexibility in thinking is the ability to give answers / ideas that are uniform but different directions of thinking, able to change ways or approaches and can see problems from various points of view, authenticity (originality) is the ability to give birth to new, unique expressions and think of unusual ways, other than others, which most people give. Details (elaboration) in thinking is the ability to enrich, develop add an idea, detail details and expand an idea.</w:t>
      </w:r>
    </w:p>
    <w:p w:rsidR="00F117F8" w:rsidRPr="000561FA" w:rsidRDefault="00F117F8" w:rsidP="005A5286">
      <w:pPr>
        <w:pStyle w:val="ListParagraph"/>
        <w:tabs>
          <w:tab w:val="left" w:pos="709"/>
        </w:tabs>
        <w:ind w:left="0" w:firstLine="0"/>
        <w:rPr>
          <w:rFonts w:ascii="Times New Roman" w:hAnsi="Times New Roman"/>
          <w:bCs/>
          <w:sz w:val="20"/>
          <w:szCs w:val="20"/>
          <w:lang w:val="id-ID"/>
        </w:rPr>
      </w:pPr>
    </w:p>
    <w:p w:rsidR="005A5286" w:rsidRPr="000561FA" w:rsidRDefault="00F117F8" w:rsidP="00DF0AA9">
      <w:pPr>
        <w:pStyle w:val="ListParagraph"/>
        <w:spacing w:before="240"/>
        <w:ind w:left="0" w:right="43" w:firstLine="0"/>
        <w:rPr>
          <w:rFonts w:ascii="Times New Roman" w:hAnsi="Times New Roman"/>
          <w:sz w:val="20"/>
          <w:szCs w:val="20"/>
          <w:lang w:val="id-ID" w:eastAsia="id-ID"/>
        </w:rPr>
      </w:pPr>
      <w:r w:rsidRPr="000561FA">
        <w:rPr>
          <w:rFonts w:ascii="Times New Roman" w:hAnsi="Times New Roman"/>
          <w:sz w:val="20"/>
          <w:szCs w:val="20"/>
          <w:lang w:val="id-ID" w:eastAsia="id-ID"/>
        </w:rPr>
        <w:t>Purwosusilo (2014) mentions that learning with REACT strategies contains 5 (five) strategies which include relating, experiencing, applying, cooperating and transferring. Of the five main things provide a meaningful student learning experience and can help students develop thinking skills and help students in problem solving, learning various adult roles through their involvement in real experience, becoming autonomous and independent learners.</w:t>
      </w:r>
    </w:p>
    <w:p w:rsidR="005A5286" w:rsidRPr="000561FA" w:rsidRDefault="005A5286" w:rsidP="005A5286">
      <w:pPr>
        <w:pStyle w:val="ListParagraph"/>
        <w:spacing w:before="240"/>
        <w:ind w:left="0" w:firstLine="0"/>
        <w:rPr>
          <w:rFonts w:ascii="Times New Roman" w:hAnsi="Times New Roman"/>
          <w:sz w:val="20"/>
          <w:szCs w:val="20"/>
          <w:lang w:val="id-ID" w:eastAsia="id-ID"/>
        </w:rPr>
      </w:pPr>
    </w:p>
    <w:p w:rsidR="005A5286" w:rsidRPr="000561FA" w:rsidRDefault="00F117F8" w:rsidP="005A5286">
      <w:pPr>
        <w:pStyle w:val="ListParagraph"/>
        <w:tabs>
          <w:tab w:val="left" w:pos="709"/>
        </w:tabs>
        <w:ind w:left="0" w:firstLine="0"/>
        <w:rPr>
          <w:rFonts w:ascii="Times New Roman" w:hAnsi="Times New Roman"/>
          <w:sz w:val="20"/>
          <w:szCs w:val="20"/>
          <w:lang w:val="id-ID" w:eastAsia="id-ID"/>
        </w:rPr>
      </w:pPr>
      <w:r w:rsidRPr="000561FA">
        <w:rPr>
          <w:rFonts w:ascii="Times New Roman" w:hAnsi="Times New Roman"/>
          <w:sz w:val="20"/>
          <w:szCs w:val="20"/>
          <w:lang w:val="id-ID" w:eastAsia="id-ID"/>
        </w:rPr>
        <w:t>Thinking is the ability to analyze, make conjectures, draw conclusions based on inferences or logical considerations. Thinking skills like understanding and problem solving can be developed through learning with REACT strategies, why is that? Learning with REACT strategies has several advantages and one of them is deepening students' understanding. In addition to the REACT strategy students are trained to have the ability to link and apply. This ability is very useful when students solve problems, especially non-routine problems or complex problems. Thus the learning with REACT strategy is one alternative that can be pursued in order to improve students' mathematical abilities, especially to increase their understanding and mathematical problem solving abilities (Purwosusilo, 2014).</w:t>
      </w:r>
    </w:p>
    <w:p w:rsidR="00F117F8" w:rsidRPr="000561FA" w:rsidRDefault="00F117F8" w:rsidP="005A5286">
      <w:pPr>
        <w:pStyle w:val="ListParagraph"/>
        <w:tabs>
          <w:tab w:val="left" w:pos="709"/>
        </w:tabs>
        <w:ind w:left="0" w:firstLine="0"/>
        <w:rPr>
          <w:rFonts w:ascii="Times New Roman" w:hAnsi="Times New Roman"/>
          <w:sz w:val="20"/>
          <w:szCs w:val="20"/>
          <w:lang w:val="id-ID"/>
        </w:rPr>
      </w:pPr>
    </w:p>
    <w:p w:rsidR="00874779" w:rsidRPr="000561FA" w:rsidRDefault="00E87E98" w:rsidP="00874779">
      <w:pPr>
        <w:pStyle w:val="ListParagraph"/>
        <w:tabs>
          <w:tab w:val="left" w:pos="709"/>
        </w:tabs>
        <w:ind w:left="0" w:firstLine="0"/>
        <w:rPr>
          <w:rFonts w:ascii="Times New Roman" w:hAnsi="Times New Roman"/>
          <w:b/>
          <w:sz w:val="20"/>
          <w:szCs w:val="20"/>
          <w:lang w:val="id-ID"/>
        </w:rPr>
      </w:pPr>
      <w:r>
        <w:rPr>
          <w:rFonts w:ascii="Times New Roman" w:hAnsi="Times New Roman"/>
          <w:b/>
          <w:sz w:val="20"/>
          <w:szCs w:val="20"/>
          <w:lang w:val="id-ID"/>
        </w:rPr>
        <w:t xml:space="preserve">Mathematical </w:t>
      </w:r>
      <w:r w:rsidR="00F117F8" w:rsidRPr="000561FA">
        <w:rPr>
          <w:rFonts w:ascii="Times New Roman" w:hAnsi="Times New Roman"/>
          <w:b/>
          <w:sz w:val="20"/>
          <w:szCs w:val="20"/>
          <w:lang w:val="id-ID"/>
        </w:rPr>
        <w:t>Creative Thin</w:t>
      </w:r>
      <w:r w:rsidR="00540CFA" w:rsidRPr="000561FA">
        <w:rPr>
          <w:rFonts w:ascii="Times New Roman" w:hAnsi="Times New Roman"/>
          <w:b/>
          <w:sz w:val="20"/>
          <w:szCs w:val="20"/>
          <w:lang w:val="id-ID"/>
        </w:rPr>
        <w:t>king Ability</w:t>
      </w:r>
    </w:p>
    <w:p w:rsidR="00874779" w:rsidRPr="000561FA" w:rsidRDefault="00540CFA" w:rsidP="00874779">
      <w:pPr>
        <w:pStyle w:val="ListParagraph"/>
        <w:spacing w:after="240"/>
        <w:ind w:left="0" w:firstLine="0"/>
        <w:rPr>
          <w:rFonts w:ascii="Times New Roman" w:hAnsi="Times New Roman"/>
          <w:sz w:val="20"/>
          <w:lang w:val="id-ID"/>
        </w:rPr>
      </w:pPr>
      <w:r w:rsidRPr="000561FA">
        <w:rPr>
          <w:rFonts w:ascii="Times New Roman" w:hAnsi="Times New Roman"/>
          <w:sz w:val="20"/>
        </w:rPr>
        <w:t>Creative thinking in mathematics can be viewed as an orientation or disposition of mathematical instruction, including the task of discovery and problem solving. These activities can bring students to develop more creative approaches to mathematics. According to Slameto (Azhari, 2013) that thinking, solving problems and producing something new is a complex activity and closely related to one another. A problem generally cannot be solved without thinking, and many problems require a new solution for people or groups. Instead, producing something (things, ideas) that are new to someone, creating something, that includes solving problems.</w:t>
      </w:r>
    </w:p>
    <w:p w:rsidR="00540CFA" w:rsidRPr="000561FA" w:rsidRDefault="00540CFA" w:rsidP="00874779">
      <w:pPr>
        <w:pStyle w:val="ListParagraph"/>
        <w:spacing w:after="240"/>
        <w:ind w:left="0" w:firstLine="0"/>
        <w:rPr>
          <w:rFonts w:ascii="Times New Roman" w:hAnsi="Times New Roman"/>
          <w:bCs/>
          <w:sz w:val="20"/>
          <w:lang w:val="id-ID"/>
        </w:rPr>
      </w:pPr>
    </w:p>
    <w:p w:rsidR="00874779" w:rsidRPr="000561FA" w:rsidRDefault="00540CFA" w:rsidP="00874779">
      <w:pPr>
        <w:pStyle w:val="ListParagraph"/>
        <w:spacing w:after="240"/>
        <w:ind w:left="0" w:firstLine="0"/>
        <w:rPr>
          <w:rFonts w:ascii="Times New Roman" w:hAnsi="Times New Roman"/>
          <w:bCs/>
          <w:sz w:val="20"/>
          <w:lang w:val="id-ID"/>
        </w:rPr>
      </w:pPr>
      <w:r w:rsidRPr="000561FA">
        <w:rPr>
          <w:rFonts w:ascii="Times New Roman" w:hAnsi="Times New Roman"/>
          <w:bCs/>
          <w:sz w:val="20"/>
          <w:lang w:val="id-ID"/>
        </w:rPr>
        <w:t>A more specific level of thinking is creative thinking. Creative thinking as the ability to see a variety of possible solutions to a problem, is a form of thought that is still lacking in attention in education (Guilford in Azhari, 2013). The ability to think creatively includes four criteria, including fluency, flexibility, authenticity in thinking and elaboration or details in developing ideas (Munandar in Azhari, 2013).</w:t>
      </w:r>
    </w:p>
    <w:p w:rsidR="00874779" w:rsidRPr="000561FA" w:rsidRDefault="00874779" w:rsidP="00874779">
      <w:pPr>
        <w:pStyle w:val="ListParagraph"/>
        <w:tabs>
          <w:tab w:val="left" w:pos="709"/>
        </w:tabs>
        <w:ind w:left="0" w:firstLine="0"/>
        <w:rPr>
          <w:rFonts w:ascii="Times New Roman" w:hAnsi="Times New Roman"/>
          <w:b/>
          <w:sz w:val="18"/>
          <w:szCs w:val="20"/>
          <w:lang w:val="id-ID"/>
        </w:rPr>
      </w:pPr>
    </w:p>
    <w:p w:rsidR="00874779" w:rsidRPr="000561FA" w:rsidRDefault="00874779" w:rsidP="00874779">
      <w:pPr>
        <w:autoSpaceDE w:val="0"/>
        <w:autoSpaceDN w:val="0"/>
        <w:adjustRightInd w:val="0"/>
        <w:rPr>
          <w:b/>
          <w:spacing w:val="2"/>
          <w:sz w:val="20"/>
          <w:szCs w:val="20"/>
        </w:rPr>
      </w:pPr>
      <w:r w:rsidRPr="000561FA">
        <w:rPr>
          <w:b/>
          <w:spacing w:val="2"/>
          <w:sz w:val="20"/>
          <w:szCs w:val="20"/>
        </w:rPr>
        <w:t>Researchaim</w:t>
      </w:r>
    </w:p>
    <w:p w:rsidR="00874779" w:rsidRPr="000561FA" w:rsidRDefault="00540CFA" w:rsidP="00874779">
      <w:pPr>
        <w:autoSpaceDE w:val="0"/>
        <w:autoSpaceDN w:val="0"/>
        <w:adjustRightInd w:val="0"/>
        <w:jc w:val="both"/>
        <w:rPr>
          <w:sz w:val="20"/>
          <w:szCs w:val="20"/>
        </w:rPr>
      </w:pPr>
      <w:r w:rsidRPr="000561FA">
        <w:rPr>
          <w:rStyle w:val="shorttext"/>
          <w:rFonts w:eastAsia="Calibri"/>
          <w:sz w:val="20"/>
          <w:szCs w:val="20"/>
        </w:rPr>
        <w:t>The purpose of this study was to investigate:</w:t>
      </w:r>
    </w:p>
    <w:p w:rsidR="00540CFA" w:rsidRPr="000561FA" w:rsidRDefault="00540CFA" w:rsidP="00540CFA">
      <w:pPr>
        <w:pStyle w:val="ListParagraph"/>
        <w:numPr>
          <w:ilvl w:val="0"/>
          <w:numId w:val="22"/>
        </w:numPr>
        <w:tabs>
          <w:tab w:val="left" w:pos="709"/>
        </w:tabs>
        <w:rPr>
          <w:rFonts w:ascii="Times New Roman" w:hAnsi="Times New Roman"/>
          <w:sz w:val="20"/>
          <w:szCs w:val="20"/>
          <w:lang w:val="id-ID"/>
        </w:rPr>
      </w:pPr>
      <w:r w:rsidRPr="000561FA">
        <w:rPr>
          <w:rFonts w:ascii="Times New Roman" w:hAnsi="Times New Roman"/>
          <w:sz w:val="20"/>
          <w:szCs w:val="20"/>
        </w:rPr>
        <w:t>Analyzing students' creative thinking abilities whose learning uses Relating, Experiencing, Apllying, Cooperating, Transacting (React) learning strategies are significantly better than students who learn using Conventional learning models.</w:t>
      </w:r>
    </w:p>
    <w:p w:rsidR="00874779" w:rsidRPr="000561FA" w:rsidRDefault="00540CFA" w:rsidP="00540CFA">
      <w:pPr>
        <w:pStyle w:val="ListParagraph"/>
        <w:numPr>
          <w:ilvl w:val="0"/>
          <w:numId w:val="22"/>
        </w:numPr>
        <w:tabs>
          <w:tab w:val="left" w:pos="709"/>
        </w:tabs>
        <w:rPr>
          <w:rFonts w:ascii="Times New Roman" w:hAnsi="Times New Roman"/>
          <w:sz w:val="20"/>
          <w:szCs w:val="20"/>
        </w:rPr>
      </w:pPr>
      <w:r w:rsidRPr="000561FA">
        <w:rPr>
          <w:rFonts w:ascii="Times New Roman" w:hAnsi="Times New Roman"/>
          <w:sz w:val="20"/>
          <w:szCs w:val="20"/>
        </w:rPr>
        <w:t>Reviewing the extent of interaction between learning and the level of students 'initial mathematical abilities (high, medium, low) on students' creative thinking skills.</w:t>
      </w:r>
    </w:p>
    <w:p w:rsidR="00540CFA" w:rsidRPr="000561FA" w:rsidRDefault="00540CFA" w:rsidP="00540CFA">
      <w:pPr>
        <w:pStyle w:val="ListParagraph"/>
        <w:tabs>
          <w:tab w:val="left" w:pos="709"/>
        </w:tabs>
        <w:ind w:firstLine="0"/>
        <w:rPr>
          <w:rFonts w:ascii="Times New Roman" w:hAnsi="Times New Roman"/>
          <w:sz w:val="20"/>
          <w:szCs w:val="20"/>
        </w:rPr>
      </w:pPr>
    </w:p>
    <w:p w:rsidR="00874779" w:rsidRPr="000561FA" w:rsidRDefault="00874779" w:rsidP="00874779">
      <w:pPr>
        <w:tabs>
          <w:tab w:val="left" w:pos="709"/>
        </w:tabs>
        <w:jc w:val="center"/>
        <w:rPr>
          <w:b/>
          <w:sz w:val="20"/>
          <w:szCs w:val="20"/>
          <w:lang w:val="id-ID"/>
        </w:rPr>
      </w:pPr>
      <w:r w:rsidRPr="000561FA">
        <w:rPr>
          <w:b/>
          <w:sz w:val="20"/>
          <w:szCs w:val="20"/>
          <w:lang w:val="id-ID"/>
        </w:rPr>
        <w:t>RESEARCH METHOD</w:t>
      </w:r>
    </w:p>
    <w:p w:rsidR="00C620ED" w:rsidRPr="000561FA" w:rsidRDefault="00540CFA" w:rsidP="00DF0AA9">
      <w:pPr>
        <w:ind w:right="43"/>
        <w:jc w:val="both"/>
        <w:rPr>
          <w:sz w:val="20"/>
          <w:szCs w:val="20"/>
          <w:lang w:val="id-ID"/>
        </w:rPr>
      </w:pPr>
      <w:r w:rsidRPr="000561FA">
        <w:rPr>
          <w:sz w:val="20"/>
          <w:szCs w:val="20"/>
        </w:rPr>
        <w:t xml:space="preserve">This research was </w:t>
      </w:r>
      <w:r w:rsidRPr="000561FA">
        <w:rPr>
          <w:sz w:val="20"/>
          <w:szCs w:val="20"/>
          <w:lang w:val="id-ID"/>
        </w:rPr>
        <w:t xml:space="preserve">held </w:t>
      </w:r>
      <w:r w:rsidRPr="000561FA">
        <w:rPr>
          <w:sz w:val="20"/>
          <w:szCs w:val="20"/>
        </w:rPr>
        <w:t xml:space="preserve"> at SMP Negeri 1 Medan. The research method used in this research is quasi-experimental research. Based on the conditions of a homogeneous population, sampling uses the Random Sampling technique. The population in this study were all eighth grade students of SMP Negeri 1 Medan. The sample in this study were all students from two classes of all eighth grade students who were randomly selected.</w:t>
      </w:r>
    </w:p>
    <w:p w:rsidR="0090091B" w:rsidRPr="000561FA" w:rsidRDefault="0090091B" w:rsidP="0090091B">
      <w:pPr>
        <w:pStyle w:val="Default"/>
        <w:contextualSpacing/>
        <w:jc w:val="both"/>
        <w:rPr>
          <w:sz w:val="20"/>
          <w:szCs w:val="20"/>
          <w:lang w:val="id-ID"/>
        </w:rPr>
      </w:pPr>
    </w:p>
    <w:p w:rsidR="00DA445C" w:rsidRPr="000561FA" w:rsidRDefault="00DF0AA9" w:rsidP="00DF0AA9">
      <w:pPr>
        <w:pStyle w:val="ListParagraph"/>
        <w:tabs>
          <w:tab w:val="left" w:pos="0"/>
          <w:tab w:val="left" w:pos="851"/>
        </w:tabs>
        <w:ind w:left="0" w:firstLine="0"/>
        <w:rPr>
          <w:rFonts w:ascii="Times New Roman" w:hAnsi="Times New Roman"/>
          <w:sz w:val="20"/>
          <w:szCs w:val="20"/>
          <w:lang w:val="id-ID"/>
        </w:rPr>
      </w:pPr>
      <w:r w:rsidRPr="000561FA">
        <w:rPr>
          <w:rFonts w:ascii="Times New Roman" w:hAnsi="Times New Roman"/>
          <w:color w:val="000000"/>
          <w:sz w:val="20"/>
          <w:szCs w:val="20"/>
        </w:rPr>
        <w:t>The independent variables in this study are learning with REACT Strategies and conventional learning models. The treatment variables in this study were learning with REACT Strategies and conventional learning models. While the control variables in this study are: students' initial ability, subject matter, length of time, atmosphere and class conditions, teachers who teach in both classes are the same.</w:t>
      </w:r>
    </w:p>
    <w:p w:rsidR="00DA445C" w:rsidRPr="000561FA" w:rsidRDefault="00DA445C" w:rsidP="00FA5FD4">
      <w:pPr>
        <w:pStyle w:val="ListParagraph"/>
        <w:tabs>
          <w:tab w:val="left" w:pos="0"/>
          <w:tab w:val="left" w:pos="851"/>
        </w:tabs>
        <w:ind w:left="0" w:firstLine="720"/>
        <w:rPr>
          <w:rFonts w:ascii="Times New Roman" w:hAnsi="Times New Roman"/>
          <w:sz w:val="20"/>
          <w:szCs w:val="20"/>
          <w:lang w:val="id-ID"/>
        </w:rPr>
      </w:pPr>
    </w:p>
    <w:p w:rsidR="00DB1B1E" w:rsidRDefault="00DA445C" w:rsidP="00DA445C">
      <w:pPr>
        <w:tabs>
          <w:tab w:val="left" w:pos="0"/>
          <w:tab w:val="left" w:pos="851"/>
        </w:tabs>
        <w:ind w:hanging="720"/>
        <w:rPr>
          <w:sz w:val="20"/>
          <w:szCs w:val="20"/>
          <w:lang w:val="id-ID"/>
        </w:rPr>
      </w:pPr>
      <w:r w:rsidRPr="000561FA">
        <w:rPr>
          <w:sz w:val="20"/>
          <w:szCs w:val="20"/>
          <w:lang w:val="id-ID"/>
        </w:rPr>
        <w:tab/>
      </w:r>
    </w:p>
    <w:p w:rsidR="00FA5FD4" w:rsidRPr="000561FA" w:rsidRDefault="00DF0AA9" w:rsidP="00DA445C">
      <w:pPr>
        <w:tabs>
          <w:tab w:val="left" w:pos="0"/>
          <w:tab w:val="left" w:pos="851"/>
        </w:tabs>
        <w:ind w:hanging="720"/>
        <w:rPr>
          <w:sz w:val="20"/>
          <w:szCs w:val="20"/>
          <w:lang w:val="id-ID"/>
        </w:rPr>
      </w:pPr>
      <w:r w:rsidRPr="000561FA">
        <w:rPr>
          <w:sz w:val="20"/>
          <w:szCs w:val="20"/>
          <w:lang w:val="id-ID"/>
        </w:rPr>
        <w:lastRenderedPageBreak/>
        <w:t>The research design is as follows</w:t>
      </w:r>
      <w:r w:rsidR="00FA5FD4" w:rsidRPr="000561FA">
        <w:rPr>
          <w:sz w:val="20"/>
          <w:szCs w:val="20"/>
          <w:lang w:val="id-ID"/>
        </w:rPr>
        <w:t>:</w:t>
      </w:r>
    </w:p>
    <w:p w:rsidR="00FA5FD4" w:rsidRPr="000561FA" w:rsidRDefault="00FA5FD4" w:rsidP="00FA5FD4">
      <w:pPr>
        <w:pStyle w:val="ListParagraph"/>
        <w:tabs>
          <w:tab w:val="left" w:pos="0"/>
          <w:tab w:val="left" w:pos="851"/>
        </w:tabs>
        <w:ind w:left="0" w:firstLine="720"/>
        <w:rPr>
          <w:rFonts w:ascii="Times New Roman" w:hAnsi="Times New Roman"/>
          <w:sz w:val="20"/>
          <w:szCs w:val="20"/>
          <w:lang w:val="id-ID"/>
        </w:rPr>
      </w:pPr>
    </w:p>
    <w:p w:rsidR="00094310" w:rsidRPr="000561FA" w:rsidRDefault="00094310" w:rsidP="00094310">
      <w:pPr>
        <w:tabs>
          <w:tab w:val="left" w:pos="0"/>
          <w:tab w:val="left" w:pos="851"/>
        </w:tabs>
        <w:jc w:val="center"/>
        <w:rPr>
          <w:b/>
          <w:sz w:val="20"/>
          <w:szCs w:val="20"/>
          <w:lang w:val="id-ID"/>
        </w:rPr>
      </w:pPr>
      <w:r w:rsidRPr="000561FA">
        <w:rPr>
          <w:b/>
          <w:sz w:val="20"/>
          <w:szCs w:val="20"/>
          <w:lang w:val="id-ID"/>
        </w:rPr>
        <w:t xml:space="preserve">Tabel 1. </w:t>
      </w:r>
      <w:r w:rsidR="00BD41EA">
        <w:rPr>
          <w:b/>
          <w:sz w:val="20"/>
          <w:szCs w:val="20"/>
          <w:lang w:val="id-ID"/>
        </w:rPr>
        <w:t>Research Design</w:t>
      </w:r>
    </w:p>
    <w:tbl>
      <w:tblPr>
        <w:tblStyle w:val="ColorfulGrid-Accent4"/>
        <w:tblW w:w="0" w:type="auto"/>
        <w:jc w:val="center"/>
        <w:tblLook w:val="04A0"/>
      </w:tblPr>
      <w:tblGrid>
        <w:gridCol w:w="2202"/>
        <w:gridCol w:w="2202"/>
      </w:tblGrid>
      <w:tr w:rsidR="00FA5FD4" w:rsidRPr="000561FA" w:rsidTr="003324CF">
        <w:trPr>
          <w:cnfStyle w:val="100000000000"/>
          <w:jc w:val="center"/>
        </w:trPr>
        <w:tc>
          <w:tcPr>
            <w:cnfStyle w:val="001000000000"/>
            <w:tcW w:w="2202" w:type="dxa"/>
          </w:tcPr>
          <w:p w:rsidR="00FA5FD4" w:rsidRPr="000561FA" w:rsidRDefault="00BD41EA" w:rsidP="00FA5FD4">
            <w:pPr>
              <w:pStyle w:val="ListParagraph"/>
              <w:tabs>
                <w:tab w:val="left" w:pos="0"/>
                <w:tab w:val="left" w:pos="851"/>
              </w:tabs>
              <w:ind w:left="0" w:firstLine="0"/>
              <w:jc w:val="center"/>
              <w:rPr>
                <w:rFonts w:ascii="Times New Roman" w:hAnsi="Times New Roman"/>
                <w:color w:val="auto"/>
                <w:sz w:val="20"/>
                <w:szCs w:val="20"/>
                <w:lang w:val="id-ID"/>
              </w:rPr>
            </w:pPr>
            <w:r>
              <w:rPr>
                <w:rFonts w:ascii="Times New Roman" w:hAnsi="Times New Roman"/>
                <w:color w:val="auto"/>
                <w:sz w:val="20"/>
                <w:szCs w:val="20"/>
                <w:lang w:val="id-ID"/>
              </w:rPr>
              <w:t>Class</w:t>
            </w:r>
          </w:p>
        </w:tc>
        <w:tc>
          <w:tcPr>
            <w:tcW w:w="2202" w:type="dxa"/>
          </w:tcPr>
          <w:p w:rsidR="00FA5FD4" w:rsidRPr="000561FA" w:rsidRDefault="00BD41EA" w:rsidP="00FA5FD4">
            <w:pPr>
              <w:pStyle w:val="ListParagraph"/>
              <w:tabs>
                <w:tab w:val="left" w:pos="0"/>
                <w:tab w:val="left" w:pos="851"/>
              </w:tabs>
              <w:ind w:left="0" w:firstLine="0"/>
              <w:jc w:val="center"/>
              <w:cnfStyle w:val="100000000000"/>
              <w:rPr>
                <w:rFonts w:ascii="Times New Roman" w:hAnsi="Times New Roman"/>
                <w:color w:val="auto"/>
                <w:sz w:val="20"/>
                <w:szCs w:val="20"/>
                <w:lang w:val="id-ID"/>
              </w:rPr>
            </w:pPr>
            <w:r>
              <w:rPr>
                <w:rFonts w:ascii="Times New Roman" w:hAnsi="Times New Roman"/>
                <w:color w:val="auto"/>
                <w:sz w:val="20"/>
                <w:szCs w:val="20"/>
                <w:lang w:val="id-ID"/>
              </w:rPr>
              <w:t>Treatment</w:t>
            </w:r>
          </w:p>
        </w:tc>
      </w:tr>
      <w:tr w:rsidR="00FA5FD4" w:rsidRPr="000561FA" w:rsidTr="003324CF">
        <w:trPr>
          <w:cnfStyle w:val="000000100000"/>
          <w:jc w:val="center"/>
        </w:trPr>
        <w:tc>
          <w:tcPr>
            <w:cnfStyle w:val="001000000000"/>
            <w:tcW w:w="2202" w:type="dxa"/>
          </w:tcPr>
          <w:p w:rsidR="00FA5FD4" w:rsidRPr="000561FA" w:rsidRDefault="00FA5FD4" w:rsidP="00BD41EA">
            <w:pPr>
              <w:pStyle w:val="ListParagraph"/>
              <w:tabs>
                <w:tab w:val="left" w:pos="0"/>
                <w:tab w:val="left" w:pos="851"/>
              </w:tabs>
              <w:ind w:left="0" w:firstLine="0"/>
              <w:rPr>
                <w:rFonts w:ascii="Times New Roman" w:hAnsi="Times New Roman"/>
                <w:sz w:val="20"/>
                <w:szCs w:val="20"/>
                <w:lang w:val="id-ID"/>
              </w:rPr>
            </w:pPr>
            <w:r w:rsidRPr="000561FA">
              <w:rPr>
                <w:rFonts w:ascii="Times New Roman" w:hAnsi="Times New Roman"/>
                <w:sz w:val="20"/>
                <w:szCs w:val="20"/>
              </w:rPr>
              <w:t>E</w:t>
            </w:r>
            <w:r w:rsidR="00BD41EA">
              <w:rPr>
                <w:rFonts w:ascii="Times New Roman" w:hAnsi="Times New Roman"/>
                <w:sz w:val="20"/>
                <w:szCs w:val="20"/>
                <w:lang w:val="id-ID"/>
              </w:rPr>
              <w:t>xperiment</w:t>
            </w:r>
            <w:r w:rsidRPr="000561FA">
              <w:rPr>
                <w:rFonts w:ascii="Times New Roman" w:hAnsi="Times New Roman"/>
                <w:sz w:val="20"/>
                <w:szCs w:val="20"/>
                <w:lang w:val="id-ID"/>
              </w:rPr>
              <w:t xml:space="preserve"> 1</w:t>
            </w:r>
          </w:p>
        </w:tc>
        <w:tc>
          <w:tcPr>
            <w:tcW w:w="2202" w:type="dxa"/>
          </w:tcPr>
          <w:p w:rsidR="00FA5FD4" w:rsidRPr="000561FA" w:rsidRDefault="00FA5FD4" w:rsidP="00FA5FD4">
            <w:pPr>
              <w:pStyle w:val="ListParagraph"/>
              <w:tabs>
                <w:tab w:val="left" w:pos="0"/>
                <w:tab w:val="left" w:pos="851"/>
              </w:tabs>
              <w:ind w:left="0" w:firstLine="0"/>
              <w:cnfStyle w:val="000000100000"/>
              <w:rPr>
                <w:rFonts w:ascii="Times New Roman" w:hAnsi="Times New Roman"/>
                <w:sz w:val="20"/>
                <w:szCs w:val="20"/>
                <w:lang w:val="id-ID"/>
              </w:rPr>
            </w:pPr>
            <w:r w:rsidRPr="000561FA">
              <w:rPr>
                <w:rFonts w:ascii="Times New Roman" w:hAnsi="Times New Roman"/>
                <w:i/>
                <w:iCs/>
                <w:sz w:val="20"/>
                <w:szCs w:val="20"/>
              </w:rPr>
              <w:t>O</w:t>
            </w:r>
            <w:r w:rsidRPr="000561FA">
              <w:rPr>
                <w:rFonts w:ascii="Times New Roman" w:hAnsi="Times New Roman"/>
                <w:i/>
                <w:iCs/>
                <w:sz w:val="20"/>
                <w:szCs w:val="20"/>
                <w:vertAlign w:val="subscript"/>
                <w:lang w:val="id-ID"/>
              </w:rPr>
              <w:t>1</w:t>
            </w:r>
            <w:r w:rsidRPr="000561FA">
              <w:rPr>
                <w:rFonts w:ascii="Times New Roman" w:hAnsi="Times New Roman"/>
                <w:i/>
                <w:iCs/>
                <w:sz w:val="20"/>
                <w:szCs w:val="20"/>
              </w:rPr>
              <w:tab/>
              <w:t>X</w:t>
            </w:r>
            <w:r w:rsidRPr="000561FA">
              <w:rPr>
                <w:rFonts w:ascii="Times New Roman" w:hAnsi="Times New Roman"/>
                <w:i/>
                <w:iCs/>
                <w:sz w:val="20"/>
                <w:szCs w:val="20"/>
                <w:vertAlign w:val="subscript"/>
                <w:lang w:val="id-ID"/>
              </w:rPr>
              <w:t>1</w:t>
            </w:r>
            <w:r w:rsidRPr="000561FA">
              <w:rPr>
                <w:rFonts w:ascii="Times New Roman" w:hAnsi="Times New Roman"/>
                <w:i/>
                <w:iCs/>
                <w:sz w:val="20"/>
                <w:szCs w:val="20"/>
                <w:vertAlign w:val="subscript"/>
              </w:rPr>
              <w:tab/>
            </w:r>
            <w:r w:rsidRPr="000561FA">
              <w:rPr>
                <w:rFonts w:ascii="Times New Roman" w:hAnsi="Times New Roman"/>
                <w:i/>
                <w:iCs/>
                <w:sz w:val="20"/>
                <w:szCs w:val="20"/>
              </w:rPr>
              <w:t>O</w:t>
            </w:r>
            <w:r w:rsidRPr="000561FA">
              <w:rPr>
                <w:rFonts w:ascii="Times New Roman" w:hAnsi="Times New Roman"/>
                <w:i/>
                <w:iCs/>
                <w:sz w:val="20"/>
                <w:szCs w:val="20"/>
                <w:vertAlign w:val="subscript"/>
                <w:lang w:val="id-ID"/>
              </w:rPr>
              <w:t>2</w:t>
            </w:r>
          </w:p>
        </w:tc>
      </w:tr>
      <w:tr w:rsidR="00FA5FD4" w:rsidRPr="000561FA" w:rsidTr="003324CF">
        <w:trPr>
          <w:jc w:val="center"/>
        </w:trPr>
        <w:tc>
          <w:tcPr>
            <w:cnfStyle w:val="001000000000"/>
            <w:tcW w:w="2202" w:type="dxa"/>
          </w:tcPr>
          <w:p w:rsidR="00FA5FD4" w:rsidRPr="000561FA" w:rsidRDefault="00FA5FD4" w:rsidP="00BD41EA">
            <w:pPr>
              <w:pStyle w:val="ListParagraph"/>
              <w:tabs>
                <w:tab w:val="left" w:pos="0"/>
                <w:tab w:val="left" w:pos="851"/>
              </w:tabs>
              <w:ind w:left="0" w:firstLine="0"/>
              <w:rPr>
                <w:rFonts w:ascii="Times New Roman" w:hAnsi="Times New Roman"/>
                <w:sz w:val="20"/>
                <w:szCs w:val="20"/>
                <w:lang w:val="id-ID"/>
              </w:rPr>
            </w:pPr>
            <w:r w:rsidRPr="000561FA">
              <w:rPr>
                <w:rFonts w:ascii="Times New Roman" w:hAnsi="Times New Roman"/>
                <w:sz w:val="20"/>
                <w:szCs w:val="20"/>
                <w:lang w:val="id-ID"/>
              </w:rPr>
              <w:t>E</w:t>
            </w:r>
            <w:r w:rsidR="00BD41EA">
              <w:rPr>
                <w:rFonts w:ascii="Times New Roman" w:hAnsi="Times New Roman"/>
                <w:sz w:val="20"/>
                <w:szCs w:val="20"/>
                <w:lang w:val="id-ID"/>
              </w:rPr>
              <w:t>xperiment</w:t>
            </w:r>
            <w:r w:rsidRPr="000561FA">
              <w:rPr>
                <w:rFonts w:ascii="Times New Roman" w:hAnsi="Times New Roman"/>
                <w:sz w:val="20"/>
                <w:szCs w:val="20"/>
                <w:lang w:val="id-ID"/>
              </w:rPr>
              <w:t xml:space="preserve"> 2</w:t>
            </w:r>
          </w:p>
        </w:tc>
        <w:tc>
          <w:tcPr>
            <w:tcW w:w="2202" w:type="dxa"/>
          </w:tcPr>
          <w:p w:rsidR="00FA5FD4" w:rsidRPr="000561FA" w:rsidRDefault="00FA5FD4" w:rsidP="00FA5FD4">
            <w:pPr>
              <w:cnfStyle w:val="000000000000"/>
              <w:rPr>
                <w:iCs/>
                <w:sz w:val="20"/>
                <w:szCs w:val="20"/>
                <w:lang w:val="id-ID"/>
              </w:rPr>
            </w:pPr>
            <w:r w:rsidRPr="000561FA">
              <w:rPr>
                <w:i/>
                <w:iCs/>
                <w:sz w:val="20"/>
                <w:szCs w:val="20"/>
              </w:rPr>
              <w:t>O</w:t>
            </w:r>
            <w:r w:rsidRPr="000561FA">
              <w:rPr>
                <w:i/>
                <w:iCs/>
                <w:sz w:val="20"/>
                <w:szCs w:val="20"/>
                <w:vertAlign w:val="subscript"/>
                <w:lang w:val="id-ID"/>
              </w:rPr>
              <w:t>1</w:t>
            </w:r>
            <w:r w:rsidRPr="000561FA">
              <w:rPr>
                <w:i/>
                <w:iCs/>
                <w:sz w:val="20"/>
                <w:szCs w:val="20"/>
              </w:rPr>
              <w:tab/>
            </w:r>
            <w:r w:rsidRPr="000561FA">
              <w:rPr>
                <w:i/>
                <w:iCs/>
                <w:sz w:val="20"/>
                <w:szCs w:val="20"/>
                <w:lang w:val="id-ID"/>
              </w:rPr>
              <w:t xml:space="preserve">  X</w:t>
            </w:r>
            <w:r w:rsidRPr="000561FA">
              <w:rPr>
                <w:i/>
                <w:iCs/>
                <w:sz w:val="20"/>
                <w:szCs w:val="20"/>
                <w:vertAlign w:val="subscript"/>
                <w:lang w:val="id-ID"/>
              </w:rPr>
              <w:t>2</w:t>
            </w:r>
            <w:r w:rsidRPr="000561FA">
              <w:rPr>
                <w:i/>
                <w:iCs/>
                <w:sz w:val="20"/>
                <w:szCs w:val="20"/>
              </w:rPr>
              <w:tab/>
              <w:t>O</w:t>
            </w:r>
            <w:r w:rsidRPr="000561FA">
              <w:rPr>
                <w:i/>
                <w:iCs/>
                <w:sz w:val="20"/>
                <w:szCs w:val="20"/>
                <w:vertAlign w:val="subscript"/>
                <w:lang w:val="id-ID"/>
              </w:rPr>
              <w:t>2</w:t>
            </w:r>
          </w:p>
        </w:tc>
      </w:tr>
    </w:tbl>
    <w:p w:rsidR="00FA5FD4" w:rsidRPr="000561FA" w:rsidRDefault="00FA5FD4" w:rsidP="00FA5FD4">
      <w:pPr>
        <w:pStyle w:val="ListParagraph"/>
        <w:tabs>
          <w:tab w:val="left" w:pos="0"/>
          <w:tab w:val="left" w:pos="851"/>
        </w:tabs>
        <w:ind w:left="0" w:firstLine="720"/>
        <w:rPr>
          <w:rFonts w:ascii="Times New Roman" w:hAnsi="Times New Roman"/>
          <w:sz w:val="20"/>
          <w:szCs w:val="20"/>
          <w:lang w:val="id-ID"/>
        </w:rPr>
      </w:pPr>
    </w:p>
    <w:p w:rsidR="00FA5FD4" w:rsidRPr="000561FA" w:rsidRDefault="00FA5FD4" w:rsidP="0090091B">
      <w:pPr>
        <w:rPr>
          <w:iCs/>
          <w:sz w:val="20"/>
          <w:szCs w:val="20"/>
          <w:lang w:val="id-ID"/>
        </w:rPr>
      </w:pPr>
      <w:r w:rsidRPr="000561FA">
        <w:rPr>
          <w:iCs/>
          <w:sz w:val="20"/>
          <w:szCs w:val="20"/>
          <w:lang w:val="id-ID"/>
        </w:rPr>
        <w:t>Keterangan:</w:t>
      </w:r>
    </w:p>
    <w:p w:rsidR="00FA5FD4" w:rsidRPr="000561FA" w:rsidRDefault="00FA5FD4" w:rsidP="0090091B">
      <w:pPr>
        <w:rPr>
          <w:iCs/>
          <w:sz w:val="20"/>
          <w:szCs w:val="20"/>
          <w:lang w:val="id-ID"/>
        </w:rPr>
      </w:pPr>
      <w:r w:rsidRPr="000561FA">
        <w:rPr>
          <w:iCs/>
          <w:sz w:val="20"/>
          <w:szCs w:val="20"/>
          <w:lang w:val="id-ID"/>
        </w:rPr>
        <w:t>O</w:t>
      </w:r>
      <w:r w:rsidRPr="000561FA">
        <w:rPr>
          <w:iCs/>
          <w:sz w:val="20"/>
          <w:szCs w:val="20"/>
          <w:vertAlign w:val="subscript"/>
          <w:lang w:val="id-ID"/>
        </w:rPr>
        <w:t>1</w:t>
      </w:r>
      <w:r w:rsidRPr="000561FA">
        <w:rPr>
          <w:iCs/>
          <w:sz w:val="20"/>
          <w:szCs w:val="20"/>
          <w:lang w:val="id-ID"/>
        </w:rPr>
        <w:t xml:space="preserve"> </w:t>
      </w:r>
      <w:r w:rsidRPr="000561FA">
        <w:rPr>
          <w:iCs/>
          <w:sz w:val="20"/>
          <w:szCs w:val="20"/>
          <w:lang w:val="id-ID"/>
        </w:rPr>
        <w:tab/>
        <w:t xml:space="preserve">: </w:t>
      </w:r>
      <w:r w:rsidR="00DA445C" w:rsidRPr="000561FA">
        <w:rPr>
          <w:iCs/>
          <w:sz w:val="20"/>
          <w:szCs w:val="20"/>
          <w:lang w:val="id-ID"/>
        </w:rPr>
        <w:t>Pretest</w:t>
      </w:r>
    </w:p>
    <w:p w:rsidR="00FA5FD4" w:rsidRPr="000561FA" w:rsidRDefault="00FA5FD4" w:rsidP="0090091B">
      <w:pPr>
        <w:rPr>
          <w:iCs/>
          <w:sz w:val="20"/>
          <w:szCs w:val="20"/>
          <w:lang w:val="id-ID"/>
        </w:rPr>
      </w:pPr>
      <w:r w:rsidRPr="000561FA">
        <w:rPr>
          <w:iCs/>
          <w:sz w:val="20"/>
          <w:szCs w:val="20"/>
          <w:lang w:val="id-ID"/>
        </w:rPr>
        <w:t>O</w:t>
      </w:r>
      <w:r w:rsidRPr="000561FA">
        <w:rPr>
          <w:iCs/>
          <w:sz w:val="20"/>
          <w:szCs w:val="20"/>
          <w:vertAlign w:val="subscript"/>
          <w:lang w:val="id-ID"/>
        </w:rPr>
        <w:t>2</w:t>
      </w:r>
      <w:r w:rsidRPr="000561FA">
        <w:rPr>
          <w:iCs/>
          <w:sz w:val="20"/>
          <w:szCs w:val="20"/>
          <w:lang w:val="id-ID"/>
        </w:rPr>
        <w:t xml:space="preserve"> </w:t>
      </w:r>
      <w:r w:rsidRPr="000561FA">
        <w:rPr>
          <w:iCs/>
          <w:sz w:val="20"/>
          <w:szCs w:val="20"/>
          <w:lang w:val="id-ID"/>
        </w:rPr>
        <w:tab/>
        <w:t xml:space="preserve">: </w:t>
      </w:r>
      <w:r w:rsidR="00DA445C" w:rsidRPr="000561FA">
        <w:rPr>
          <w:iCs/>
          <w:sz w:val="20"/>
          <w:szCs w:val="20"/>
          <w:lang w:val="id-ID"/>
        </w:rPr>
        <w:t>Posttest</w:t>
      </w:r>
    </w:p>
    <w:p w:rsidR="00FA5FD4" w:rsidRPr="000561FA" w:rsidRDefault="00FA5FD4" w:rsidP="0090091B">
      <w:pPr>
        <w:ind w:left="720" w:hanging="720"/>
        <w:rPr>
          <w:iCs/>
          <w:sz w:val="20"/>
          <w:szCs w:val="20"/>
          <w:lang w:val="id-ID"/>
        </w:rPr>
      </w:pPr>
      <w:r w:rsidRPr="000561FA">
        <w:rPr>
          <w:iCs/>
          <w:sz w:val="20"/>
          <w:szCs w:val="20"/>
          <w:lang w:val="id-ID"/>
        </w:rPr>
        <w:t>X</w:t>
      </w:r>
      <w:r w:rsidRPr="000561FA">
        <w:rPr>
          <w:iCs/>
          <w:sz w:val="20"/>
          <w:szCs w:val="20"/>
          <w:vertAlign w:val="subscript"/>
          <w:lang w:val="id-ID"/>
        </w:rPr>
        <w:t>1</w:t>
      </w:r>
      <w:r w:rsidRPr="000561FA">
        <w:rPr>
          <w:iCs/>
          <w:sz w:val="20"/>
          <w:szCs w:val="20"/>
          <w:lang w:val="id-ID"/>
        </w:rPr>
        <w:t xml:space="preserve"> </w:t>
      </w:r>
      <w:r w:rsidRPr="000561FA">
        <w:rPr>
          <w:iCs/>
          <w:sz w:val="20"/>
          <w:szCs w:val="20"/>
          <w:lang w:val="id-ID"/>
        </w:rPr>
        <w:tab/>
        <w:t xml:space="preserve">: </w:t>
      </w:r>
      <w:r w:rsidR="00DF0AA9" w:rsidRPr="000561FA">
        <w:rPr>
          <w:iCs/>
          <w:sz w:val="20"/>
          <w:szCs w:val="20"/>
          <w:lang w:val="id-ID"/>
        </w:rPr>
        <w:t xml:space="preserve">treatment </w:t>
      </w:r>
      <w:r w:rsidR="00DA445C" w:rsidRPr="000561FA">
        <w:rPr>
          <w:iCs/>
          <w:sz w:val="20"/>
          <w:szCs w:val="20"/>
          <w:lang w:val="id-ID"/>
        </w:rPr>
        <w:t xml:space="preserve">by </w:t>
      </w:r>
      <w:r w:rsidRPr="000561FA">
        <w:rPr>
          <w:iCs/>
          <w:sz w:val="20"/>
          <w:szCs w:val="20"/>
          <w:lang w:val="id-ID"/>
        </w:rPr>
        <w:t>REACT</w:t>
      </w:r>
      <w:r w:rsidR="00DA445C" w:rsidRPr="000561FA">
        <w:rPr>
          <w:iCs/>
          <w:sz w:val="20"/>
          <w:szCs w:val="20"/>
          <w:lang w:val="id-ID"/>
        </w:rPr>
        <w:t xml:space="preserve"> Strategy</w:t>
      </w:r>
    </w:p>
    <w:p w:rsidR="00FA5FD4" w:rsidRPr="000561FA" w:rsidRDefault="00FA5FD4" w:rsidP="0090091B">
      <w:pPr>
        <w:rPr>
          <w:iCs/>
          <w:sz w:val="20"/>
          <w:szCs w:val="20"/>
          <w:lang w:val="id-ID"/>
        </w:rPr>
      </w:pPr>
      <w:r w:rsidRPr="000561FA">
        <w:rPr>
          <w:iCs/>
          <w:sz w:val="20"/>
          <w:szCs w:val="20"/>
          <w:lang w:val="id-ID"/>
        </w:rPr>
        <w:t>X</w:t>
      </w:r>
      <w:r w:rsidRPr="000561FA">
        <w:rPr>
          <w:iCs/>
          <w:sz w:val="20"/>
          <w:szCs w:val="20"/>
          <w:vertAlign w:val="subscript"/>
          <w:lang w:val="id-ID"/>
        </w:rPr>
        <w:t>2</w:t>
      </w:r>
      <w:r w:rsidRPr="000561FA">
        <w:rPr>
          <w:iCs/>
          <w:sz w:val="20"/>
          <w:szCs w:val="20"/>
          <w:lang w:val="id-ID"/>
        </w:rPr>
        <w:t xml:space="preserve"> </w:t>
      </w:r>
      <w:r w:rsidRPr="000561FA">
        <w:rPr>
          <w:iCs/>
          <w:sz w:val="20"/>
          <w:szCs w:val="20"/>
          <w:lang w:val="id-ID"/>
        </w:rPr>
        <w:tab/>
        <w:t xml:space="preserve">: </w:t>
      </w:r>
      <w:r w:rsidR="00DF0AA9" w:rsidRPr="000561FA">
        <w:rPr>
          <w:iCs/>
          <w:sz w:val="20"/>
          <w:szCs w:val="20"/>
          <w:lang w:val="id-ID"/>
        </w:rPr>
        <w:t xml:space="preserve">treatment </w:t>
      </w:r>
      <w:r w:rsidR="00DA445C" w:rsidRPr="000561FA">
        <w:rPr>
          <w:iCs/>
          <w:sz w:val="20"/>
          <w:szCs w:val="20"/>
          <w:lang w:val="id-ID"/>
        </w:rPr>
        <w:t>by C</w:t>
      </w:r>
      <w:r w:rsidRPr="000561FA">
        <w:rPr>
          <w:iCs/>
          <w:sz w:val="20"/>
          <w:szCs w:val="20"/>
          <w:lang w:val="id-ID"/>
        </w:rPr>
        <w:t>onvensional</w:t>
      </w:r>
      <w:r w:rsidR="00DA445C" w:rsidRPr="000561FA">
        <w:rPr>
          <w:iCs/>
          <w:sz w:val="20"/>
          <w:szCs w:val="20"/>
          <w:lang w:val="id-ID"/>
        </w:rPr>
        <w:t xml:space="preserve"> Learning</w:t>
      </w:r>
    </w:p>
    <w:p w:rsidR="00FA5FD4" w:rsidRPr="000561FA" w:rsidRDefault="00FA5FD4" w:rsidP="00FA5FD4">
      <w:pPr>
        <w:pStyle w:val="Default"/>
        <w:ind w:firstLine="720"/>
        <w:contextualSpacing/>
        <w:jc w:val="both"/>
        <w:rPr>
          <w:sz w:val="20"/>
          <w:szCs w:val="20"/>
          <w:lang w:val="id-ID"/>
        </w:rPr>
      </w:pPr>
    </w:p>
    <w:p w:rsidR="005808AB" w:rsidRPr="000561FA" w:rsidRDefault="005808AB" w:rsidP="003324CF">
      <w:pPr>
        <w:pStyle w:val="ListParagraph"/>
        <w:ind w:left="0" w:firstLine="720"/>
        <w:rPr>
          <w:rFonts w:ascii="Times New Roman" w:hAnsi="Times New Roman"/>
          <w:sz w:val="20"/>
          <w:szCs w:val="20"/>
          <w:lang w:val="id-ID" w:eastAsia="id-ID"/>
        </w:rPr>
      </w:pPr>
    </w:p>
    <w:p w:rsidR="00BA6816" w:rsidRPr="000561FA" w:rsidRDefault="00874779" w:rsidP="00874779">
      <w:pPr>
        <w:pStyle w:val="NoSpacing"/>
        <w:jc w:val="center"/>
        <w:rPr>
          <w:rFonts w:ascii="Times New Roman" w:hAnsi="Times New Roman" w:cs="Times New Roman"/>
          <w:b/>
          <w:sz w:val="20"/>
          <w:szCs w:val="20"/>
        </w:rPr>
      </w:pPr>
      <w:r w:rsidRPr="000561FA">
        <w:rPr>
          <w:rFonts w:ascii="Times New Roman" w:hAnsi="Times New Roman" w:cs="Times New Roman"/>
          <w:b/>
          <w:sz w:val="20"/>
          <w:szCs w:val="20"/>
        </w:rPr>
        <w:t>DATA ANALYSIS &amp; RESULT</w:t>
      </w:r>
    </w:p>
    <w:p w:rsidR="00DF0AA9" w:rsidRPr="000561FA" w:rsidRDefault="00DF0AA9" w:rsidP="006A62B7">
      <w:pPr>
        <w:ind w:right="-406"/>
        <w:jc w:val="both"/>
        <w:rPr>
          <w:rFonts w:eastAsiaTheme="minorHAnsi"/>
          <w:b/>
          <w:i/>
          <w:sz w:val="20"/>
          <w:szCs w:val="20"/>
          <w:lang w:val="id-ID"/>
        </w:rPr>
      </w:pPr>
      <w:r w:rsidRPr="000561FA">
        <w:rPr>
          <w:rFonts w:eastAsiaTheme="minorHAnsi"/>
          <w:b/>
          <w:i/>
          <w:sz w:val="20"/>
          <w:szCs w:val="20"/>
          <w:lang w:val="id-ID"/>
        </w:rPr>
        <w:t>Description of Research Results</w:t>
      </w:r>
    </w:p>
    <w:p w:rsidR="0090091B" w:rsidRPr="000561FA" w:rsidRDefault="000561FA" w:rsidP="001F655F">
      <w:pPr>
        <w:tabs>
          <w:tab w:val="left" w:pos="426"/>
          <w:tab w:val="left" w:pos="720"/>
        </w:tabs>
        <w:jc w:val="both"/>
        <w:rPr>
          <w:sz w:val="20"/>
          <w:szCs w:val="20"/>
          <w:lang w:val="id-ID"/>
        </w:rPr>
      </w:pPr>
      <w:r w:rsidRPr="000561FA">
        <w:rPr>
          <w:sz w:val="20"/>
          <w:szCs w:val="20"/>
          <w:lang w:val="id-ID"/>
        </w:rPr>
        <w:t>Initial mathematical ability t</w:t>
      </w:r>
      <w:r w:rsidR="00254715" w:rsidRPr="000561FA">
        <w:rPr>
          <w:sz w:val="20"/>
          <w:szCs w:val="20"/>
          <w:lang w:val="id-ID"/>
        </w:rPr>
        <w:t xml:space="preserve">est </w:t>
      </w:r>
      <w:r w:rsidR="00DF0AA9" w:rsidRPr="000561FA">
        <w:rPr>
          <w:sz w:val="20"/>
          <w:szCs w:val="20"/>
          <w:lang w:val="id-ID"/>
        </w:rPr>
        <w:t xml:space="preserve">was given to determine the mean equality of experimental groups 1 and experimental group 2 and to classify students by </w:t>
      </w:r>
      <w:r w:rsidRPr="000561FA">
        <w:rPr>
          <w:sz w:val="20"/>
          <w:szCs w:val="20"/>
          <w:lang w:val="id-ID"/>
        </w:rPr>
        <w:t>initial mathematical ability t</w:t>
      </w:r>
      <w:r w:rsidR="00254715" w:rsidRPr="000561FA">
        <w:rPr>
          <w:sz w:val="20"/>
          <w:szCs w:val="20"/>
          <w:lang w:val="id-ID"/>
        </w:rPr>
        <w:t>est</w:t>
      </w:r>
      <w:r w:rsidR="00DF0AA9" w:rsidRPr="000561FA">
        <w:rPr>
          <w:sz w:val="20"/>
          <w:szCs w:val="20"/>
          <w:lang w:val="id-ID"/>
        </w:rPr>
        <w:t xml:space="preserve"> categories, namely high, medium and low. For this purpose, researchers use the questions that have been studied. The question consists of 10 multiple choice questions.</w:t>
      </w:r>
    </w:p>
    <w:p w:rsidR="00DF0AA9" w:rsidRPr="000561FA" w:rsidRDefault="00DF0AA9" w:rsidP="001F655F">
      <w:pPr>
        <w:tabs>
          <w:tab w:val="left" w:pos="426"/>
          <w:tab w:val="left" w:pos="720"/>
        </w:tabs>
        <w:jc w:val="both"/>
        <w:rPr>
          <w:sz w:val="20"/>
          <w:szCs w:val="20"/>
          <w:lang w:val="id-ID"/>
        </w:rPr>
      </w:pPr>
    </w:p>
    <w:p w:rsidR="00254715" w:rsidRPr="000561FA" w:rsidRDefault="00254715" w:rsidP="00254715">
      <w:pPr>
        <w:tabs>
          <w:tab w:val="left" w:pos="426"/>
          <w:tab w:val="left" w:pos="720"/>
        </w:tabs>
        <w:jc w:val="both"/>
        <w:rPr>
          <w:sz w:val="20"/>
          <w:szCs w:val="20"/>
          <w:lang w:val="id-ID"/>
        </w:rPr>
      </w:pPr>
      <w:r w:rsidRPr="000561FA">
        <w:rPr>
          <w:sz w:val="20"/>
          <w:szCs w:val="20"/>
          <w:lang w:val="id-ID"/>
        </w:rPr>
        <w:t>To get an overview of Initial ability of mathematic student’s, the average and standard deviation are calculated, the results can be seen in the following table:</w:t>
      </w:r>
    </w:p>
    <w:p w:rsidR="005808AB" w:rsidRPr="000561FA" w:rsidRDefault="00254715" w:rsidP="00957466">
      <w:pPr>
        <w:tabs>
          <w:tab w:val="left" w:pos="426"/>
          <w:tab w:val="left" w:pos="720"/>
        </w:tabs>
        <w:ind w:left="-567" w:firstLine="567"/>
        <w:jc w:val="center"/>
        <w:rPr>
          <w:b/>
          <w:sz w:val="20"/>
          <w:szCs w:val="20"/>
          <w:lang w:val="id-ID"/>
        </w:rPr>
      </w:pPr>
      <w:r w:rsidRPr="000561FA">
        <w:rPr>
          <w:b/>
          <w:sz w:val="20"/>
          <w:szCs w:val="20"/>
          <w:lang w:val="id-ID"/>
        </w:rPr>
        <w:t>Tabe</w:t>
      </w:r>
      <w:r w:rsidR="005808AB" w:rsidRPr="000561FA">
        <w:rPr>
          <w:b/>
          <w:sz w:val="20"/>
          <w:szCs w:val="20"/>
          <w:lang w:val="id-ID"/>
        </w:rPr>
        <w:t xml:space="preserve">l </w:t>
      </w:r>
      <w:r w:rsidR="00C03FC5" w:rsidRPr="000561FA">
        <w:rPr>
          <w:b/>
          <w:sz w:val="20"/>
          <w:szCs w:val="20"/>
          <w:lang w:val="id-ID"/>
        </w:rPr>
        <w:t xml:space="preserve">4.7 </w:t>
      </w:r>
      <w:r w:rsidR="005808AB" w:rsidRPr="000561FA">
        <w:rPr>
          <w:b/>
          <w:sz w:val="20"/>
          <w:szCs w:val="20"/>
          <w:lang w:val="id-ID"/>
        </w:rPr>
        <w:t xml:space="preserve">. </w:t>
      </w:r>
      <w:r w:rsidRPr="000561FA">
        <w:rPr>
          <w:b/>
          <w:sz w:val="20"/>
          <w:szCs w:val="20"/>
          <w:lang w:val="id-ID"/>
        </w:rPr>
        <w:t>Description of Students' Mathematical Ability in Each Sample Class Based on the Value of the Initial Mathematical Ability Test</w:t>
      </w:r>
    </w:p>
    <w:tbl>
      <w:tblPr>
        <w:tblStyle w:val="MediumGrid3-Accent4"/>
        <w:tblW w:w="5263" w:type="dxa"/>
        <w:jc w:val="center"/>
        <w:tblLayout w:type="fixed"/>
        <w:tblLook w:val="04A0"/>
      </w:tblPr>
      <w:tblGrid>
        <w:gridCol w:w="927"/>
        <w:gridCol w:w="916"/>
        <w:gridCol w:w="425"/>
        <w:gridCol w:w="567"/>
        <w:gridCol w:w="567"/>
        <w:gridCol w:w="851"/>
        <w:gridCol w:w="1010"/>
      </w:tblGrid>
      <w:tr w:rsidR="00266975" w:rsidRPr="000561FA" w:rsidTr="00266975">
        <w:trPr>
          <w:cnfStyle w:val="100000000000"/>
          <w:trHeight w:val="227"/>
          <w:jc w:val="center"/>
        </w:trPr>
        <w:tc>
          <w:tcPr>
            <w:cnfStyle w:val="001000000000"/>
            <w:tcW w:w="927" w:type="dxa"/>
          </w:tcPr>
          <w:p w:rsidR="005808AB" w:rsidRPr="000561FA" w:rsidRDefault="000561FA" w:rsidP="00094310">
            <w:pPr>
              <w:tabs>
                <w:tab w:val="left" w:pos="426"/>
                <w:tab w:val="left" w:pos="720"/>
              </w:tabs>
              <w:jc w:val="center"/>
              <w:rPr>
                <w:sz w:val="20"/>
                <w:szCs w:val="20"/>
                <w:lang w:val="id-ID"/>
              </w:rPr>
            </w:pPr>
            <w:r w:rsidRPr="000561FA">
              <w:rPr>
                <w:sz w:val="20"/>
                <w:szCs w:val="20"/>
                <w:lang w:val="id-ID"/>
              </w:rPr>
              <w:t>Class</w:t>
            </w:r>
          </w:p>
        </w:tc>
        <w:tc>
          <w:tcPr>
            <w:tcW w:w="916" w:type="dxa"/>
          </w:tcPr>
          <w:p w:rsidR="005808AB" w:rsidRPr="000561FA" w:rsidRDefault="000561FA" w:rsidP="00094310">
            <w:pPr>
              <w:tabs>
                <w:tab w:val="left" w:pos="426"/>
                <w:tab w:val="left" w:pos="720"/>
              </w:tabs>
              <w:jc w:val="center"/>
              <w:cnfStyle w:val="100000000000"/>
              <w:rPr>
                <w:sz w:val="20"/>
                <w:szCs w:val="20"/>
                <w:lang w:val="id-ID"/>
              </w:rPr>
            </w:pPr>
            <w:r w:rsidRPr="000561FA">
              <w:rPr>
                <w:sz w:val="20"/>
                <w:szCs w:val="20"/>
                <w:lang w:val="id-ID"/>
              </w:rPr>
              <w:t>Ideal Score</w:t>
            </w:r>
          </w:p>
        </w:tc>
        <w:tc>
          <w:tcPr>
            <w:tcW w:w="425" w:type="dxa"/>
          </w:tcPr>
          <w:p w:rsidR="005808AB" w:rsidRPr="000561FA" w:rsidRDefault="005808AB" w:rsidP="00094310">
            <w:pPr>
              <w:tabs>
                <w:tab w:val="left" w:pos="426"/>
                <w:tab w:val="left" w:pos="720"/>
              </w:tabs>
              <w:jc w:val="center"/>
              <w:cnfStyle w:val="100000000000"/>
              <w:rPr>
                <w:sz w:val="20"/>
                <w:szCs w:val="20"/>
                <w:lang w:val="id-ID"/>
              </w:rPr>
            </w:pPr>
            <w:r w:rsidRPr="000561FA">
              <w:rPr>
                <w:sz w:val="20"/>
                <w:szCs w:val="20"/>
                <w:lang w:val="id-ID"/>
              </w:rPr>
              <w:t>N</w:t>
            </w:r>
          </w:p>
        </w:tc>
        <w:tc>
          <w:tcPr>
            <w:tcW w:w="567" w:type="dxa"/>
          </w:tcPr>
          <w:p w:rsidR="005808AB" w:rsidRPr="000561FA" w:rsidRDefault="005808AB" w:rsidP="00094310">
            <w:pPr>
              <w:tabs>
                <w:tab w:val="left" w:pos="426"/>
                <w:tab w:val="left" w:pos="720"/>
              </w:tabs>
              <w:jc w:val="center"/>
              <w:cnfStyle w:val="100000000000"/>
              <w:rPr>
                <w:sz w:val="20"/>
                <w:szCs w:val="20"/>
                <w:lang w:val="id-ID"/>
              </w:rPr>
            </w:pPr>
            <w:r w:rsidRPr="000561FA">
              <w:rPr>
                <w:b w:val="0"/>
                <w:bCs w:val="0"/>
                <w:color w:val="auto"/>
                <w:position w:val="-10"/>
                <w:sz w:val="20"/>
                <w:szCs w:val="20"/>
                <w:lang w:val="id-ID"/>
              </w:rPr>
              <w:object w:dxaOrig="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8.75pt" o:ole="">
                  <v:imagedata r:id="rId9" o:title=""/>
                </v:shape>
                <o:OLEObject Type="Embed" ProgID="Equation.3" ShapeID="_x0000_i1025" DrawAspect="Content" ObjectID="_1601800638" r:id="rId10"/>
              </w:object>
            </w:r>
          </w:p>
        </w:tc>
        <w:tc>
          <w:tcPr>
            <w:tcW w:w="567" w:type="dxa"/>
          </w:tcPr>
          <w:p w:rsidR="005808AB" w:rsidRPr="000561FA" w:rsidRDefault="005808AB" w:rsidP="00094310">
            <w:pPr>
              <w:tabs>
                <w:tab w:val="left" w:pos="426"/>
                <w:tab w:val="left" w:pos="720"/>
              </w:tabs>
              <w:jc w:val="center"/>
              <w:cnfStyle w:val="100000000000"/>
              <w:rPr>
                <w:sz w:val="20"/>
                <w:szCs w:val="20"/>
                <w:lang w:val="id-ID"/>
              </w:rPr>
            </w:pPr>
            <w:r w:rsidRPr="000561FA">
              <w:rPr>
                <w:b w:val="0"/>
                <w:bCs w:val="0"/>
                <w:color w:val="auto"/>
                <w:position w:val="-12"/>
                <w:sz w:val="20"/>
                <w:szCs w:val="20"/>
                <w:lang w:val="id-ID"/>
              </w:rPr>
              <w:object w:dxaOrig="499" w:dyaOrig="360">
                <v:shape id="_x0000_i1026" type="#_x0000_t75" style="width:26.25pt;height:18.75pt" o:ole="">
                  <v:imagedata r:id="rId11" o:title=""/>
                </v:shape>
                <o:OLEObject Type="Embed" ProgID="Equation.3" ShapeID="_x0000_i1026" DrawAspect="Content" ObjectID="_1601800639" r:id="rId12"/>
              </w:object>
            </w:r>
          </w:p>
        </w:tc>
        <w:tc>
          <w:tcPr>
            <w:tcW w:w="851" w:type="dxa"/>
          </w:tcPr>
          <w:p w:rsidR="005808AB" w:rsidRPr="000561FA" w:rsidRDefault="005808AB" w:rsidP="00094310">
            <w:pPr>
              <w:tabs>
                <w:tab w:val="left" w:pos="426"/>
                <w:tab w:val="left" w:pos="720"/>
              </w:tabs>
              <w:jc w:val="center"/>
              <w:cnfStyle w:val="100000000000"/>
              <w:rPr>
                <w:sz w:val="20"/>
                <w:szCs w:val="20"/>
                <w:lang w:val="id-ID"/>
              </w:rPr>
            </w:pPr>
            <w:r w:rsidRPr="000561FA">
              <w:rPr>
                <w:b w:val="0"/>
                <w:bCs w:val="0"/>
                <w:color w:val="auto"/>
                <w:position w:val="-6"/>
                <w:sz w:val="20"/>
                <w:szCs w:val="20"/>
                <w:lang w:val="id-ID"/>
              </w:rPr>
              <w:object w:dxaOrig="200" w:dyaOrig="440">
                <v:shape id="_x0000_i1027" type="#_x0000_t75" style="width:8.25pt;height:20.25pt" o:ole="">
                  <v:imagedata r:id="rId13" o:title=""/>
                </v:shape>
                <o:OLEObject Type="Embed" ProgID="Equation.3" ShapeID="_x0000_i1027" DrawAspect="Content" ObjectID="_1601800640" r:id="rId14"/>
              </w:object>
            </w:r>
          </w:p>
        </w:tc>
        <w:tc>
          <w:tcPr>
            <w:tcW w:w="1010" w:type="dxa"/>
          </w:tcPr>
          <w:p w:rsidR="005808AB" w:rsidRPr="000561FA" w:rsidRDefault="005808AB" w:rsidP="00254DFA">
            <w:pPr>
              <w:tabs>
                <w:tab w:val="left" w:pos="426"/>
                <w:tab w:val="left" w:pos="459"/>
              </w:tabs>
              <w:jc w:val="center"/>
              <w:cnfStyle w:val="100000000000"/>
              <w:rPr>
                <w:sz w:val="20"/>
                <w:szCs w:val="20"/>
                <w:lang w:val="id-ID"/>
              </w:rPr>
            </w:pPr>
            <w:r w:rsidRPr="000561FA">
              <w:rPr>
                <w:sz w:val="20"/>
                <w:szCs w:val="20"/>
                <w:lang w:val="id-ID"/>
              </w:rPr>
              <w:t>SD</w:t>
            </w:r>
          </w:p>
        </w:tc>
      </w:tr>
      <w:tr w:rsidR="00266975" w:rsidRPr="000561FA" w:rsidTr="00266975">
        <w:trPr>
          <w:cnfStyle w:val="000000100000"/>
          <w:trHeight w:val="336"/>
          <w:jc w:val="center"/>
        </w:trPr>
        <w:tc>
          <w:tcPr>
            <w:cnfStyle w:val="001000000000"/>
            <w:tcW w:w="927" w:type="dxa"/>
          </w:tcPr>
          <w:p w:rsidR="005808AB" w:rsidRPr="000561FA" w:rsidRDefault="005808AB" w:rsidP="003D15E6">
            <w:pPr>
              <w:tabs>
                <w:tab w:val="left" w:pos="426"/>
                <w:tab w:val="left" w:pos="720"/>
              </w:tabs>
              <w:jc w:val="center"/>
              <w:rPr>
                <w:sz w:val="20"/>
                <w:szCs w:val="20"/>
                <w:lang w:val="id-ID"/>
              </w:rPr>
            </w:pPr>
            <w:r w:rsidRPr="000561FA">
              <w:rPr>
                <w:sz w:val="20"/>
                <w:szCs w:val="20"/>
                <w:lang w:val="id-ID"/>
              </w:rPr>
              <w:t>E</w:t>
            </w:r>
            <w:r w:rsidR="003D15E6">
              <w:rPr>
                <w:sz w:val="20"/>
                <w:szCs w:val="20"/>
                <w:lang w:val="id-ID"/>
              </w:rPr>
              <w:t>xp</w:t>
            </w:r>
            <w:r w:rsidRPr="000561FA">
              <w:rPr>
                <w:sz w:val="20"/>
                <w:szCs w:val="20"/>
                <w:lang w:val="id-ID"/>
              </w:rPr>
              <w:t xml:space="preserve"> 1</w:t>
            </w:r>
          </w:p>
        </w:tc>
        <w:tc>
          <w:tcPr>
            <w:tcW w:w="916" w:type="dxa"/>
            <w:vMerge w:val="restart"/>
          </w:tcPr>
          <w:p w:rsidR="005808AB" w:rsidRPr="000561FA" w:rsidRDefault="005808AB" w:rsidP="00094310">
            <w:pPr>
              <w:tabs>
                <w:tab w:val="left" w:pos="426"/>
                <w:tab w:val="left" w:pos="720"/>
              </w:tabs>
              <w:jc w:val="center"/>
              <w:cnfStyle w:val="000000100000"/>
              <w:rPr>
                <w:sz w:val="20"/>
                <w:szCs w:val="20"/>
              </w:rPr>
            </w:pPr>
            <w:r w:rsidRPr="000561FA">
              <w:rPr>
                <w:sz w:val="20"/>
                <w:szCs w:val="20"/>
              </w:rPr>
              <w:t>100</w:t>
            </w:r>
          </w:p>
        </w:tc>
        <w:tc>
          <w:tcPr>
            <w:tcW w:w="425"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lang w:val="id-ID"/>
              </w:rPr>
              <w:t>35</w:t>
            </w:r>
          </w:p>
        </w:tc>
        <w:tc>
          <w:tcPr>
            <w:tcW w:w="567"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lang w:val="id-ID"/>
              </w:rPr>
              <w:t>30</w:t>
            </w:r>
          </w:p>
        </w:tc>
        <w:tc>
          <w:tcPr>
            <w:tcW w:w="567"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lang w:val="id-ID"/>
              </w:rPr>
              <w:t>100</w:t>
            </w:r>
          </w:p>
        </w:tc>
        <w:tc>
          <w:tcPr>
            <w:tcW w:w="851" w:type="dxa"/>
          </w:tcPr>
          <w:p w:rsidR="005808AB" w:rsidRPr="000561FA" w:rsidRDefault="005808AB" w:rsidP="00094310">
            <w:pPr>
              <w:jc w:val="center"/>
              <w:cnfStyle w:val="000000100000"/>
              <w:rPr>
                <w:color w:val="000000"/>
                <w:sz w:val="20"/>
                <w:szCs w:val="20"/>
              </w:rPr>
            </w:pPr>
          </w:p>
          <w:p w:rsidR="005808AB" w:rsidRPr="000561FA" w:rsidRDefault="005808AB" w:rsidP="00094310">
            <w:pPr>
              <w:jc w:val="center"/>
              <w:cnfStyle w:val="000000100000"/>
              <w:rPr>
                <w:sz w:val="20"/>
                <w:szCs w:val="20"/>
                <w:lang w:val="id-ID"/>
              </w:rPr>
            </w:pPr>
            <w:r w:rsidRPr="000561FA">
              <w:rPr>
                <w:color w:val="000000"/>
                <w:sz w:val="20"/>
                <w:szCs w:val="20"/>
                <w:lang w:val="id-ID"/>
              </w:rPr>
              <w:t>65,7</w:t>
            </w:r>
          </w:p>
          <w:p w:rsidR="005808AB" w:rsidRPr="000561FA" w:rsidRDefault="005808AB" w:rsidP="00094310">
            <w:pPr>
              <w:tabs>
                <w:tab w:val="left" w:pos="426"/>
                <w:tab w:val="left" w:pos="720"/>
              </w:tabs>
              <w:jc w:val="center"/>
              <w:cnfStyle w:val="000000100000"/>
              <w:rPr>
                <w:color w:val="FF0000"/>
                <w:sz w:val="20"/>
                <w:szCs w:val="20"/>
                <w:lang w:val="id-ID"/>
              </w:rPr>
            </w:pPr>
          </w:p>
        </w:tc>
        <w:tc>
          <w:tcPr>
            <w:tcW w:w="1010" w:type="dxa"/>
          </w:tcPr>
          <w:p w:rsidR="005808AB" w:rsidRPr="000561FA" w:rsidRDefault="005808AB" w:rsidP="00094310">
            <w:pPr>
              <w:jc w:val="center"/>
              <w:cnfStyle w:val="000000100000"/>
              <w:rPr>
                <w:color w:val="000000"/>
                <w:sz w:val="20"/>
                <w:szCs w:val="20"/>
              </w:rPr>
            </w:pPr>
          </w:p>
          <w:p w:rsidR="005808AB" w:rsidRPr="000561FA" w:rsidRDefault="005808AB" w:rsidP="00094310">
            <w:pPr>
              <w:jc w:val="center"/>
              <w:cnfStyle w:val="000000100000"/>
              <w:rPr>
                <w:sz w:val="20"/>
                <w:szCs w:val="20"/>
                <w:lang w:val="id-ID"/>
              </w:rPr>
            </w:pPr>
            <w:r w:rsidRPr="000561FA">
              <w:rPr>
                <w:color w:val="000000"/>
                <w:sz w:val="20"/>
                <w:szCs w:val="20"/>
                <w:lang w:val="id-ID"/>
              </w:rPr>
              <w:t>17,8</w:t>
            </w:r>
          </w:p>
          <w:p w:rsidR="005808AB" w:rsidRPr="000561FA" w:rsidRDefault="005808AB" w:rsidP="00094310">
            <w:pPr>
              <w:tabs>
                <w:tab w:val="left" w:pos="426"/>
                <w:tab w:val="left" w:pos="720"/>
              </w:tabs>
              <w:jc w:val="center"/>
              <w:cnfStyle w:val="000000100000"/>
              <w:rPr>
                <w:color w:val="FF0000"/>
                <w:sz w:val="20"/>
                <w:szCs w:val="20"/>
                <w:lang w:val="id-ID"/>
              </w:rPr>
            </w:pPr>
          </w:p>
        </w:tc>
      </w:tr>
      <w:tr w:rsidR="00094310" w:rsidRPr="000561FA" w:rsidTr="00266975">
        <w:trPr>
          <w:trHeight w:val="227"/>
          <w:jc w:val="center"/>
        </w:trPr>
        <w:tc>
          <w:tcPr>
            <w:cnfStyle w:val="001000000000"/>
            <w:tcW w:w="927" w:type="dxa"/>
          </w:tcPr>
          <w:p w:rsidR="005808AB" w:rsidRPr="000561FA" w:rsidRDefault="005808AB" w:rsidP="003D15E6">
            <w:pPr>
              <w:tabs>
                <w:tab w:val="left" w:pos="426"/>
                <w:tab w:val="left" w:pos="720"/>
              </w:tabs>
              <w:jc w:val="center"/>
              <w:rPr>
                <w:sz w:val="20"/>
                <w:szCs w:val="20"/>
                <w:lang w:val="id-ID"/>
              </w:rPr>
            </w:pPr>
            <w:r w:rsidRPr="000561FA">
              <w:rPr>
                <w:sz w:val="20"/>
                <w:szCs w:val="20"/>
                <w:lang w:val="id-ID"/>
              </w:rPr>
              <w:t>E</w:t>
            </w:r>
            <w:r w:rsidR="003D15E6">
              <w:rPr>
                <w:sz w:val="20"/>
                <w:szCs w:val="20"/>
                <w:lang w:val="id-ID"/>
              </w:rPr>
              <w:t>xp</w:t>
            </w:r>
            <w:r w:rsidRPr="000561FA">
              <w:rPr>
                <w:sz w:val="20"/>
                <w:szCs w:val="20"/>
                <w:lang w:val="id-ID"/>
              </w:rPr>
              <w:t xml:space="preserve"> 2</w:t>
            </w:r>
          </w:p>
        </w:tc>
        <w:tc>
          <w:tcPr>
            <w:tcW w:w="916" w:type="dxa"/>
            <w:vMerge/>
          </w:tcPr>
          <w:p w:rsidR="005808AB" w:rsidRPr="000561FA" w:rsidRDefault="005808AB" w:rsidP="00094310">
            <w:pPr>
              <w:tabs>
                <w:tab w:val="left" w:pos="426"/>
                <w:tab w:val="left" w:pos="720"/>
              </w:tabs>
              <w:jc w:val="center"/>
              <w:cnfStyle w:val="000000000000"/>
              <w:rPr>
                <w:sz w:val="20"/>
                <w:szCs w:val="20"/>
                <w:lang w:val="id-ID"/>
              </w:rPr>
            </w:pPr>
          </w:p>
        </w:tc>
        <w:tc>
          <w:tcPr>
            <w:tcW w:w="425" w:type="dxa"/>
          </w:tcPr>
          <w:p w:rsidR="005808AB" w:rsidRPr="000561FA" w:rsidRDefault="005808AB" w:rsidP="00094310">
            <w:pPr>
              <w:tabs>
                <w:tab w:val="left" w:pos="426"/>
                <w:tab w:val="left" w:pos="720"/>
              </w:tabs>
              <w:jc w:val="center"/>
              <w:cnfStyle w:val="000000000000"/>
              <w:rPr>
                <w:sz w:val="20"/>
                <w:szCs w:val="20"/>
                <w:lang w:val="id-ID"/>
              </w:rPr>
            </w:pPr>
            <w:r w:rsidRPr="000561FA">
              <w:rPr>
                <w:sz w:val="20"/>
                <w:szCs w:val="20"/>
                <w:lang w:val="id-ID"/>
              </w:rPr>
              <w:t>35</w:t>
            </w:r>
          </w:p>
        </w:tc>
        <w:tc>
          <w:tcPr>
            <w:tcW w:w="567" w:type="dxa"/>
          </w:tcPr>
          <w:p w:rsidR="005808AB" w:rsidRPr="000561FA" w:rsidRDefault="005808AB" w:rsidP="00094310">
            <w:pPr>
              <w:tabs>
                <w:tab w:val="left" w:pos="426"/>
                <w:tab w:val="left" w:pos="720"/>
              </w:tabs>
              <w:jc w:val="center"/>
              <w:cnfStyle w:val="000000000000"/>
              <w:rPr>
                <w:sz w:val="20"/>
                <w:szCs w:val="20"/>
                <w:lang w:val="id-ID"/>
              </w:rPr>
            </w:pPr>
            <w:r w:rsidRPr="000561FA">
              <w:rPr>
                <w:sz w:val="20"/>
                <w:szCs w:val="20"/>
                <w:lang w:val="id-ID"/>
              </w:rPr>
              <w:t>40</w:t>
            </w:r>
          </w:p>
        </w:tc>
        <w:tc>
          <w:tcPr>
            <w:tcW w:w="567" w:type="dxa"/>
          </w:tcPr>
          <w:p w:rsidR="005808AB" w:rsidRPr="000561FA" w:rsidRDefault="005808AB" w:rsidP="00094310">
            <w:pPr>
              <w:tabs>
                <w:tab w:val="left" w:pos="426"/>
                <w:tab w:val="left" w:pos="720"/>
              </w:tabs>
              <w:jc w:val="center"/>
              <w:cnfStyle w:val="000000000000"/>
              <w:rPr>
                <w:sz w:val="20"/>
                <w:szCs w:val="20"/>
                <w:lang w:val="id-ID"/>
              </w:rPr>
            </w:pPr>
            <w:r w:rsidRPr="000561FA">
              <w:rPr>
                <w:sz w:val="20"/>
                <w:szCs w:val="20"/>
                <w:lang w:val="id-ID"/>
              </w:rPr>
              <w:t>90</w:t>
            </w:r>
          </w:p>
        </w:tc>
        <w:tc>
          <w:tcPr>
            <w:tcW w:w="851" w:type="dxa"/>
          </w:tcPr>
          <w:p w:rsidR="005808AB" w:rsidRPr="000561FA" w:rsidRDefault="005808AB" w:rsidP="00094310">
            <w:pPr>
              <w:jc w:val="center"/>
              <w:cnfStyle w:val="000000000000"/>
              <w:rPr>
                <w:color w:val="000000"/>
                <w:sz w:val="20"/>
                <w:szCs w:val="20"/>
              </w:rPr>
            </w:pPr>
          </w:p>
          <w:p w:rsidR="005808AB" w:rsidRPr="000561FA" w:rsidRDefault="005808AB" w:rsidP="00094310">
            <w:pPr>
              <w:jc w:val="center"/>
              <w:cnfStyle w:val="000000000000"/>
              <w:rPr>
                <w:sz w:val="20"/>
                <w:szCs w:val="20"/>
                <w:lang w:val="id-ID"/>
              </w:rPr>
            </w:pPr>
            <w:r w:rsidRPr="000561FA">
              <w:rPr>
                <w:color w:val="000000"/>
                <w:sz w:val="20"/>
                <w:szCs w:val="20"/>
                <w:lang w:val="id-ID"/>
              </w:rPr>
              <w:t>50,5</w:t>
            </w:r>
          </w:p>
          <w:p w:rsidR="005808AB" w:rsidRPr="000561FA" w:rsidRDefault="005808AB" w:rsidP="00094310">
            <w:pPr>
              <w:tabs>
                <w:tab w:val="left" w:pos="426"/>
                <w:tab w:val="left" w:pos="720"/>
              </w:tabs>
              <w:jc w:val="center"/>
              <w:cnfStyle w:val="000000000000"/>
              <w:rPr>
                <w:color w:val="FF0000"/>
                <w:sz w:val="20"/>
                <w:szCs w:val="20"/>
                <w:lang w:val="id-ID"/>
              </w:rPr>
            </w:pPr>
          </w:p>
        </w:tc>
        <w:tc>
          <w:tcPr>
            <w:tcW w:w="1010" w:type="dxa"/>
          </w:tcPr>
          <w:p w:rsidR="005808AB" w:rsidRPr="000561FA" w:rsidRDefault="005808AB" w:rsidP="00094310">
            <w:pPr>
              <w:jc w:val="center"/>
              <w:cnfStyle w:val="000000000000"/>
              <w:rPr>
                <w:color w:val="000000"/>
                <w:sz w:val="20"/>
                <w:szCs w:val="20"/>
              </w:rPr>
            </w:pPr>
          </w:p>
          <w:p w:rsidR="005808AB" w:rsidRPr="000561FA" w:rsidRDefault="005808AB" w:rsidP="00094310">
            <w:pPr>
              <w:jc w:val="center"/>
              <w:cnfStyle w:val="000000000000"/>
              <w:rPr>
                <w:sz w:val="20"/>
                <w:szCs w:val="20"/>
                <w:lang w:val="id-ID"/>
              </w:rPr>
            </w:pPr>
            <w:r w:rsidRPr="000561FA">
              <w:rPr>
                <w:color w:val="000000"/>
                <w:sz w:val="20"/>
                <w:szCs w:val="20"/>
                <w:lang w:val="id-ID"/>
              </w:rPr>
              <w:t>19,9</w:t>
            </w:r>
          </w:p>
          <w:p w:rsidR="005808AB" w:rsidRPr="000561FA" w:rsidRDefault="005808AB" w:rsidP="00094310">
            <w:pPr>
              <w:tabs>
                <w:tab w:val="left" w:pos="426"/>
                <w:tab w:val="left" w:pos="720"/>
              </w:tabs>
              <w:jc w:val="center"/>
              <w:cnfStyle w:val="000000000000"/>
              <w:rPr>
                <w:color w:val="FF0000"/>
                <w:sz w:val="20"/>
                <w:szCs w:val="20"/>
                <w:lang w:val="id-ID"/>
              </w:rPr>
            </w:pPr>
          </w:p>
        </w:tc>
      </w:tr>
      <w:tr w:rsidR="00266975" w:rsidRPr="000561FA" w:rsidTr="00266975">
        <w:trPr>
          <w:cnfStyle w:val="000000100000"/>
          <w:trHeight w:val="227"/>
          <w:jc w:val="center"/>
        </w:trPr>
        <w:tc>
          <w:tcPr>
            <w:cnfStyle w:val="001000000000"/>
            <w:tcW w:w="927" w:type="dxa"/>
          </w:tcPr>
          <w:p w:rsidR="005808AB" w:rsidRPr="000561FA" w:rsidRDefault="000561FA" w:rsidP="00094310">
            <w:pPr>
              <w:tabs>
                <w:tab w:val="left" w:pos="426"/>
                <w:tab w:val="left" w:pos="720"/>
              </w:tabs>
              <w:jc w:val="center"/>
              <w:rPr>
                <w:sz w:val="20"/>
                <w:szCs w:val="20"/>
                <w:lang w:val="id-ID"/>
              </w:rPr>
            </w:pPr>
            <w:r w:rsidRPr="000561FA">
              <w:rPr>
                <w:sz w:val="20"/>
                <w:szCs w:val="20"/>
                <w:lang w:val="id-ID"/>
              </w:rPr>
              <w:t>Sum/ Average</w:t>
            </w:r>
          </w:p>
        </w:tc>
        <w:tc>
          <w:tcPr>
            <w:tcW w:w="916" w:type="dxa"/>
          </w:tcPr>
          <w:p w:rsidR="005808AB" w:rsidRPr="000561FA" w:rsidRDefault="005808AB" w:rsidP="00094310">
            <w:pPr>
              <w:tabs>
                <w:tab w:val="left" w:pos="426"/>
                <w:tab w:val="left" w:pos="720"/>
              </w:tabs>
              <w:jc w:val="center"/>
              <w:cnfStyle w:val="000000100000"/>
              <w:rPr>
                <w:sz w:val="20"/>
                <w:szCs w:val="20"/>
              </w:rPr>
            </w:pPr>
            <w:r w:rsidRPr="000561FA">
              <w:rPr>
                <w:sz w:val="20"/>
                <w:szCs w:val="20"/>
              </w:rPr>
              <w:t>100</w:t>
            </w:r>
          </w:p>
        </w:tc>
        <w:tc>
          <w:tcPr>
            <w:tcW w:w="425"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lang w:val="id-ID"/>
              </w:rPr>
              <w:t>70</w:t>
            </w:r>
          </w:p>
        </w:tc>
        <w:tc>
          <w:tcPr>
            <w:tcW w:w="567"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lang w:val="id-ID"/>
              </w:rPr>
              <w:t>35</w:t>
            </w:r>
          </w:p>
        </w:tc>
        <w:tc>
          <w:tcPr>
            <w:tcW w:w="567" w:type="dxa"/>
          </w:tcPr>
          <w:p w:rsidR="005808AB" w:rsidRPr="000561FA" w:rsidRDefault="005808AB" w:rsidP="00094310">
            <w:pPr>
              <w:tabs>
                <w:tab w:val="left" w:pos="426"/>
                <w:tab w:val="left" w:pos="720"/>
              </w:tabs>
              <w:jc w:val="center"/>
              <w:cnfStyle w:val="000000100000"/>
              <w:rPr>
                <w:sz w:val="20"/>
                <w:szCs w:val="20"/>
                <w:lang w:val="id-ID"/>
              </w:rPr>
            </w:pPr>
            <w:r w:rsidRPr="000561FA">
              <w:rPr>
                <w:sz w:val="20"/>
                <w:szCs w:val="20"/>
              </w:rPr>
              <w:t>9</w:t>
            </w:r>
            <w:r w:rsidRPr="000561FA">
              <w:rPr>
                <w:sz w:val="20"/>
                <w:szCs w:val="20"/>
                <w:lang w:val="id-ID"/>
              </w:rPr>
              <w:t>5</w:t>
            </w:r>
          </w:p>
        </w:tc>
        <w:tc>
          <w:tcPr>
            <w:tcW w:w="851" w:type="dxa"/>
          </w:tcPr>
          <w:p w:rsidR="005808AB" w:rsidRPr="000561FA" w:rsidRDefault="005808AB" w:rsidP="00094310">
            <w:pPr>
              <w:jc w:val="center"/>
              <w:cnfStyle w:val="000000100000"/>
              <w:rPr>
                <w:color w:val="000000"/>
                <w:sz w:val="20"/>
                <w:szCs w:val="20"/>
                <w:lang w:val="id-ID"/>
              </w:rPr>
            </w:pPr>
            <w:r w:rsidRPr="000561FA">
              <w:rPr>
                <w:color w:val="000000"/>
                <w:sz w:val="20"/>
                <w:szCs w:val="20"/>
              </w:rPr>
              <w:t>6</w:t>
            </w:r>
            <w:r w:rsidRPr="000561FA">
              <w:rPr>
                <w:color w:val="000000"/>
                <w:sz w:val="20"/>
                <w:szCs w:val="20"/>
                <w:lang w:val="id-ID"/>
              </w:rPr>
              <w:t>1,7</w:t>
            </w:r>
          </w:p>
        </w:tc>
        <w:tc>
          <w:tcPr>
            <w:tcW w:w="1010" w:type="dxa"/>
          </w:tcPr>
          <w:p w:rsidR="005808AB" w:rsidRPr="000561FA" w:rsidRDefault="005808AB" w:rsidP="00094310">
            <w:pPr>
              <w:jc w:val="center"/>
              <w:cnfStyle w:val="000000100000"/>
              <w:rPr>
                <w:color w:val="000000"/>
                <w:sz w:val="20"/>
                <w:szCs w:val="20"/>
                <w:lang w:val="id-ID"/>
              </w:rPr>
            </w:pPr>
            <w:r w:rsidRPr="000561FA">
              <w:rPr>
                <w:color w:val="000000"/>
                <w:sz w:val="20"/>
                <w:szCs w:val="20"/>
                <w:lang w:val="id-ID"/>
              </w:rPr>
              <w:t>18,9</w:t>
            </w:r>
          </w:p>
        </w:tc>
      </w:tr>
    </w:tbl>
    <w:p w:rsidR="006A62B7" w:rsidRPr="000561FA" w:rsidRDefault="006A62B7" w:rsidP="006A62B7">
      <w:pPr>
        <w:ind w:right="-406"/>
        <w:jc w:val="both"/>
        <w:rPr>
          <w:sz w:val="20"/>
          <w:szCs w:val="20"/>
          <w:lang w:val="id-ID"/>
        </w:rPr>
      </w:pPr>
    </w:p>
    <w:p w:rsidR="000561FA" w:rsidRPr="000561FA" w:rsidRDefault="000561FA" w:rsidP="000561FA">
      <w:pPr>
        <w:jc w:val="both"/>
        <w:rPr>
          <w:sz w:val="20"/>
          <w:szCs w:val="20"/>
          <w:lang w:val="id-ID"/>
        </w:rPr>
      </w:pPr>
      <w:r w:rsidRPr="000561FA">
        <w:rPr>
          <w:sz w:val="20"/>
          <w:szCs w:val="20"/>
        </w:rPr>
        <w:t xml:space="preserve">To determine the equivalence of </w:t>
      </w:r>
      <w:r w:rsidRPr="000561FA">
        <w:rPr>
          <w:sz w:val="20"/>
          <w:szCs w:val="20"/>
          <w:lang w:val="id-ID"/>
        </w:rPr>
        <w:t>Initial mathematic ability</w:t>
      </w:r>
      <w:r w:rsidRPr="000561FA">
        <w:rPr>
          <w:sz w:val="20"/>
          <w:szCs w:val="20"/>
        </w:rPr>
        <w:t xml:space="preserve"> score in the research sample class, it is necessary to do an analysis test which includes: test the normality of data distribution and the mean difference test. And the results can be seen in the following table:</w:t>
      </w:r>
    </w:p>
    <w:p w:rsidR="00094310" w:rsidRPr="000561FA" w:rsidRDefault="0090091B" w:rsidP="000561FA">
      <w:pPr>
        <w:jc w:val="center"/>
        <w:rPr>
          <w:sz w:val="20"/>
          <w:szCs w:val="20"/>
          <w:lang w:val="id-ID"/>
        </w:rPr>
      </w:pPr>
      <w:r w:rsidRPr="000561FA">
        <w:rPr>
          <w:b/>
          <w:sz w:val="20"/>
          <w:szCs w:val="20"/>
          <w:lang w:val="id-ID"/>
        </w:rPr>
        <w:t xml:space="preserve">Tabel 4.8. </w:t>
      </w:r>
      <w:r w:rsidR="000561FA" w:rsidRPr="000561FA">
        <w:rPr>
          <w:b/>
          <w:sz w:val="20"/>
          <w:szCs w:val="20"/>
          <w:lang w:val="id-ID"/>
        </w:rPr>
        <w:t>Normality of Initial Mathematic Ability</w:t>
      </w:r>
    </w:p>
    <w:tbl>
      <w:tblPr>
        <w:tblW w:w="4575" w:type="dxa"/>
        <w:jc w:val="center"/>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5"/>
        <w:gridCol w:w="1291"/>
        <w:gridCol w:w="835"/>
        <w:gridCol w:w="567"/>
        <w:gridCol w:w="851"/>
        <w:gridCol w:w="80"/>
        <w:gridCol w:w="126"/>
      </w:tblGrid>
      <w:tr w:rsidR="00094310" w:rsidRPr="000561FA" w:rsidTr="00254DFA">
        <w:trPr>
          <w:cantSplit/>
          <w:trHeight w:val="207"/>
          <w:tblHeader/>
          <w:jc w:val="center"/>
        </w:trPr>
        <w:tc>
          <w:tcPr>
            <w:tcW w:w="4575" w:type="dxa"/>
            <w:gridSpan w:val="7"/>
            <w:tcBorders>
              <w:top w:val="nil"/>
              <w:left w:val="nil"/>
              <w:bottom w:val="nil"/>
              <w:right w:val="nil"/>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center"/>
              <w:rPr>
                <w:color w:val="000000"/>
                <w:sz w:val="20"/>
                <w:szCs w:val="20"/>
                <w:lang w:val="id-ID"/>
              </w:rPr>
            </w:pPr>
            <w:r w:rsidRPr="000561FA">
              <w:rPr>
                <w:b/>
                <w:bCs/>
                <w:color w:val="000000"/>
                <w:sz w:val="20"/>
                <w:szCs w:val="20"/>
                <w:lang w:val="id-ID"/>
              </w:rPr>
              <w:t>Tests of Normality</w:t>
            </w:r>
          </w:p>
        </w:tc>
      </w:tr>
      <w:tr w:rsidR="00094310" w:rsidRPr="000561FA" w:rsidTr="00254DFA">
        <w:trPr>
          <w:gridAfter w:val="2"/>
          <w:wAfter w:w="206" w:type="dxa"/>
          <w:cantSplit/>
          <w:trHeight w:val="207"/>
          <w:tblHeader/>
          <w:jc w:val="center"/>
        </w:trPr>
        <w:tc>
          <w:tcPr>
            <w:tcW w:w="825"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sz w:val="20"/>
                <w:szCs w:val="20"/>
                <w:lang w:val="id-ID"/>
              </w:rPr>
            </w:pPr>
          </w:p>
        </w:tc>
        <w:tc>
          <w:tcPr>
            <w:tcW w:w="1291"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rPr>
                <w:color w:val="000000"/>
                <w:sz w:val="20"/>
                <w:szCs w:val="20"/>
                <w:lang w:val="id-ID"/>
              </w:rPr>
            </w:pPr>
            <w:r w:rsidRPr="000561FA">
              <w:rPr>
                <w:color w:val="000000"/>
                <w:sz w:val="20"/>
                <w:szCs w:val="20"/>
                <w:lang w:val="id-ID"/>
              </w:rPr>
              <w:t>Kelas</w:t>
            </w:r>
          </w:p>
        </w:tc>
        <w:tc>
          <w:tcPr>
            <w:tcW w:w="2253"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jc w:val="center"/>
              <w:rPr>
                <w:color w:val="000000"/>
                <w:sz w:val="20"/>
                <w:szCs w:val="20"/>
                <w:lang w:val="id-ID"/>
              </w:rPr>
            </w:pPr>
            <w:r w:rsidRPr="000561FA">
              <w:rPr>
                <w:color w:val="000000"/>
                <w:sz w:val="20"/>
                <w:szCs w:val="20"/>
                <w:lang w:val="id-ID"/>
              </w:rPr>
              <w:t>Kolmogorov-Smirnov</w:t>
            </w:r>
            <w:r w:rsidRPr="000561FA">
              <w:rPr>
                <w:color w:val="000000"/>
                <w:sz w:val="20"/>
                <w:szCs w:val="20"/>
                <w:vertAlign w:val="superscript"/>
                <w:lang w:val="id-ID"/>
              </w:rPr>
              <w:t>a</w:t>
            </w:r>
          </w:p>
        </w:tc>
      </w:tr>
      <w:tr w:rsidR="001F655F" w:rsidRPr="000561FA" w:rsidTr="00254DFA">
        <w:trPr>
          <w:gridAfter w:val="2"/>
          <w:wAfter w:w="206" w:type="dxa"/>
          <w:cantSplit/>
          <w:trHeight w:val="207"/>
          <w:tblHeader/>
          <w:jc w:val="center"/>
        </w:trPr>
        <w:tc>
          <w:tcPr>
            <w:tcW w:w="825"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sz w:val="20"/>
                <w:szCs w:val="20"/>
                <w:lang w:val="id-ID"/>
              </w:rPr>
            </w:pPr>
          </w:p>
        </w:tc>
        <w:tc>
          <w:tcPr>
            <w:tcW w:w="1291"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rPr>
                <w:sz w:val="20"/>
                <w:szCs w:val="20"/>
                <w:lang w:val="id-ID"/>
              </w:rPr>
            </w:pPr>
          </w:p>
        </w:tc>
        <w:tc>
          <w:tcPr>
            <w:tcW w:w="8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jc w:val="center"/>
              <w:rPr>
                <w:color w:val="000000"/>
                <w:sz w:val="20"/>
                <w:szCs w:val="20"/>
                <w:lang w:val="id-ID"/>
              </w:rPr>
            </w:pPr>
            <w:r w:rsidRPr="000561FA">
              <w:rPr>
                <w:color w:val="000000"/>
                <w:sz w:val="20"/>
                <w:szCs w:val="20"/>
                <w:lang w:val="id-ID"/>
              </w:rPr>
              <w:t>Statistic</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jc w:val="center"/>
              <w:rPr>
                <w:color w:val="000000"/>
                <w:sz w:val="20"/>
                <w:szCs w:val="20"/>
                <w:lang w:val="id-ID"/>
              </w:rPr>
            </w:pPr>
            <w:r w:rsidRPr="000561FA">
              <w:rPr>
                <w:color w:val="000000"/>
                <w:sz w:val="20"/>
                <w:szCs w:val="20"/>
                <w:lang w:val="id-ID"/>
              </w:rPr>
              <w:t>Df</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094310">
            <w:pPr>
              <w:autoSpaceDE w:val="0"/>
              <w:autoSpaceDN w:val="0"/>
              <w:adjustRightInd w:val="0"/>
              <w:jc w:val="center"/>
              <w:rPr>
                <w:color w:val="000000"/>
                <w:sz w:val="20"/>
                <w:szCs w:val="20"/>
                <w:lang w:val="id-ID"/>
              </w:rPr>
            </w:pPr>
            <w:r w:rsidRPr="000561FA">
              <w:rPr>
                <w:color w:val="000000"/>
                <w:sz w:val="20"/>
                <w:szCs w:val="20"/>
                <w:lang w:val="id-ID"/>
              </w:rPr>
              <w:t>Sig.</w:t>
            </w:r>
          </w:p>
        </w:tc>
      </w:tr>
      <w:tr w:rsidR="001F655F" w:rsidRPr="000561FA" w:rsidTr="00254DFA">
        <w:trPr>
          <w:gridAfter w:val="2"/>
          <w:wAfter w:w="206" w:type="dxa"/>
          <w:cantSplit/>
          <w:trHeight w:val="216"/>
          <w:tblHeader/>
          <w:jc w:val="center"/>
        </w:trPr>
        <w:tc>
          <w:tcPr>
            <w:tcW w:w="8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4310" w:rsidRPr="000561FA" w:rsidRDefault="003D15E6" w:rsidP="00094310">
            <w:pPr>
              <w:autoSpaceDE w:val="0"/>
              <w:autoSpaceDN w:val="0"/>
              <w:adjustRightInd w:val="0"/>
              <w:rPr>
                <w:color w:val="000000"/>
                <w:sz w:val="20"/>
                <w:szCs w:val="20"/>
                <w:lang w:val="id-ID"/>
              </w:rPr>
            </w:pPr>
            <w:r>
              <w:rPr>
                <w:color w:val="000000"/>
                <w:sz w:val="20"/>
                <w:szCs w:val="20"/>
                <w:lang w:val="id-ID"/>
              </w:rPr>
              <w:t>IMA Score</w:t>
            </w:r>
          </w:p>
        </w:tc>
        <w:tc>
          <w:tcPr>
            <w:tcW w:w="12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94310" w:rsidRPr="000561FA" w:rsidRDefault="00094310" w:rsidP="003D15E6">
            <w:pPr>
              <w:autoSpaceDE w:val="0"/>
              <w:autoSpaceDN w:val="0"/>
              <w:adjustRightInd w:val="0"/>
              <w:rPr>
                <w:color w:val="000000"/>
                <w:sz w:val="20"/>
                <w:szCs w:val="20"/>
                <w:lang w:val="id-ID"/>
              </w:rPr>
            </w:pPr>
            <w:r w:rsidRPr="000561FA">
              <w:rPr>
                <w:color w:val="000000"/>
                <w:sz w:val="20"/>
                <w:szCs w:val="20"/>
                <w:lang w:val="id-ID"/>
              </w:rPr>
              <w:t>E</w:t>
            </w:r>
            <w:r w:rsidR="003D15E6">
              <w:rPr>
                <w:color w:val="000000"/>
                <w:sz w:val="20"/>
                <w:szCs w:val="20"/>
                <w:lang w:val="id-ID"/>
              </w:rPr>
              <w:t>xperiment</w:t>
            </w:r>
            <w:r w:rsidRPr="000561FA">
              <w:rPr>
                <w:color w:val="000000"/>
                <w:sz w:val="20"/>
                <w:szCs w:val="20"/>
                <w:lang w:val="id-ID"/>
              </w:rPr>
              <w:t>1</w:t>
            </w:r>
          </w:p>
        </w:tc>
        <w:tc>
          <w:tcPr>
            <w:tcW w:w="8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.119</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35</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.200</w:t>
            </w:r>
            <w:r w:rsidRPr="000561FA">
              <w:rPr>
                <w:color w:val="000000"/>
                <w:sz w:val="20"/>
                <w:szCs w:val="20"/>
                <w:vertAlign w:val="superscript"/>
                <w:lang w:val="id-ID"/>
              </w:rPr>
              <w:t>*</w:t>
            </w:r>
          </w:p>
        </w:tc>
      </w:tr>
      <w:tr w:rsidR="001F655F" w:rsidRPr="000561FA" w:rsidTr="00254DFA">
        <w:trPr>
          <w:gridAfter w:val="2"/>
          <w:wAfter w:w="206" w:type="dxa"/>
          <w:cantSplit/>
          <w:trHeight w:val="90"/>
          <w:tblHeader/>
          <w:jc w:val="center"/>
        </w:trPr>
        <w:tc>
          <w:tcPr>
            <w:tcW w:w="8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color w:val="000000"/>
                <w:sz w:val="20"/>
                <w:szCs w:val="20"/>
                <w:lang w:val="id-ID"/>
              </w:rPr>
            </w:pPr>
          </w:p>
        </w:tc>
        <w:tc>
          <w:tcPr>
            <w:tcW w:w="12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94310" w:rsidRPr="000561FA" w:rsidRDefault="003D15E6" w:rsidP="00094310">
            <w:pPr>
              <w:autoSpaceDE w:val="0"/>
              <w:autoSpaceDN w:val="0"/>
              <w:adjustRightInd w:val="0"/>
              <w:rPr>
                <w:color w:val="000000"/>
                <w:sz w:val="20"/>
                <w:szCs w:val="20"/>
                <w:lang w:val="id-ID"/>
              </w:rPr>
            </w:pPr>
            <w:r>
              <w:rPr>
                <w:color w:val="000000"/>
                <w:sz w:val="20"/>
                <w:szCs w:val="20"/>
                <w:lang w:val="id-ID"/>
              </w:rPr>
              <w:t>Ex</w:t>
            </w:r>
            <w:r w:rsidR="00094310" w:rsidRPr="000561FA">
              <w:rPr>
                <w:color w:val="000000"/>
                <w:sz w:val="20"/>
                <w:szCs w:val="20"/>
                <w:lang w:val="id-ID"/>
              </w:rPr>
              <w:t>perimen</w:t>
            </w:r>
            <w:r>
              <w:rPr>
                <w:color w:val="000000"/>
                <w:sz w:val="20"/>
                <w:szCs w:val="20"/>
                <w:lang w:val="id-ID"/>
              </w:rPr>
              <w:t>t</w:t>
            </w:r>
            <w:r w:rsidR="00094310" w:rsidRPr="000561FA">
              <w:rPr>
                <w:color w:val="000000"/>
                <w:sz w:val="20"/>
                <w:szCs w:val="20"/>
                <w:lang w:val="id-ID"/>
              </w:rPr>
              <w:t>2</w:t>
            </w:r>
          </w:p>
        </w:tc>
        <w:tc>
          <w:tcPr>
            <w:tcW w:w="8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.134</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35</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094310">
            <w:pPr>
              <w:autoSpaceDE w:val="0"/>
              <w:autoSpaceDN w:val="0"/>
              <w:adjustRightInd w:val="0"/>
              <w:jc w:val="right"/>
              <w:rPr>
                <w:color w:val="000000"/>
                <w:sz w:val="20"/>
                <w:szCs w:val="20"/>
                <w:lang w:val="id-ID"/>
              </w:rPr>
            </w:pPr>
            <w:r w:rsidRPr="000561FA">
              <w:rPr>
                <w:color w:val="000000"/>
                <w:sz w:val="20"/>
                <w:szCs w:val="20"/>
                <w:lang w:val="id-ID"/>
              </w:rPr>
              <w:t>.113</w:t>
            </w:r>
          </w:p>
        </w:tc>
      </w:tr>
      <w:tr w:rsidR="00094310" w:rsidRPr="000561FA" w:rsidTr="00254DFA">
        <w:trPr>
          <w:gridAfter w:val="1"/>
          <w:wAfter w:w="126" w:type="dxa"/>
          <w:cantSplit/>
          <w:trHeight w:val="207"/>
          <w:jc w:val="center"/>
        </w:trPr>
        <w:tc>
          <w:tcPr>
            <w:tcW w:w="3518" w:type="dxa"/>
            <w:gridSpan w:val="4"/>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color w:val="000000"/>
                <w:sz w:val="20"/>
                <w:szCs w:val="20"/>
                <w:lang w:val="id-ID"/>
              </w:rPr>
            </w:pPr>
            <w:r w:rsidRPr="000561FA">
              <w:rPr>
                <w:color w:val="000000"/>
                <w:sz w:val="20"/>
                <w:szCs w:val="20"/>
                <w:lang w:val="id-ID"/>
              </w:rPr>
              <w:t>a. Lilliefors Significance Correction</w:t>
            </w:r>
          </w:p>
        </w:tc>
        <w:tc>
          <w:tcPr>
            <w:tcW w:w="851" w:type="dxa"/>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sz w:val="20"/>
                <w:szCs w:val="20"/>
                <w:lang w:val="id-ID"/>
              </w:rPr>
            </w:pPr>
          </w:p>
        </w:tc>
        <w:tc>
          <w:tcPr>
            <w:tcW w:w="80" w:type="dxa"/>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094310">
            <w:pPr>
              <w:autoSpaceDE w:val="0"/>
              <w:autoSpaceDN w:val="0"/>
              <w:adjustRightInd w:val="0"/>
              <w:rPr>
                <w:sz w:val="20"/>
                <w:szCs w:val="20"/>
                <w:lang w:val="id-ID"/>
              </w:rPr>
            </w:pPr>
          </w:p>
        </w:tc>
      </w:tr>
    </w:tbl>
    <w:p w:rsidR="0090091B" w:rsidRPr="000561FA" w:rsidRDefault="0090091B" w:rsidP="0090091B">
      <w:pPr>
        <w:jc w:val="both"/>
        <w:rPr>
          <w:sz w:val="20"/>
          <w:szCs w:val="20"/>
          <w:lang w:val="id-ID"/>
        </w:rPr>
      </w:pPr>
    </w:p>
    <w:p w:rsidR="0090091B" w:rsidRPr="000561FA" w:rsidRDefault="000561FA" w:rsidP="0090091B">
      <w:pPr>
        <w:jc w:val="both"/>
        <w:rPr>
          <w:sz w:val="20"/>
          <w:szCs w:val="20"/>
          <w:lang w:val="id-ID"/>
        </w:rPr>
      </w:pPr>
      <w:r w:rsidRPr="000561FA">
        <w:rPr>
          <w:sz w:val="20"/>
          <w:szCs w:val="20"/>
        </w:rPr>
        <w:t>From the table above shows that the significance value of Kolmogorov Smirnov in experimental class 1 is 0.200 and experimental class 2 is 0.113. The significant values ​​in both classes are greater than the significance level of 0.05, so the null hypothesis which states that data is normally distributed for experimental class 1 and experiment 2 can be accepted. In other words, the data for experimental group 1 and experiment 2 have data that are normally distributed.</w:t>
      </w:r>
    </w:p>
    <w:p w:rsidR="000561FA" w:rsidRPr="000561FA" w:rsidRDefault="000561FA" w:rsidP="0090091B">
      <w:pPr>
        <w:jc w:val="both"/>
        <w:rPr>
          <w:sz w:val="20"/>
          <w:szCs w:val="20"/>
          <w:lang w:val="id-ID"/>
        </w:rPr>
      </w:pPr>
    </w:p>
    <w:p w:rsidR="00094310" w:rsidRPr="000561FA" w:rsidRDefault="000561FA" w:rsidP="000561FA">
      <w:pPr>
        <w:jc w:val="both"/>
        <w:rPr>
          <w:sz w:val="20"/>
          <w:szCs w:val="20"/>
          <w:lang w:val="id-ID"/>
        </w:rPr>
      </w:pPr>
      <w:r w:rsidRPr="000561FA">
        <w:rPr>
          <w:sz w:val="20"/>
          <w:szCs w:val="20"/>
        </w:rPr>
        <w:t>Because the data in both groups (experiments 1 and 2) were normally distributed, then continued by testing the variance homogeneity. And the results can be seen in the following table:</w:t>
      </w:r>
    </w:p>
    <w:p w:rsidR="000561FA" w:rsidRPr="000561FA" w:rsidRDefault="000561FA" w:rsidP="0090091B">
      <w:pPr>
        <w:ind w:firstLine="720"/>
        <w:jc w:val="center"/>
        <w:rPr>
          <w:b/>
          <w:sz w:val="20"/>
          <w:szCs w:val="20"/>
          <w:lang w:val="id-ID"/>
        </w:rPr>
      </w:pPr>
    </w:p>
    <w:p w:rsidR="00DB1B1E" w:rsidRDefault="00DB1B1E" w:rsidP="0090091B">
      <w:pPr>
        <w:ind w:firstLine="720"/>
        <w:jc w:val="center"/>
        <w:rPr>
          <w:b/>
          <w:sz w:val="20"/>
          <w:szCs w:val="20"/>
          <w:lang w:val="id-ID"/>
        </w:rPr>
      </w:pPr>
    </w:p>
    <w:p w:rsidR="00DB1B1E" w:rsidRDefault="00DB1B1E" w:rsidP="0090091B">
      <w:pPr>
        <w:ind w:firstLine="720"/>
        <w:jc w:val="center"/>
        <w:rPr>
          <w:b/>
          <w:sz w:val="20"/>
          <w:szCs w:val="20"/>
          <w:lang w:val="id-ID"/>
        </w:rPr>
      </w:pPr>
    </w:p>
    <w:p w:rsidR="00DB1B1E" w:rsidRDefault="00DB1B1E" w:rsidP="0090091B">
      <w:pPr>
        <w:ind w:firstLine="720"/>
        <w:jc w:val="center"/>
        <w:rPr>
          <w:b/>
          <w:sz w:val="20"/>
          <w:szCs w:val="20"/>
          <w:lang w:val="id-ID"/>
        </w:rPr>
      </w:pPr>
    </w:p>
    <w:p w:rsidR="00094310" w:rsidRPr="000561FA" w:rsidRDefault="00094310" w:rsidP="0090091B">
      <w:pPr>
        <w:ind w:firstLine="720"/>
        <w:jc w:val="center"/>
        <w:rPr>
          <w:b/>
          <w:sz w:val="20"/>
          <w:szCs w:val="20"/>
          <w:lang w:val="id-ID"/>
        </w:rPr>
      </w:pPr>
      <w:r w:rsidRPr="000561FA">
        <w:rPr>
          <w:b/>
          <w:sz w:val="20"/>
          <w:szCs w:val="20"/>
          <w:lang w:val="id-ID"/>
        </w:rPr>
        <w:lastRenderedPageBreak/>
        <w:t>Tabel 4.</w:t>
      </w:r>
      <w:r w:rsidR="00C03FC5" w:rsidRPr="000561FA">
        <w:rPr>
          <w:b/>
          <w:sz w:val="20"/>
          <w:szCs w:val="20"/>
          <w:lang w:val="id-ID"/>
        </w:rPr>
        <w:t>9.</w:t>
      </w:r>
      <w:r w:rsidRPr="000561FA">
        <w:rPr>
          <w:b/>
          <w:sz w:val="20"/>
          <w:szCs w:val="20"/>
          <w:lang w:val="id-ID"/>
        </w:rPr>
        <w:t xml:space="preserve"> </w:t>
      </w:r>
      <w:r w:rsidR="000561FA" w:rsidRPr="000561FA">
        <w:rPr>
          <w:b/>
          <w:sz w:val="20"/>
          <w:szCs w:val="20"/>
          <w:lang w:val="id-ID"/>
        </w:rPr>
        <w:t>Homogenity of Initial Mathematic Ability</w:t>
      </w:r>
    </w:p>
    <w:tbl>
      <w:tblPr>
        <w:tblW w:w="4127" w:type="dxa"/>
        <w:tblInd w:w="2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0"/>
        <w:gridCol w:w="1316"/>
        <w:gridCol w:w="1000"/>
        <w:gridCol w:w="911"/>
      </w:tblGrid>
      <w:tr w:rsidR="00094310" w:rsidRPr="000561FA" w:rsidTr="0090091B">
        <w:trPr>
          <w:cantSplit/>
          <w:tblHeader/>
        </w:trPr>
        <w:tc>
          <w:tcPr>
            <w:tcW w:w="4127" w:type="dxa"/>
            <w:gridSpan w:val="4"/>
            <w:tcBorders>
              <w:top w:val="nil"/>
              <w:left w:val="nil"/>
              <w:bottom w:val="nil"/>
              <w:right w:val="nil"/>
            </w:tcBorders>
            <w:shd w:val="clear" w:color="auto" w:fill="FFFFFF"/>
            <w:tcMar>
              <w:top w:w="30" w:type="dxa"/>
              <w:left w:w="30" w:type="dxa"/>
              <w:bottom w:w="30" w:type="dxa"/>
              <w:right w:w="30" w:type="dxa"/>
            </w:tcMar>
            <w:vAlign w:val="center"/>
          </w:tcPr>
          <w:p w:rsidR="00094310" w:rsidRPr="000561FA" w:rsidRDefault="0090091B" w:rsidP="001F655F">
            <w:pPr>
              <w:autoSpaceDE w:val="0"/>
              <w:autoSpaceDN w:val="0"/>
              <w:adjustRightInd w:val="0"/>
              <w:jc w:val="center"/>
              <w:rPr>
                <w:color w:val="000000"/>
                <w:sz w:val="20"/>
                <w:szCs w:val="20"/>
                <w:lang w:val="id-ID"/>
              </w:rPr>
            </w:pPr>
            <w:r w:rsidRPr="000561FA">
              <w:rPr>
                <w:b/>
                <w:bCs/>
                <w:color w:val="000000"/>
                <w:sz w:val="20"/>
                <w:szCs w:val="20"/>
                <w:lang w:val="id-ID"/>
              </w:rPr>
              <w:t xml:space="preserve">  </w:t>
            </w:r>
            <w:r w:rsidR="00094310" w:rsidRPr="000561FA">
              <w:rPr>
                <w:b/>
                <w:bCs/>
                <w:color w:val="000000"/>
                <w:sz w:val="20"/>
                <w:szCs w:val="20"/>
                <w:lang w:val="id-ID"/>
              </w:rPr>
              <w:t>Test of Homogeneity of Variances</w:t>
            </w:r>
          </w:p>
        </w:tc>
      </w:tr>
      <w:tr w:rsidR="00094310" w:rsidRPr="000561FA" w:rsidTr="0090091B">
        <w:trPr>
          <w:cantSplit/>
          <w:tblHeader/>
        </w:trPr>
        <w:tc>
          <w:tcPr>
            <w:tcW w:w="900" w:type="dxa"/>
            <w:tcBorders>
              <w:top w:val="nil"/>
              <w:left w:val="nil"/>
              <w:bottom w:val="nil"/>
              <w:right w:val="nil"/>
            </w:tcBorders>
            <w:shd w:val="clear" w:color="auto" w:fill="FFFFFF"/>
            <w:tcMar>
              <w:top w:w="30" w:type="dxa"/>
              <w:left w:w="30" w:type="dxa"/>
              <w:bottom w:w="30" w:type="dxa"/>
              <w:right w:w="30" w:type="dxa"/>
            </w:tcMar>
            <w:vAlign w:val="bottom"/>
          </w:tcPr>
          <w:p w:rsidR="00094310" w:rsidRPr="000561FA" w:rsidRDefault="00094310" w:rsidP="000561FA">
            <w:pPr>
              <w:autoSpaceDE w:val="0"/>
              <w:autoSpaceDN w:val="0"/>
              <w:adjustRightInd w:val="0"/>
              <w:rPr>
                <w:color w:val="000000"/>
                <w:sz w:val="20"/>
                <w:szCs w:val="20"/>
                <w:lang w:val="id-ID"/>
              </w:rPr>
            </w:pPr>
          </w:p>
        </w:tc>
        <w:tc>
          <w:tcPr>
            <w:tcW w:w="1316" w:type="dxa"/>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911" w:type="dxa"/>
            <w:tcBorders>
              <w:top w:val="nil"/>
              <w:left w:val="nil"/>
              <w:bottom w:val="nil"/>
              <w:right w:val="nil"/>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r>
      <w:tr w:rsidR="00094310" w:rsidRPr="000561FA" w:rsidTr="0090091B">
        <w:trPr>
          <w:cantSplit/>
          <w:tblHeader/>
        </w:trPr>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Levene Statistic</w:t>
            </w:r>
          </w:p>
        </w:tc>
        <w:tc>
          <w:tcPr>
            <w:tcW w:w="13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df2</w:t>
            </w:r>
          </w:p>
        </w:tc>
        <w:tc>
          <w:tcPr>
            <w:tcW w:w="9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Sig.</w:t>
            </w:r>
          </w:p>
        </w:tc>
      </w:tr>
      <w:tr w:rsidR="00094310" w:rsidRPr="000561FA" w:rsidTr="0090091B">
        <w:trPr>
          <w:cantSplit/>
        </w:trPr>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1.729</w:t>
            </w:r>
          </w:p>
        </w:tc>
        <w:tc>
          <w:tcPr>
            <w:tcW w:w="131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68</w:t>
            </w:r>
          </w:p>
        </w:tc>
        <w:tc>
          <w:tcPr>
            <w:tcW w:w="9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.193</w:t>
            </w:r>
          </w:p>
        </w:tc>
      </w:tr>
    </w:tbl>
    <w:p w:rsidR="00094310" w:rsidRPr="000561FA" w:rsidRDefault="00094310" w:rsidP="001F655F">
      <w:pPr>
        <w:jc w:val="both"/>
        <w:rPr>
          <w:sz w:val="20"/>
          <w:szCs w:val="20"/>
          <w:lang w:val="id-ID"/>
        </w:rPr>
      </w:pPr>
    </w:p>
    <w:p w:rsidR="0090091B" w:rsidRPr="000561FA" w:rsidRDefault="000561FA" w:rsidP="0090091B">
      <w:pPr>
        <w:jc w:val="both"/>
        <w:rPr>
          <w:sz w:val="20"/>
          <w:szCs w:val="20"/>
          <w:lang w:val="id-ID"/>
        </w:rPr>
      </w:pPr>
      <w:r w:rsidRPr="000561FA">
        <w:rPr>
          <w:sz w:val="20"/>
          <w:szCs w:val="20"/>
        </w:rPr>
        <w:t>From the table above shows that the significance value of 0.193 is greater than the significance level of 0.05, so the null hypothesis which states there is no difference in variance between groups of data can be accepted. This shows that both experimental class 1 and experimental class data groups have homogeneous data variances.</w:t>
      </w:r>
    </w:p>
    <w:p w:rsidR="00094310" w:rsidRPr="000561FA" w:rsidRDefault="00F76A42" w:rsidP="006A62B7">
      <w:pPr>
        <w:ind w:right="-406"/>
        <w:jc w:val="both"/>
        <w:rPr>
          <w:sz w:val="20"/>
          <w:szCs w:val="20"/>
          <w:lang w:val="id-ID"/>
        </w:rPr>
      </w:pPr>
      <w:r w:rsidRPr="000561FA">
        <w:rPr>
          <w:sz w:val="20"/>
          <w:szCs w:val="20"/>
          <w:lang w:val="id-ID"/>
        </w:rPr>
        <w:t>Selanjutnya d</w:t>
      </w:r>
      <w:r w:rsidR="00094310" w:rsidRPr="000561FA">
        <w:rPr>
          <w:sz w:val="20"/>
          <w:szCs w:val="20"/>
          <w:lang w:val="id-ID"/>
        </w:rPr>
        <w:t xml:space="preserve">ata hasil </w:t>
      </w:r>
      <w:r w:rsidR="00094310" w:rsidRPr="000561FA">
        <w:rPr>
          <w:i/>
          <w:sz w:val="20"/>
          <w:szCs w:val="20"/>
          <w:lang w:val="id-ID"/>
        </w:rPr>
        <w:t>pretes</w:t>
      </w:r>
      <w:r w:rsidR="00094310" w:rsidRPr="000561FA">
        <w:rPr>
          <w:sz w:val="20"/>
          <w:szCs w:val="20"/>
          <w:lang w:val="id-ID"/>
        </w:rPr>
        <w:t xml:space="preserve"> dan </w:t>
      </w:r>
      <w:r w:rsidR="00094310" w:rsidRPr="000561FA">
        <w:rPr>
          <w:i/>
          <w:sz w:val="20"/>
          <w:szCs w:val="20"/>
          <w:lang w:val="id-ID"/>
        </w:rPr>
        <w:t>postes</w:t>
      </w:r>
      <w:r w:rsidR="00094310" w:rsidRPr="000561FA">
        <w:rPr>
          <w:sz w:val="20"/>
          <w:szCs w:val="20"/>
          <w:lang w:val="id-ID"/>
        </w:rPr>
        <w:t xml:space="preserve"> kemampuan berfikir kreatif siswa</w:t>
      </w:r>
      <w:r w:rsidRPr="000561FA">
        <w:rPr>
          <w:sz w:val="20"/>
          <w:szCs w:val="20"/>
          <w:lang w:val="id-ID"/>
        </w:rPr>
        <w:t xml:space="preserve"> dapat dilihat</w:t>
      </w:r>
      <w:r w:rsidR="00094310" w:rsidRPr="000561FA">
        <w:rPr>
          <w:sz w:val="20"/>
          <w:szCs w:val="20"/>
          <w:lang w:val="id-ID"/>
        </w:rPr>
        <w:t xml:space="preserve"> pada tabel berikut :</w:t>
      </w:r>
    </w:p>
    <w:p w:rsidR="000561FA" w:rsidRDefault="000561FA" w:rsidP="00F76A42">
      <w:pPr>
        <w:tabs>
          <w:tab w:val="left" w:pos="426"/>
          <w:tab w:val="left" w:pos="720"/>
        </w:tabs>
        <w:jc w:val="center"/>
        <w:rPr>
          <w:b/>
          <w:sz w:val="20"/>
          <w:szCs w:val="20"/>
          <w:lang w:val="id-ID"/>
        </w:rPr>
      </w:pPr>
    </w:p>
    <w:p w:rsidR="00094310" w:rsidRPr="000561FA" w:rsidRDefault="00094310" w:rsidP="00F76A42">
      <w:pPr>
        <w:tabs>
          <w:tab w:val="left" w:pos="426"/>
          <w:tab w:val="left" w:pos="720"/>
        </w:tabs>
        <w:jc w:val="center"/>
        <w:rPr>
          <w:b/>
          <w:sz w:val="20"/>
          <w:szCs w:val="20"/>
          <w:lang w:val="id-ID"/>
        </w:rPr>
      </w:pPr>
      <w:r w:rsidRPr="000561FA">
        <w:rPr>
          <w:b/>
          <w:sz w:val="20"/>
          <w:szCs w:val="20"/>
          <w:lang w:val="id-ID"/>
        </w:rPr>
        <w:t xml:space="preserve">Tabel </w:t>
      </w:r>
      <w:r w:rsidR="00C03FC5" w:rsidRPr="000561FA">
        <w:rPr>
          <w:b/>
          <w:sz w:val="20"/>
          <w:szCs w:val="20"/>
          <w:lang w:val="id-ID"/>
        </w:rPr>
        <w:t>4.12</w:t>
      </w:r>
      <w:r w:rsidRPr="000561FA">
        <w:rPr>
          <w:b/>
          <w:sz w:val="20"/>
          <w:szCs w:val="20"/>
          <w:lang w:val="id-ID"/>
        </w:rPr>
        <w:t xml:space="preserve"> </w:t>
      </w:r>
      <w:r w:rsidR="000561FA" w:rsidRPr="000561FA">
        <w:rPr>
          <w:b/>
          <w:sz w:val="20"/>
          <w:szCs w:val="20"/>
          <w:lang w:val="id-ID"/>
        </w:rPr>
        <w:t>Pretest</w:t>
      </w:r>
      <w:r w:rsidR="000561FA">
        <w:rPr>
          <w:b/>
          <w:sz w:val="20"/>
          <w:szCs w:val="20"/>
          <w:lang w:val="id-ID"/>
        </w:rPr>
        <w:t xml:space="preserve"> and Posttest</w:t>
      </w:r>
      <w:r w:rsidR="000561FA" w:rsidRPr="000561FA">
        <w:rPr>
          <w:b/>
          <w:sz w:val="20"/>
          <w:szCs w:val="20"/>
          <w:lang w:val="id-ID"/>
        </w:rPr>
        <w:t xml:space="preserve"> Data from the Second Creative Thinking Ability Learning Group</w:t>
      </w:r>
    </w:p>
    <w:tbl>
      <w:tblPr>
        <w:tblW w:w="4666" w:type="dxa"/>
        <w:jc w:val="center"/>
        <w:tblInd w:w="-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2"/>
        <w:gridCol w:w="513"/>
        <w:gridCol w:w="539"/>
        <w:gridCol w:w="555"/>
        <w:gridCol w:w="512"/>
        <w:gridCol w:w="724"/>
        <w:gridCol w:w="591"/>
      </w:tblGrid>
      <w:tr w:rsidR="00094310" w:rsidRPr="000561FA" w:rsidTr="00254DFA">
        <w:trPr>
          <w:cantSplit/>
          <w:trHeight w:val="309"/>
          <w:tblHeader/>
          <w:jc w:val="center"/>
        </w:trPr>
        <w:tc>
          <w:tcPr>
            <w:tcW w:w="4666" w:type="dxa"/>
            <w:gridSpan w:val="7"/>
            <w:tcBorders>
              <w:top w:val="nil"/>
              <w:left w:val="nil"/>
              <w:bottom w:val="nil"/>
              <w:right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center"/>
              <w:rPr>
                <w:color w:val="000000"/>
                <w:sz w:val="20"/>
                <w:szCs w:val="20"/>
                <w:lang w:val="id-ID"/>
              </w:rPr>
            </w:pPr>
            <w:r w:rsidRPr="000561FA">
              <w:rPr>
                <w:b/>
                <w:bCs/>
                <w:color w:val="000000"/>
                <w:sz w:val="20"/>
                <w:szCs w:val="20"/>
                <w:lang w:val="id-ID"/>
              </w:rPr>
              <w:t>Descriptive Statistics</w:t>
            </w:r>
          </w:p>
        </w:tc>
      </w:tr>
      <w:tr w:rsidR="00094310" w:rsidRPr="000561FA" w:rsidTr="00254DFA">
        <w:trPr>
          <w:cantSplit/>
          <w:trHeight w:val="309"/>
          <w:tblHeader/>
          <w:jc w:val="center"/>
        </w:trPr>
        <w:tc>
          <w:tcPr>
            <w:tcW w:w="123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51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N</w:t>
            </w:r>
          </w:p>
        </w:tc>
        <w:tc>
          <w:tcPr>
            <w:tcW w:w="5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Minimum</w:t>
            </w:r>
          </w:p>
        </w:tc>
        <w:tc>
          <w:tcPr>
            <w:tcW w:w="55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Maximum</w:t>
            </w:r>
          </w:p>
        </w:tc>
        <w:tc>
          <w:tcPr>
            <w:tcW w:w="5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Mean</w:t>
            </w:r>
          </w:p>
        </w:tc>
        <w:tc>
          <w:tcPr>
            <w:tcW w:w="72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Std. Deviation</w:t>
            </w:r>
          </w:p>
        </w:tc>
        <w:tc>
          <w:tcPr>
            <w:tcW w:w="59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94310" w:rsidRPr="000561FA" w:rsidRDefault="00094310" w:rsidP="001F655F">
            <w:pPr>
              <w:autoSpaceDE w:val="0"/>
              <w:autoSpaceDN w:val="0"/>
              <w:adjustRightInd w:val="0"/>
              <w:jc w:val="center"/>
              <w:rPr>
                <w:color w:val="000000"/>
                <w:sz w:val="20"/>
                <w:szCs w:val="20"/>
                <w:lang w:val="id-ID"/>
              </w:rPr>
            </w:pPr>
            <w:r w:rsidRPr="000561FA">
              <w:rPr>
                <w:color w:val="000000"/>
                <w:sz w:val="20"/>
                <w:szCs w:val="20"/>
                <w:lang w:val="id-ID"/>
              </w:rPr>
              <w:t>Variance</w:t>
            </w:r>
          </w:p>
        </w:tc>
      </w:tr>
      <w:tr w:rsidR="00094310" w:rsidRPr="000561FA" w:rsidTr="00254DFA">
        <w:trPr>
          <w:cantSplit/>
          <w:trHeight w:val="602"/>
          <w:tblHeader/>
          <w:jc w:val="center"/>
        </w:trPr>
        <w:tc>
          <w:tcPr>
            <w:tcW w:w="123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94310" w:rsidRPr="000561FA" w:rsidRDefault="00094310" w:rsidP="003D15E6">
            <w:pPr>
              <w:autoSpaceDE w:val="0"/>
              <w:autoSpaceDN w:val="0"/>
              <w:adjustRightInd w:val="0"/>
              <w:rPr>
                <w:color w:val="000000"/>
                <w:sz w:val="20"/>
                <w:szCs w:val="20"/>
                <w:lang w:val="id-ID"/>
              </w:rPr>
            </w:pPr>
            <w:r w:rsidRPr="000561FA">
              <w:rPr>
                <w:color w:val="000000"/>
                <w:sz w:val="20"/>
                <w:szCs w:val="20"/>
                <w:lang w:val="id-ID"/>
              </w:rPr>
              <w:t>Pretest</w:t>
            </w:r>
            <w:r w:rsidR="003D15E6">
              <w:rPr>
                <w:color w:val="000000"/>
                <w:sz w:val="20"/>
                <w:szCs w:val="20"/>
                <w:lang w:val="id-ID"/>
              </w:rPr>
              <w:t xml:space="preserve"> of Ex</w:t>
            </w:r>
            <w:r w:rsidRPr="000561FA">
              <w:rPr>
                <w:color w:val="000000"/>
                <w:sz w:val="20"/>
                <w:szCs w:val="20"/>
                <w:lang w:val="id-ID"/>
              </w:rPr>
              <w:t>perimen</w:t>
            </w:r>
            <w:r w:rsidR="003D15E6">
              <w:rPr>
                <w:color w:val="000000"/>
                <w:sz w:val="20"/>
                <w:szCs w:val="20"/>
                <w:lang w:val="id-ID"/>
              </w:rPr>
              <w:t>t</w:t>
            </w:r>
            <w:r w:rsidRPr="000561FA">
              <w:rPr>
                <w:color w:val="000000"/>
                <w:sz w:val="20"/>
                <w:szCs w:val="20"/>
                <w:lang w:val="id-ID"/>
              </w:rPr>
              <w:t>1</w:t>
            </w:r>
          </w:p>
        </w:tc>
        <w:tc>
          <w:tcPr>
            <w:tcW w:w="51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w:t>
            </w:r>
          </w:p>
        </w:tc>
        <w:tc>
          <w:tcPr>
            <w:tcW w:w="539"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2</w:t>
            </w:r>
          </w:p>
        </w:tc>
        <w:tc>
          <w:tcPr>
            <w:tcW w:w="555"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12</w:t>
            </w:r>
          </w:p>
        </w:tc>
        <w:tc>
          <w:tcPr>
            <w:tcW w:w="512"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5.77</w:t>
            </w:r>
          </w:p>
        </w:tc>
        <w:tc>
          <w:tcPr>
            <w:tcW w:w="724" w:type="dxa"/>
            <w:tcBorders>
              <w:top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2.438</w:t>
            </w:r>
          </w:p>
        </w:tc>
        <w:tc>
          <w:tcPr>
            <w:tcW w:w="59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5.946</w:t>
            </w:r>
          </w:p>
        </w:tc>
      </w:tr>
      <w:tr w:rsidR="00094310" w:rsidRPr="000561FA" w:rsidTr="00254DFA">
        <w:trPr>
          <w:cantSplit/>
          <w:trHeight w:val="602"/>
          <w:tblHeader/>
          <w:jc w:val="center"/>
        </w:trPr>
        <w:tc>
          <w:tcPr>
            <w:tcW w:w="123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94310" w:rsidRPr="000561FA" w:rsidRDefault="00094310" w:rsidP="003D15E6">
            <w:pPr>
              <w:autoSpaceDE w:val="0"/>
              <w:autoSpaceDN w:val="0"/>
              <w:adjustRightInd w:val="0"/>
              <w:rPr>
                <w:color w:val="000000"/>
                <w:sz w:val="20"/>
                <w:szCs w:val="20"/>
                <w:lang w:val="id-ID"/>
              </w:rPr>
            </w:pPr>
            <w:r w:rsidRPr="000561FA">
              <w:rPr>
                <w:color w:val="000000"/>
                <w:sz w:val="20"/>
                <w:szCs w:val="20"/>
                <w:lang w:val="id-ID"/>
              </w:rPr>
              <w:t>Postest</w:t>
            </w:r>
            <w:r w:rsidR="003D15E6">
              <w:rPr>
                <w:color w:val="000000"/>
                <w:sz w:val="20"/>
                <w:szCs w:val="20"/>
                <w:lang w:val="id-ID"/>
              </w:rPr>
              <w:t xml:space="preserve"> of Ex</w:t>
            </w:r>
            <w:r w:rsidRPr="000561FA">
              <w:rPr>
                <w:color w:val="000000"/>
                <w:sz w:val="20"/>
                <w:szCs w:val="20"/>
                <w:lang w:val="id-ID"/>
              </w:rPr>
              <w:t>perimen</w:t>
            </w:r>
            <w:r w:rsidR="003D15E6">
              <w:rPr>
                <w:color w:val="000000"/>
                <w:sz w:val="20"/>
                <w:szCs w:val="20"/>
                <w:lang w:val="id-ID"/>
              </w:rPr>
              <w:t>t</w:t>
            </w:r>
            <w:r w:rsidRPr="000561FA">
              <w:rPr>
                <w:color w:val="000000"/>
                <w:sz w:val="20"/>
                <w:szCs w:val="20"/>
                <w:lang w:val="id-ID"/>
              </w:rPr>
              <w:t>1</w:t>
            </w:r>
          </w:p>
        </w:tc>
        <w:tc>
          <w:tcPr>
            <w:tcW w:w="513" w:type="dxa"/>
            <w:tcBorders>
              <w:top w:val="nil"/>
              <w:left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w:t>
            </w:r>
          </w:p>
        </w:tc>
        <w:tc>
          <w:tcPr>
            <w:tcW w:w="539"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5</w:t>
            </w:r>
          </w:p>
        </w:tc>
        <w:tc>
          <w:tcPr>
            <w:tcW w:w="555"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16</w:t>
            </w:r>
          </w:p>
        </w:tc>
        <w:tc>
          <w:tcPr>
            <w:tcW w:w="512"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10.83</w:t>
            </w:r>
          </w:p>
        </w:tc>
        <w:tc>
          <w:tcPr>
            <w:tcW w:w="724"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2.443</w:t>
            </w:r>
          </w:p>
        </w:tc>
        <w:tc>
          <w:tcPr>
            <w:tcW w:w="591" w:type="dxa"/>
            <w:tcBorders>
              <w:top w:val="nil"/>
              <w:bottom w:val="nil"/>
              <w:right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5.970</w:t>
            </w:r>
          </w:p>
        </w:tc>
      </w:tr>
      <w:tr w:rsidR="00094310" w:rsidRPr="000561FA" w:rsidTr="00254DFA">
        <w:trPr>
          <w:cantSplit/>
          <w:trHeight w:val="602"/>
          <w:tblHeader/>
          <w:jc w:val="center"/>
        </w:trPr>
        <w:tc>
          <w:tcPr>
            <w:tcW w:w="123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94310" w:rsidRPr="000561FA" w:rsidRDefault="00094310" w:rsidP="003D15E6">
            <w:pPr>
              <w:autoSpaceDE w:val="0"/>
              <w:autoSpaceDN w:val="0"/>
              <w:adjustRightInd w:val="0"/>
              <w:rPr>
                <w:color w:val="000000"/>
                <w:sz w:val="20"/>
                <w:szCs w:val="20"/>
                <w:lang w:val="id-ID"/>
              </w:rPr>
            </w:pPr>
            <w:r w:rsidRPr="000561FA">
              <w:rPr>
                <w:color w:val="000000"/>
                <w:sz w:val="20"/>
                <w:szCs w:val="20"/>
                <w:lang w:val="id-ID"/>
              </w:rPr>
              <w:t>Pretest</w:t>
            </w:r>
            <w:r w:rsidR="003D15E6">
              <w:rPr>
                <w:color w:val="000000"/>
                <w:sz w:val="20"/>
                <w:szCs w:val="20"/>
                <w:lang w:val="id-ID"/>
              </w:rPr>
              <w:t xml:space="preserve"> of Experiment</w:t>
            </w:r>
            <w:r w:rsidRPr="000561FA">
              <w:rPr>
                <w:color w:val="000000"/>
                <w:sz w:val="20"/>
                <w:szCs w:val="20"/>
                <w:lang w:val="id-ID"/>
              </w:rPr>
              <w:t>2</w:t>
            </w:r>
          </w:p>
        </w:tc>
        <w:tc>
          <w:tcPr>
            <w:tcW w:w="513" w:type="dxa"/>
            <w:tcBorders>
              <w:top w:val="nil"/>
              <w:left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w:t>
            </w:r>
          </w:p>
        </w:tc>
        <w:tc>
          <w:tcPr>
            <w:tcW w:w="539"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2</w:t>
            </w:r>
          </w:p>
        </w:tc>
        <w:tc>
          <w:tcPr>
            <w:tcW w:w="555"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8</w:t>
            </w:r>
          </w:p>
        </w:tc>
        <w:tc>
          <w:tcPr>
            <w:tcW w:w="512"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5.29</w:t>
            </w:r>
          </w:p>
        </w:tc>
        <w:tc>
          <w:tcPr>
            <w:tcW w:w="724"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1.872</w:t>
            </w:r>
          </w:p>
        </w:tc>
        <w:tc>
          <w:tcPr>
            <w:tcW w:w="591" w:type="dxa"/>
            <w:tcBorders>
              <w:top w:val="nil"/>
              <w:bottom w:val="nil"/>
              <w:right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3.504</w:t>
            </w:r>
          </w:p>
        </w:tc>
      </w:tr>
      <w:tr w:rsidR="00094310" w:rsidRPr="000561FA" w:rsidTr="00254DFA">
        <w:trPr>
          <w:cantSplit/>
          <w:trHeight w:val="586"/>
          <w:tblHeader/>
          <w:jc w:val="center"/>
        </w:trPr>
        <w:tc>
          <w:tcPr>
            <w:tcW w:w="123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94310" w:rsidRPr="000561FA" w:rsidRDefault="00094310" w:rsidP="003D15E6">
            <w:pPr>
              <w:autoSpaceDE w:val="0"/>
              <w:autoSpaceDN w:val="0"/>
              <w:adjustRightInd w:val="0"/>
              <w:rPr>
                <w:color w:val="000000"/>
                <w:sz w:val="20"/>
                <w:szCs w:val="20"/>
                <w:lang w:val="id-ID"/>
              </w:rPr>
            </w:pPr>
            <w:r w:rsidRPr="000561FA">
              <w:rPr>
                <w:color w:val="000000"/>
                <w:sz w:val="20"/>
                <w:szCs w:val="20"/>
                <w:lang w:val="id-ID"/>
              </w:rPr>
              <w:t>Postest</w:t>
            </w:r>
            <w:r w:rsidR="003D15E6">
              <w:rPr>
                <w:color w:val="000000"/>
                <w:sz w:val="20"/>
                <w:szCs w:val="20"/>
                <w:lang w:val="id-ID"/>
              </w:rPr>
              <w:t xml:space="preserve"> of Experiment</w:t>
            </w:r>
            <w:r w:rsidRPr="000561FA">
              <w:rPr>
                <w:color w:val="000000"/>
                <w:sz w:val="20"/>
                <w:szCs w:val="20"/>
                <w:lang w:val="id-ID"/>
              </w:rPr>
              <w:t>2</w:t>
            </w:r>
          </w:p>
        </w:tc>
        <w:tc>
          <w:tcPr>
            <w:tcW w:w="513" w:type="dxa"/>
            <w:tcBorders>
              <w:top w:val="nil"/>
              <w:left w:val="single" w:sz="16" w:space="0" w:color="000000"/>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w:t>
            </w:r>
          </w:p>
        </w:tc>
        <w:tc>
          <w:tcPr>
            <w:tcW w:w="539"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4</w:t>
            </w:r>
          </w:p>
        </w:tc>
        <w:tc>
          <w:tcPr>
            <w:tcW w:w="555"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14</w:t>
            </w:r>
          </w:p>
        </w:tc>
        <w:tc>
          <w:tcPr>
            <w:tcW w:w="512"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10.03</w:t>
            </w:r>
          </w:p>
        </w:tc>
        <w:tc>
          <w:tcPr>
            <w:tcW w:w="724" w:type="dxa"/>
            <w:tcBorders>
              <w:top w:val="nil"/>
              <w:bottom w:val="nil"/>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2.738</w:t>
            </w:r>
          </w:p>
        </w:tc>
        <w:tc>
          <w:tcPr>
            <w:tcW w:w="591" w:type="dxa"/>
            <w:tcBorders>
              <w:top w:val="nil"/>
              <w:bottom w:val="nil"/>
              <w:right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7.499</w:t>
            </w:r>
          </w:p>
        </w:tc>
      </w:tr>
      <w:tr w:rsidR="00094310" w:rsidRPr="000561FA" w:rsidTr="00254DFA">
        <w:trPr>
          <w:cantSplit/>
          <w:trHeight w:val="293"/>
          <w:jc w:val="center"/>
        </w:trPr>
        <w:tc>
          <w:tcPr>
            <w:tcW w:w="123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color w:val="000000"/>
                <w:sz w:val="20"/>
                <w:szCs w:val="20"/>
                <w:lang w:val="id-ID"/>
              </w:rPr>
            </w:pPr>
            <w:r w:rsidRPr="000561FA">
              <w:rPr>
                <w:color w:val="000000"/>
                <w:sz w:val="20"/>
                <w:szCs w:val="20"/>
                <w:lang w:val="id-ID"/>
              </w:rPr>
              <w:t>Valid N (listwise)</w:t>
            </w:r>
          </w:p>
        </w:tc>
        <w:tc>
          <w:tcPr>
            <w:tcW w:w="51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94310" w:rsidRPr="000561FA" w:rsidRDefault="00094310" w:rsidP="001F655F">
            <w:pPr>
              <w:autoSpaceDE w:val="0"/>
              <w:autoSpaceDN w:val="0"/>
              <w:adjustRightInd w:val="0"/>
              <w:jc w:val="right"/>
              <w:rPr>
                <w:color w:val="000000"/>
                <w:sz w:val="20"/>
                <w:szCs w:val="20"/>
                <w:lang w:val="id-ID"/>
              </w:rPr>
            </w:pPr>
            <w:r w:rsidRPr="000561FA">
              <w:rPr>
                <w:color w:val="000000"/>
                <w:sz w:val="20"/>
                <w:szCs w:val="20"/>
                <w:lang w:val="id-ID"/>
              </w:rPr>
              <w:t>35</w:t>
            </w:r>
          </w:p>
        </w:tc>
        <w:tc>
          <w:tcPr>
            <w:tcW w:w="539" w:type="dxa"/>
            <w:tcBorders>
              <w:top w:val="nil"/>
              <w:bottom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555" w:type="dxa"/>
            <w:tcBorders>
              <w:top w:val="nil"/>
              <w:bottom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512" w:type="dxa"/>
            <w:tcBorders>
              <w:top w:val="nil"/>
              <w:bottom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724" w:type="dxa"/>
            <w:tcBorders>
              <w:top w:val="nil"/>
              <w:bottom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c>
          <w:tcPr>
            <w:tcW w:w="59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94310" w:rsidRPr="000561FA" w:rsidRDefault="00094310" w:rsidP="001F655F">
            <w:pPr>
              <w:autoSpaceDE w:val="0"/>
              <w:autoSpaceDN w:val="0"/>
              <w:adjustRightInd w:val="0"/>
              <w:rPr>
                <w:sz w:val="20"/>
                <w:szCs w:val="20"/>
                <w:lang w:val="id-ID"/>
              </w:rPr>
            </w:pPr>
          </w:p>
        </w:tc>
      </w:tr>
    </w:tbl>
    <w:p w:rsidR="00094310" w:rsidRPr="000561FA" w:rsidRDefault="00094310" w:rsidP="001F655F">
      <w:pPr>
        <w:jc w:val="both"/>
        <w:rPr>
          <w:sz w:val="20"/>
          <w:szCs w:val="20"/>
          <w:lang w:val="id-ID"/>
        </w:rPr>
      </w:pPr>
    </w:p>
    <w:p w:rsidR="00254DFA" w:rsidRPr="000561FA" w:rsidRDefault="003D15E6" w:rsidP="003D15E6">
      <w:pPr>
        <w:jc w:val="both"/>
        <w:rPr>
          <w:sz w:val="20"/>
          <w:szCs w:val="20"/>
          <w:lang w:val="id-ID"/>
        </w:rPr>
      </w:pPr>
      <w:r w:rsidRPr="003D15E6">
        <w:rPr>
          <w:sz w:val="20"/>
          <w:szCs w:val="20"/>
          <w:lang w:val="id-ID"/>
        </w:rPr>
        <w:t>The table above shows that the average score of the results for each experimental class 1 and experiment 2. Data from the pretest in the table he bag can be seen more clearly in the following picture:</w:t>
      </w:r>
    </w:p>
    <w:p w:rsidR="000A283E" w:rsidRDefault="000A283E" w:rsidP="001F655F">
      <w:pPr>
        <w:jc w:val="both"/>
        <w:rPr>
          <w:noProof/>
          <w:sz w:val="20"/>
          <w:szCs w:val="20"/>
          <w:lang w:val="id-ID" w:eastAsia="id-ID"/>
        </w:rPr>
      </w:pPr>
    </w:p>
    <w:p w:rsidR="000A283E" w:rsidRDefault="000A283E" w:rsidP="001F655F">
      <w:pPr>
        <w:jc w:val="both"/>
        <w:rPr>
          <w:noProof/>
          <w:sz w:val="20"/>
          <w:szCs w:val="20"/>
          <w:lang w:val="id-ID" w:eastAsia="id-ID"/>
        </w:rPr>
      </w:pPr>
    </w:p>
    <w:p w:rsidR="000A283E" w:rsidRPr="000A283E" w:rsidRDefault="000A283E" w:rsidP="000A283E">
      <w:pPr>
        <w:jc w:val="both"/>
        <w:rPr>
          <w:noProof/>
          <w:sz w:val="20"/>
          <w:szCs w:val="20"/>
          <w:lang w:val="id-ID" w:eastAsia="id-ID"/>
        </w:rPr>
      </w:pPr>
      <w:r>
        <w:rPr>
          <w:noProof/>
          <w:sz w:val="20"/>
          <w:szCs w:val="20"/>
          <w:lang w:val="id-ID" w:eastAsia="id-ID"/>
        </w:rPr>
        <w:t xml:space="preserve">                           </w:t>
      </w:r>
      <w:r w:rsidRPr="000A283E">
        <w:rPr>
          <w:noProof/>
          <w:sz w:val="20"/>
          <w:szCs w:val="20"/>
          <w:lang w:val="id-ID" w:eastAsia="id-ID"/>
        </w:rPr>
        <w:drawing>
          <wp:inline distT="0" distB="0" distL="0" distR="0">
            <wp:extent cx="4199267" cy="1958196"/>
            <wp:effectExtent l="19050" t="0" r="10783" b="3954"/>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15E6" w:rsidRPr="003D15E6" w:rsidRDefault="00094310" w:rsidP="003D15E6">
      <w:pPr>
        <w:jc w:val="center"/>
        <w:rPr>
          <w:b/>
          <w:sz w:val="20"/>
          <w:szCs w:val="20"/>
          <w:lang w:val="id-ID"/>
        </w:rPr>
      </w:pPr>
      <w:r w:rsidRPr="000561FA">
        <w:rPr>
          <w:b/>
          <w:sz w:val="20"/>
          <w:szCs w:val="20"/>
          <w:lang w:val="id-ID"/>
        </w:rPr>
        <w:t xml:space="preserve">Gambar </w:t>
      </w:r>
      <w:r w:rsidR="00C03FC5" w:rsidRPr="000561FA">
        <w:rPr>
          <w:b/>
          <w:sz w:val="20"/>
          <w:szCs w:val="20"/>
          <w:lang w:val="id-ID"/>
        </w:rPr>
        <w:t>4.</w:t>
      </w:r>
      <w:r w:rsidRPr="000561FA">
        <w:rPr>
          <w:b/>
          <w:sz w:val="20"/>
          <w:szCs w:val="20"/>
          <w:lang w:val="id-ID"/>
        </w:rPr>
        <w:t xml:space="preserve">1. </w:t>
      </w:r>
      <w:r w:rsidR="003D15E6" w:rsidRPr="003D15E6">
        <w:rPr>
          <w:b/>
          <w:sz w:val="20"/>
          <w:szCs w:val="20"/>
          <w:lang w:val="id-ID"/>
        </w:rPr>
        <w:t>Score the average Pretest and Postest Creative Thinking Ability</w:t>
      </w:r>
    </w:p>
    <w:p w:rsidR="003D15E6" w:rsidRDefault="003D15E6" w:rsidP="003D15E6">
      <w:pPr>
        <w:jc w:val="center"/>
        <w:rPr>
          <w:b/>
          <w:sz w:val="20"/>
          <w:szCs w:val="20"/>
          <w:lang w:val="id-ID"/>
        </w:rPr>
      </w:pPr>
      <w:r w:rsidRPr="003D15E6">
        <w:rPr>
          <w:b/>
          <w:sz w:val="20"/>
          <w:szCs w:val="20"/>
          <w:lang w:val="id-ID"/>
        </w:rPr>
        <w:t xml:space="preserve"> REACT Experimental Classes and Conventional Experiments</w:t>
      </w:r>
    </w:p>
    <w:p w:rsidR="003D15E6" w:rsidRDefault="003D15E6" w:rsidP="003D15E6">
      <w:pPr>
        <w:jc w:val="center"/>
        <w:rPr>
          <w:b/>
          <w:sz w:val="20"/>
          <w:szCs w:val="20"/>
          <w:lang w:val="id-ID"/>
        </w:rPr>
      </w:pPr>
    </w:p>
    <w:p w:rsidR="00C74CE8" w:rsidRPr="000561FA" w:rsidRDefault="003D15E6" w:rsidP="00F76A42">
      <w:pPr>
        <w:tabs>
          <w:tab w:val="left" w:pos="0"/>
          <w:tab w:val="left" w:pos="720"/>
        </w:tabs>
        <w:jc w:val="both"/>
        <w:rPr>
          <w:sz w:val="20"/>
          <w:szCs w:val="20"/>
          <w:lang w:val="id-ID"/>
        </w:rPr>
      </w:pPr>
      <w:r w:rsidRPr="003D15E6">
        <w:rPr>
          <w:sz w:val="20"/>
          <w:szCs w:val="20"/>
          <w:lang w:val="id-ID"/>
        </w:rPr>
        <w:t xml:space="preserve">From table 4.12 and figure 4.1 it can be seen that the average pretest of students in experiment class 1 and experiment 2 is different. Before learning, the average creative thinking ability of students who received REACT learning was only 5.77, while the average value of creative thinking students who received conventional learning with an average of 5.29. After learning, there was an increase in the average creative thinking ability of the two groups of students. Students who obtain REACT learning get an average creative thinking ability of 10.83, while students who obtain conventional learning get an average creative thinking ability of 10.03. Based on Figure 4.1, provides information on the average pretest score of students 'creative thinking skills in REACT learning and </w:t>
      </w:r>
      <w:r w:rsidRPr="003D15E6">
        <w:rPr>
          <w:sz w:val="20"/>
          <w:szCs w:val="20"/>
          <w:lang w:val="id-ID"/>
        </w:rPr>
        <w:lastRenderedPageBreak/>
        <w:t>conventional learning, but based on the quality of post-test scores students' creative thinking ability in REACT learning and conventional learning has increased from the results of the pretest.</w:t>
      </w:r>
    </w:p>
    <w:p w:rsidR="00C03FC5" w:rsidRPr="000561FA" w:rsidRDefault="00C03FC5" w:rsidP="00BD41EA">
      <w:pPr>
        <w:tabs>
          <w:tab w:val="left" w:pos="0"/>
          <w:tab w:val="left" w:pos="720"/>
        </w:tabs>
        <w:ind w:right="-99"/>
        <w:jc w:val="both"/>
        <w:rPr>
          <w:sz w:val="20"/>
          <w:szCs w:val="20"/>
          <w:lang w:val="id-ID"/>
        </w:rPr>
      </w:pPr>
      <w:r w:rsidRPr="000561FA">
        <w:rPr>
          <w:sz w:val="20"/>
          <w:szCs w:val="20"/>
          <w:lang w:val="id-ID"/>
        </w:rPr>
        <w:t>Gain normal (ternormalisasi) Kemampuan berfikir kreatif matematis siswa diperoleh dari selisih skor postes dikurang dengan pretes dibagi selisih skor maksimum (ideal) dikurang dengan skor pretes. Rerata gain yang merupakan gambaran peningkatan kemampuan berfikir kreatif siswa dengan pembelajaran REACT  maupun dengan pembelajaran konvensional.</w:t>
      </w:r>
    </w:p>
    <w:p w:rsidR="00F76A42" w:rsidRPr="000561FA" w:rsidRDefault="00C03FC5" w:rsidP="001F655F">
      <w:pPr>
        <w:tabs>
          <w:tab w:val="left" w:pos="720"/>
        </w:tabs>
        <w:jc w:val="both"/>
        <w:rPr>
          <w:sz w:val="20"/>
          <w:szCs w:val="20"/>
          <w:lang w:val="id-ID"/>
        </w:rPr>
      </w:pPr>
      <w:r w:rsidRPr="000561FA">
        <w:rPr>
          <w:sz w:val="20"/>
          <w:szCs w:val="20"/>
          <w:lang w:val="id-ID"/>
        </w:rPr>
        <w:tab/>
      </w:r>
    </w:p>
    <w:p w:rsidR="003D15E6" w:rsidRDefault="003D15E6" w:rsidP="003D15E6">
      <w:pPr>
        <w:tabs>
          <w:tab w:val="left" w:pos="720"/>
        </w:tabs>
        <w:jc w:val="both"/>
        <w:rPr>
          <w:sz w:val="20"/>
          <w:szCs w:val="20"/>
          <w:lang w:val="id-ID"/>
        </w:rPr>
      </w:pPr>
      <w:r w:rsidRPr="003D15E6">
        <w:rPr>
          <w:sz w:val="20"/>
          <w:szCs w:val="20"/>
          <w:lang w:val="id-ID"/>
        </w:rPr>
        <w:t>To see the increase in creative thinking students who obtain REACT learning with students who obtain conventional learning is to calculate the N-Gain of both classes. Descriptive statistics for the experimental group N-Gain scores 1 and experimental group 2 are presented in the lowest N-Gain categor</w:t>
      </w:r>
      <w:r>
        <w:rPr>
          <w:sz w:val="20"/>
          <w:szCs w:val="20"/>
          <w:lang w:val="id-ID"/>
        </w:rPr>
        <w:t xml:space="preserve">y of initial </w:t>
      </w:r>
      <w:r w:rsidRPr="003D15E6">
        <w:rPr>
          <w:sz w:val="20"/>
          <w:szCs w:val="20"/>
          <w:lang w:val="id-ID"/>
        </w:rPr>
        <w:t>mathematical ability, highest N-gain score, N-Gain () and standard N-Gain (SD) deviation, complete data is presented in the following 4.18 table:</w:t>
      </w:r>
    </w:p>
    <w:p w:rsidR="00C03FC5" w:rsidRPr="000561FA" w:rsidRDefault="00C03FC5" w:rsidP="00C74CE8">
      <w:pPr>
        <w:tabs>
          <w:tab w:val="left" w:pos="720"/>
        </w:tabs>
        <w:jc w:val="center"/>
        <w:rPr>
          <w:b/>
          <w:sz w:val="20"/>
          <w:szCs w:val="20"/>
          <w:lang w:val="id-ID"/>
        </w:rPr>
      </w:pPr>
      <w:r w:rsidRPr="000561FA">
        <w:rPr>
          <w:b/>
          <w:sz w:val="20"/>
          <w:szCs w:val="20"/>
          <w:lang w:val="id-ID"/>
        </w:rPr>
        <w:t xml:space="preserve">Tabel 4.18 </w:t>
      </w:r>
      <w:r w:rsidR="003D15E6" w:rsidRPr="003D15E6">
        <w:rPr>
          <w:b/>
          <w:sz w:val="20"/>
          <w:szCs w:val="20"/>
          <w:lang w:val="id-ID"/>
        </w:rPr>
        <w:t>Data of Increasing Students' Creative Thinking Ability</w:t>
      </w:r>
    </w:p>
    <w:p w:rsidR="00C03FC5" w:rsidRPr="000561FA" w:rsidRDefault="00C03FC5" w:rsidP="001F655F">
      <w:pPr>
        <w:tabs>
          <w:tab w:val="left" w:pos="720"/>
        </w:tabs>
        <w:ind w:left="1418" w:hanging="1418"/>
        <w:jc w:val="both"/>
        <w:rPr>
          <w:b/>
          <w:sz w:val="20"/>
          <w:szCs w:val="20"/>
          <w:lang w:val="id-ID"/>
        </w:rPr>
      </w:pPr>
    </w:p>
    <w:tbl>
      <w:tblPr>
        <w:tblStyle w:val="ColorfulGrid-Accent4"/>
        <w:tblW w:w="0" w:type="auto"/>
        <w:jc w:val="center"/>
        <w:tblLook w:val="04A0"/>
      </w:tblPr>
      <w:tblGrid>
        <w:gridCol w:w="2038"/>
        <w:gridCol w:w="2038"/>
        <w:gridCol w:w="2038"/>
        <w:gridCol w:w="2039"/>
      </w:tblGrid>
      <w:tr w:rsidR="00C03FC5" w:rsidRPr="000561FA" w:rsidTr="00266975">
        <w:trPr>
          <w:cnfStyle w:val="100000000000"/>
          <w:jc w:val="center"/>
        </w:trPr>
        <w:tc>
          <w:tcPr>
            <w:cnfStyle w:val="001000000000"/>
            <w:tcW w:w="2038" w:type="dxa"/>
            <w:vMerge w:val="restart"/>
          </w:tcPr>
          <w:p w:rsidR="00C03FC5" w:rsidRPr="000561FA" w:rsidRDefault="003D15E6" w:rsidP="003D15E6">
            <w:pPr>
              <w:jc w:val="center"/>
              <w:rPr>
                <w:b w:val="0"/>
                <w:sz w:val="20"/>
                <w:szCs w:val="20"/>
                <w:lang w:val="id-ID"/>
              </w:rPr>
            </w:pPr>
            <w:r>
              <w:rPr>
                <w:sz w:val="20"/>
                <w:szCs w:val="20"/>
                <w:lang w:val="id-ID"/>
              </w:rPr>
              <w:t>Initial Mathematic Ability Categories</w:t>
            </w:r>
          </w:p>
        </w:tc>
        <w:tc>
          <w:tcPr>
            <w:tcW w:w="2038" w:type="dxa"/>
            <w:vMerge w:val="restart"/>
          </w:tcPr>
          <w:p w:rsidR="00C03FC5" w:rsidRPr="000561FA" w:rsidRDefault="003D15E6" w:rsidP="001F655F">
            <w:pPr>
              <w:jc w:val="center"/>
              <w:cnfStyle w:val="100000000000"/>
              <w:rPr>
                <w:b w:val="0"/>
                <w:sz w:val="20"/>
                <w:szCs w:val="20"/>
                <w:lang w:val="id-ID"/>
              </w:rPr>
            </w:pPr>
            <w:r>
              <w:rPr>
                <w:sz w:val="20"/>
                <w:szCs w:val="20"/>
                <w:lang w:val="id-ID"/>
              </w:rPr>
              <w:t>Statistics</w:t>
            </w:r>
          </w:p>
        </w:tc>
        <w:tc>
          <w:tcPr>
            <w:tcW w:w="4077" w:type="dxa"/>
            <w:gridSpan w:val="2"/>
          </w:tcPr>
          <w:p w:rsidR="00C03FC5" w:rsidRPr="000561FA" w:rsidRDefault="003D15E6" w:rsidP="001F655F">
            <w:pPr>
              <w:jc w:val="center"/>
              <w:cnfStyle w:val="100000000000"/>
              <w:rPr>
                <w:b w:val="0"/>
                <w:sz w:val="20"/>
                <w:szCs w:val="20"/>
                <w:lang w:val="id-ID"/>
              </w:rPr>
            </w:pPr>
            <w:r>
              <w:rPr>
                <w:sz w:val="20"/>
                <w:szCs w:val="20"/>
                <w:lang w:val="id-ID"/>
              </w:rPr>
              <w:t>Learning Models</w:t>
            </w:r>
          </w:p>
        </w:tc>
      </w:tr>
      <w:tr w:rsidR="00C03FC5" w:rsidRPr="000561FA" w:rsidTr="00266975">
        <w:trPr>
          <w:cnfStyle w:val="000000100000"/>
          <w:jc w:val="center"/>
        </w:trPr>
        <w:tc>
          <w:tcPr>
            <w:cnfStyle w:val="001000000000"/>
            <w:tcW w:w="2038" w:type="dxa"/>
            <w:vMerge/>
          </w:tcPr>
          <w:p w:rsidR="00C03FC5" w:rsidRPr="000561FA" w:rsidRDefault="00C03FC5" w:rsidP="001F655F">
            <w:pPr>
              <w:jc w:val="center"/>
              <w:rPr>
                <w:b/>
                <w:sz w:val="20"/>
                <w:szCs w:val="20"/>
                <w:lang w:val="id-ID"/>
              </w:rPr>
            </w:pPr>
          </w:p>
        </w:tc>
        <w:tc>
          <w:tcPr>
            <w:tcW w:w="2038" w:type="dxa"/>
            <w:vMerge/>
          </w:tcPr>
          <w:p w:rsidR="00C03FC5" w:rsidRPr="000561FA" w:rsidRDefault="00C03FC5" w:rsidP="001F655F">
            <w:pPr>
              <w:jc w:val="center"/>
              <w:cnfStyle w:val="000000100000"/>
              <w:rPr>
                <w:b/>
                <w:sz w:val="20"/>
                <w:szCs w:val="20"/>
                <w:lang w:val="id-ID"/>
              </w:rPr>
            </w:pPr>
          </w:p>
        </w:tc>
        <w:tc>
          <w:tcPr>
            <w:tcW w:w="2038" w:type="dxa"/>
          </w:tcPr>
          <w:p w:rsidR="00C03FC5" w:rsidRPr="000561FA" w:rsidRDefault="00C03FC5" w:rsidP="001F655F">
            <w:pPr>
              <w:jc w:val="center"/>
              <w:cnfStyle w:val="000000100000"/>
              <w:rPr>
                <w:b/>
                <w:sz w:val="20"/>
                <w:szCs w:val="20"/>
                <w:lang w:val="id-ID"/>
              </w:rPr>
            </w:pPr>
            <w:r w:rsidRPr="000561FA">
              <w:rPr>
                <w:b/>
                <w:sz w:val="20"/>
                <w:szCs w:val="20"/>
                <w:lang w:val="id-ID"/>
              </w:rPr>
              <w:t>REACT</w:t>
            </w:r>
          </w:p>
        </w:tc>
        <w:tc>
          <w:tcPr>
            <w:tcW w:w="2039" w:type="dxa"/>
          </w:tcPr>
          <w:p w:rsidR="00C03FC5" w:rsidRPr="000561FA" w:rsidRDefault="00C03FC5" w:rsidP="001F655F">
            <w:pPr>
              <w:jc w:val="center"/>
              <w:cnfStyle w:val="000000100000"/>
              <w:rPr>
                <w:b/>
                <w:sz w:val="20"/>
                <w:szCs w:val="20"/>
                <w:lang w:val="id-ID"/>
              </w:rPr>
            </w:pPr>
            <w:r w:rsidRPr="000561FA">
              <w:rPr>
                <w:b/>
                <w:sz w:val="20"/>
                <w:szCs w:val="20"/>
                <w:lang w:val="id-ID"/>
              </w:rPr>
              <w:t>Konvensional</w:t>
            </w:r>
          </w:p>
        </w:tc>
      </w:tr>
      <w:tr w:rsidR="00C03FC5" w:rsidRPr="000561FA" w:rsidTr="00266975">
        <w:trPr>
          <w:jc w:val="center"/>
        </w:trPr>
        <w:tc>
          <w:tcPr>
            <w:cnfStyle w:val="001000000000"/>
            <w:tcW w:w="2038" w:type="dxa"/>
            <w:vMerge w:val="restart"/>
          </w:tcPr>
          <w:p w:rsidR="00C03FC5" w:rsidRPr="000561FA" w:rsidRDefault="003D15E6" w:rsidP="001F655F">
            <w:pPr>
              <w:jc w:val="center"/>
              <w:rPr>
                <w:sz w:val="20"/>
                <w:szCs w:val="20"/>
                <w:lang w:val="id-ID"/>
              </w:rPr>
            </w:pPr>
            <w:r>
              <w:rPr>
                <w:sz w:val="20"/>
                <w:szCs w:val="20"/>
                <w:lang w:val="id-ID"/>
              </w:rPr>
              <w:t>High</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N</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6</w:t>
            </w:r>
          </w:p>
        </w:tc>
        <w:tc>
          <w:tcPr>
            <w:tcW w:w="2039" w:type="dxa"/>
          </w:tcPr>
          <w:p w:rsidR="00C03FC5" w:rsidRPr="000561FA" w:rsidRDefault="00C03FC5" w:rsidP="001F655F">
            <w:pPr>
              <w:jc w:val="center"/>
              <w:cnfStyle w:val="000000000000"/>
              <w:rPr>
                <w:sz w:val="20"/>
                <w:szCs w:val="20"/>
                <w:lang w:val="id-ID"/>
              </w:rPr>
            </w:pPr>
            <w:r w:rsidRPr="000561FA">
              <w:rPr>
                <w:sz w:val="20"/>
                <w:szCs w:val="20"/>
                <w:lang w:val="id-ID"/>
              </w:rPr>
              <w:t>4</w:t>
            </w:r>
          </w:p>
        </w:tc>
      </w:tr>
      <w:tr w:rsidR="00C03FC5" w:rsidRPr="000561FA" w:rsidTr="00266975">
        <w:trPr>
          <w:cnfStyle w:val="000000100000"/>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100000"/>
              <w:rPr>
                <w:sz w:val="20"/>
                <w:szCs w:val="20"/>
                <w:lang w:val="id-ID"/>
              </w:rPr>
            </w:pPr>
            <w:r w:rsidRPr="000561FA">
              <w:rPr>
                <w:color w:val="auto"/>
                <w:position w:val="-6"/>
                <w:sz w:val="20"/>
                <w:szCs w:val="20"/>
                <w:lang w:val="id-ID"/>
              </w:rPr>
              <w:object w:dxaOrig="200" w:dyaOrig="440">
                <v:shape id="_x0000_i1028" type="#_x0000_t75" style="width:8.25pt;height:20.25pt" o:ole="">
                  <v:imagedata r:id="rId16" o:title=""/>
                </v:shape>
                <o:OLEObject Type="Embed" ProgID="Equation.3" ShapeID="_x0000_i1028" DrawAspect="Content" ObjectID="_1601800641" r:id="rId17"/>
              </w:object>
            </w: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0,45</w:t>
            </w:r>
          </w:p>
        </w:tc>
        <w:tc>
          <w:tcPr>
            <w:tcW w:w="2039" w:type="dxa"/>
          </w:tcPr>
          <w:p w:rsidR="00C03FC5" w:rsidRPr="000561FA" w:rsidRDefault="00C03FC5" w:rsidP="001F655F">
            <w:pPr>
              <w:jc w:val="center"/>
              <w:cnfStyle w:val="000000100000"/>
              <w:rPr>
                <w:sz w:val="20"/>
                <w:szCs w:val="20"/>
                <w:lang w:val="id-ID"/>
              </w:rPr>
            </w:pPr>
            <w:r w:rsidRPr="000561FA">
              <w:rPr>
                <w:sz w:val="20"/>
                <w:szCs w:val="20"/>
                <w:lang w:val="id-ID"/>
              </w:rPr>
              <w:t>0,37</w:t>
            </w:r>
          </w:p>
        </w:tc>
      </w:tr>
      <w:tr w:rsidR="00C03FC5" w:rsidRPr="000561FA" w:rsidTr="00266975">
        <w:trPr>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SD</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0.275</w:t>
            </w:r>
          </w:p>
        </w:tc>
        <w:tc>
          <w:tcPr>
            <w:tcW w:w="2039" w:type="dxa"/>
          </w:tcPr>
          <w:p w:rsidR="00C03FC5" w:rsidRPr="000561FA" w:rsidRDefault="00C03FC5" w:rsidP="001F655F">
            <w:pPr>
              <w:jc w:val="center"/>
              <w:cnfStyle w:val="000000000000"/>
              <w:rPr>
                <w:sz w:val="20"/>
                <w:szCs w:val="20"/>
                <w:lang w:val="id-ID"/>
              </w:rPr>
            </w:pPr>
            <w:r w:rsidRPr="000561FA">
              <w:rPr>
                <w:sz w:val="20"/>
                <w:szCs w:val="20"/>
                <w:lang w:val="id-ID"/>
              </w:rPr>
              <w:t>0,127</w:t>
            </w:r>
          </w:p>
        </w:tc>
      </w:tr>
      <w:tr w:rsidR="00C03FC5" w:rsidRPr="000561FA" w:rsidTr="00266975">
        <w:trPr>
          <w:cnfStyle w:val="000000100000"/>
          <w:jc w:val="center"/>
        </w:trPr>
        <w:tc>
          <w:tcPr>
            <w:cnfStyle w:val="001000000000"/>
            <w:tcW w:w="2038" w:type="dxa"/>
            <w:vMerge w:val="restart"/>
          </w:tcPr>
          <w:p w:rsidR="00C03FC5" w:rsidRPr="000561FA" w:rsidRDefault="003D15E6" w:rsidP="001F655F">
            <w:pPr>
              <w:jc w:val="center"/>
              <w:rPr>
                <w:sz w:val="20"/>
                <w:szCs w:val="20"/>
                <w:lang w:val="id-ID"/>
              </w:rPr>
            </w:pPr>
            <w:r>
              <w:rPr>
                <w:sz w:val="20"/>
                <w:szCs w:val="20"/>
                <w:lang w:val="id-ID"/>
              </w:rPr>
              <w:t>Midle</w:t>
            </w: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N</w:t>
            </w: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24</w:t>
            </w:r>
          </w:p>
        </w:tc>
        <w:tc>
          <w:tcPr>
            <w:tcW w:w="2039" w:type="dxa"/>
          </w:tcPr>
          <w:p w:rsidR="00C03FC5" w:rsidRPr="000561FA" w:rsidRDefault="00C03FC5" w:rsidP="001F655F">
            <w:pPr>
              <w:jc w:val="center"/>
              <w:cnfStyle w:val="000000100000"/>
              <w:rPr>
                <w:sz w:val="20"/>
                <w:szCs w:val="20"/>
                <w:lang w:val="id-ID"/>
              </w:rPr>
            </w:pPr>
            <w:r w:rsidRPr="000561FA">
              <w:rPr>
                <w:sz w:val="20"/>
                <w:szCs w:val="20"/>
                <w:lang w:val="id-ID"/>
              </w:rPr>
              <w:t>21</w:t>
            </w:r>
          </w:p>
        </w:tc>
      </w:tr>
      <w:tr w:rsidR="00C03FC5" w:rsidRPr="000561FA" w:rsidTr="00266975">
        <w:trPr>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000000"/>
              <w:rPr>
                <w:sz w:val="20"/>
                <w:szCs w:val="20"/>
                <w:lang w:val="id-ID"/>
              </w:rPr>
            </w:pPr>
            <w:r w:rsidRPr="000561FA">
              <w:rPr>
                <w:color w:val="auto"/>
                <w:position w:val="-6"/>
                <w:sz w:val="20"/>
                <w:szCs w:val="20"/>
                <w:lang w:val="id-ID"/>
              </w:rPr>
              <w:object w:dxaOrig="200" w:dyaOrig="440">
                <v:shape id="_x0000_i1029" type="#_x0000_t75" style="width:8.25pt;height:20.25pt" o:ole="">
                  <v:imagedata r:id="rId16" o:title=""/>
                </v:shape>
                <o:OLEObject Type="Embed" ProgID="Equation.3" ShapeID="_x0000_i1029" DrawAspect="Content" ObjectID="_1601800642" r:id="rId18"/>
              </w:objec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0,49</w:t>
            </w:r>
          </w:p>
        </w:tc>
        <w:tc>
          <w:tcPr>
            <w:tcW w:w="2039" w:type="dxa"/>
          </w:tcPr>
          <w:p w:rsidR="00C03FC5" w:rsidRPr="000561FA" w:rsidRDefault="00C03FC5" w:rsidP="001F655F">
            <w:pPr>
              <w:jc w:val="center"/>
              <w:cnfStyle w:val="000000000000"/>
              <w:rPr>
                <w:sz w:val="20"/>
                <w:szCs w:val="20"/>
                <w:lang w:val="id-ID"/>
              </w:rPr>
            </w:pPr>
            <w:r w:rsidRPr="000561FA">
              <w:rPr>
                <w:sz w:val="20"/>
                <w:szCs w:val="20"/>
                <w:lang w:val="id-ID"/>
              </w:rPr>
              <w:t>0,44</w:t>
            </w:r>
          </w:p>
        </w:tc>
      </w:tr>
      <w:tr w:rsidR="00C03FC5" w:rsidRPr="000561FA" w:rsidTr="00266975">
        <w:trPr>
          <w:cnfStyle w:val="000000100000"/>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SD</w:t>
            </w: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0,245</w:t>
            </w:r>
          </w:p>
        </w:tc>
        <w:tc>
          <w:tcPr>
            <w:tcW w:w="2039" w:type="dxa"/>
          </w:tcPr>
          <w:p w:rsidR="00C03FC5" w:rsidRPr="000561FA" w:rsidRDefault="00C03FC5" w:rsidP="001F655F">
            <w:pPr>
              <w:jc w:val="center"/>
              <w:cnfStyle w:val="000000100000"/>
              <w:rPr>
                <w:sz w:val="20"/>
                <w:szCs w:val="20"/>
                <w:lang w:val="id-ID"/>
              </w:rPr>
            </w:pPr>
            <w:r w:rsidRPr="000561FA">
              <w:rPr>
                <w:sz w:val="20"/>
                <w:szCs w:val="20"/>
                <w:lang w:val="id-ID"/>
              </w:rPr>
              <w:t>0,237</w:t>
            </w:r>
          </w:p>
        </w:tc>
      </w:tr>
      <w:tr w:rsidR="00C03FC5" w:rsidRPr="000561FA" w:rsidTr="00266975">
        <w:trPr>
          <w:jc w:val="center"/>
        </w:trPr>
        <w:tc>
          <w:tcPr>
            <w:cnfStyle w:val="001000000000"/>
            <w:tcW w:w="2038" w:type="dxa"/>
            <w:vMerge w:val="restart"/>
          </w:tcPr>
          <w:p w:rsidR="00C03FC5" w:rsidRPr="000561FA" w:rsidRDefault="003D15E6" w:rsidP="001F655F">
            <w:pPr>
              <w:jc w:val="center"/>
              <w:rPr>
                <w:sz w:val="20"/>
                <w:szCs w:val="20"/>
                <w:lang w:val="id-ID"/>
              </w:rPr>
            </w:pPr>
            <w:r>
              <w:rPr>
                <w:sz w:val="20"/>
                <w:szCs w:val="20"/>
                <w:lang w:val="id-ID"/>
              </w:rPr>
              <w:t>Low</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N</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5</w:t>
            </w:r>
          </w:p>
        </w:tc>
        <w:tc>
          <w:tcPr>
            <w:tcW w:w="2039" w:type="dxa"/>
          </w:tcPr>
          <w:p w:rsidR="00C03FC5" w:rsidRPr="000561FA" w:rsidRDefault="00C03FC5" w:rsidP="001F655F">
            <w:pPr>
              <w:jc w:val="center"/>
              <w:cnfStyle w:val="000000000000"/>
              <w:rPr>
                <w:sz w:val="20"/>
                <w:szCs w:val="20"/>
                <w:lang w:val="id-ID"/>
              </w:rPr>
            </w:pPr>
            <w:r w:rsidRPr="000561FA">
              <w:rPr>
                <w:sz w:val="20"/>
                <w:szCs w:val="20"/>
                <w:lang w:val="id-ID"/>
              </w:rPr>
              <w:t>10</w:t>
            </w:r>
          </w:p>
        </w:tc>
      </w:tr>
      <w:tr w:rsidR="00C03FC5" w:rsidRPr="000561FA" w:rsidTr="00266975">
        <w:trPr>
          <w:cnfStyle w:val="000000100000"/>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100000"/>
              <w:rPr>
                <w:sz w:val="20"/>
                <w:szCs w:val="20"/>
                <w:lang w:val="id-ID"/>
              </w:rPr>
            </w:pPr>
            <w:r w:rsidRPr="000561FA">
              <w:rPr>
                <w:color w:val="auto"/>
                <w:position w:val="-6"/>
                <w:sz w:val="20"/>
                <w:szCs w:val="20"/>
                <w:lang w:val="id-ID"/>
              </w:rPr>
              <w:object w:dxaOrig="200" w:dyaOrig="440">
                <v:shape id="_x0000_i1030" type="#_x0000_t75" style="width:8.25pt;height:20.25pt" o:ole="">
                  <v:imagedata r:id="rId16" o:title=""/>
                </v:shape>
                <o:OLEObject Type="Embed" ProgID="Equation.3" ShapeID="_x0000_i1030" DrawAspect="Content" ObjectID="_1601800643" r:id="rId19"/>
              </w:object>
            </w:r>
          </w:p>
        </w:tc>
        <w:tc>
          <w:tcPr>
            <w:tcW w:w="2038" w:type="dxa"/>
          </w:tcPr>
          <w:p w:rsidR="00C03FC5" w:rsidRPr="000561FA" w:rsidRDefault="00C03FC5" w:rsidP="001F655F">
            <w:pPr>
              <w:jc w:val="center"/>
              <w:cnfStyle w:val="000000100000"/>
              <w:rPr>
                <w:sz w:val="20"/>
                <w:szCs w:val="20"/>
                <w:lang w:val="id-ID"/>
              </w:rPr>
            </w:pPr>
            <w:r w:rsidRPr="000561FA">
              <w:rPr>
                <w:sz w:val="20"/>
                <w:szCs w:val="20"/>
                <w:lang w:val="id-ID"/>
              </w:rPr>
              <w:t>0,44</w:t>
            </w:r>
          </w:p>
        </w:tc>
        <w:tc>
          <w:tcPr>
            <w:tcW w:w="2039" w:type="dxa"/>
          </w:tcPr>
          <w:p w:rsidR="00C03FC5" w:rsidRPr="000561FA" w:rsidRDefault="00C03FC5" w:rsidP="001F655F">
            <w:pPr>
              <w:jc w:val="center"/>
              <w:cnfStyle w:val="000000100000"/>
              <w:rPr>
                <w:sz w:val="20"/>
                <w:szCs w:val="20"/>
                <w:lang w:val="id-ID"/>
              </w:rPr>
            </w:pPr>
            <w:r w:rsidRPr="000561FA">
              <w:rPr>
                <w:sz w:val="20"/>
                <w:szCs w:val="20"/>
                <w:lang w:val="id-ID"/>
              </w:rPr>
              <w:t>0,34</w:t>
            </w:r>
          </w:p>
        </w:tc>
      </w:tr>
      <w:tr w:rsidR="00C03FC5" w:rsidRPr="000561FA" w:rsidTr="00266975">
        <w:trPr>
          <w:jc w:val="center"/>
        </w:trPr>
        <w:tc>
          <w:tcPr>
            <w:cnfStyle w:val="001000000000"/>
            <w:tcW w:w="2038" w:type="dxa"/>
            <w:vMerge/>
          </w:tcPr>
          <w:p w:rsidR="00C03FC5" w:rsidRPr="000561FA" w:rsidRDefault="00C03FC5" w:rsidP="001F655F">
            <w:pPr>
              <w:jc w:val="center"/>
              <w:rPr>
                <w:sz w:val="20"/>
                <w:szCs w:val="20"/>
                <w:lang w:val="id-ID"/>
              </w:rPr>
            </w:pP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SD</w:t>
            </w:r>
          </w:p>
        </w:tc>
        <w:tc>
          <w:tcPr>
            <w:tcW w:w="2038" w:type="dxa"/>
          </w:tcPr>
          <w:p w:rsidR="00C03FC5" w:rsidRPr="000561FA" w:rsidRDefault="00C03FC5" w:rsidP="001F655F">
            <w:pPr>
              <w:jc w:val="center"/>
              <w:cnfStyle w:val="000000000000"/>
              <w:rPr>
                <w:sz w:val="20"/>
                <w:szCs w:val="20"/>
                <w:lang w:val="id-ID"/>
              </w:rPr>
            </w:pPr>
            <w:r w:rsidRPr="000561FA">
              <w:rPr>
                <w:sz w:val="20"/>
                <w:szCs w:val="20"/>
                <w:lang w:val="id-ID"/>
              </w:rPr>
              <w:t>0.281</w:t>
            </w:r>
          </w:p>
        </w:tc>
        <w:tc>
          <w:tcPr>
            <w:tcW w:w="2039" w:type="dxa"/>
          </w:tcPr>
          <w:p w:rsidR="00C03FC5" w:rsidRPr="000561FA" w:rsidRDefault="00C03FC5" w:rsidP="001F655F">
            <w:pPr>
              <w:jc w:val="center"/>
              <w:cnfStyle w:val="000000000000"/>
              <w:rPr>
                <w:sz w:val="20"/>
                <w:szCs w:val="20"/>
                <w:lang w:val="id-ID"/>
              </w:rPr>
            </w:pPr>
            <w:r w:rsidRPr="000561FA">
              <w:rPr>
                <w:sz w:val="20"/>
                <w:szCs w:val="20"/>
                <w:lang w:val="id-ID"/>
              </w:rPr>
              <w:t>0,152</w:t>
            </w:r>
          </w:p>
        </w:tc>
      </w:tr>
    </w:tbl>
    <w:p w:rsidR="006A62B7" w:rsidRPr="000561FA" w:rsidRDefault="00C03FC5" w:rsidP="001F655F">
      <w:pPr>
        <w:jc w:val="both"/>
        <w:rPr>
          <w:sz w:val="20"/>
          <w:szCs w:val="20"/>
          <w:lang w:val="id-ID"/>
        </w:rPr>
      </w:pPr>
      <w:r w:rsidRPr="000561FA">
        <w:rPr>
          <w:sz w:val="20"/>
          <w:szCs w:val="20"/>
          <w:lang w:val="id-ID"/>
        </w:rPr>
        <w:tab/>
      </w:r>
    </w:p>
    <w:p w:rsidR="003D15E6" w:rsidRDefault="003D15E6" w:rsidP="006A62B7">
      <w:pPr>
        <w:ind w:right="-406"/>
        <w:jc w:val="both"/>
        <w:rPr>
          <w:sz w:val="20"/>
          <w:szCs w:val="20"/>
          <w:lang w:val="id-ID"/>
        </w:rPr>
      </w:pPr>
      <w:r w:rsidRPr="003D15E6">
        <w:rPr>
          <w:sz w:val="20"/>
          <w:szCs w:val="20"/>
          <w:lang w:val="id-ID"/>
        </w:rPr>
        <w:t>Figure 4.2 below can further clarify the improvement of students' creative thinking skills (N-Gain) based on two learning groups (REACT and Conventional) for each KAM category.</w:t>
      </w:r>
    </w:p>
    <w:p w:rsidR="003D15E6" w:rsidRPr="000561FA" w:rsidRDefault="003D15E6" w:rsidP="006A62B7">
      <w:pPr>
        <w:ind w:right="-406"/>
        <w:jc w:val="both"/>
        <w:rPr>
          <w:sz w:val="20"/>
          <w:szCs w:val="20"/>
          <w:lang w:val="id-ID"/>
        </w:rPr>
      </w:pPr>
    </w:p>
    <w:p w:rsidR="00C03FC5" w:rsidRPr="000561FA" w:rsidRDefault="00BD41EA" w:rsidP="001F655F">
      <w:pPr>
        <w:jc w:val="center"/>
        <w:rPr>
          <w:b/>
          <w:sz w:val="20"/>
          <w:szCs w:val="20"/>
          <w:lang w:val="id-ID"/>
        </w:rPr>
      </w:pPr>
      <w:r w:rsidRPr="00BD41EA">
        <w:rPr>
          <w:b/>
          <w:noProof/>
          <w:sz w:val="20"/>
          <w:szCs w:val="20"/>
          <w:lang w:val="id-ID" w:eastAsia="id-ID"/>
        </w:rPr>
        <w:drawing>
          <wp:inline distT="0" distB="0" distL="0" distR="0">
            <wp:extent cx="3994810" cy="1935678"/>
            <wp:effectExtent l="19050" t="0" r="24740" b="7422"/>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936F5" w:rsidRDefault="00B936F5" w:rsidP="00B936F5">
      <w:pPr>
        <w:rPr>
          <w:b/>
          <w:sz w:val="20"/>
          <w:szCs w:val="20"/>
          <w:lang w:val="id-ID"/>
        </w:rPr>
      </w:pPr>
    </w:p>
    <w:p w:rsidR="000A283E" w:rsidRDefault="00C03FC5" w:rsidP="00F76A42">
      <w:pPr>
        <w:jc w:val="center"/>
        <w:rPr>
          <w:b/>
          <w:sz w:val="20"/>
          <w:szCs w:val="20"/>
          <w:lang w:val="id-ID"/>
        </w:rPr>
      </w:pPr>
      <w:r w:rsidRPr="000561FA">
        <w:rPr>
          <w:b/>
          <w:sz w:val="20"/>
          <w:szCs w:val="20"/>
          <w:lang w:val="id-ID"/>
        </w:rPr>
        <w:t>Gambar 4.2</w:t>
      </w:r>
      <w:r w:rsidR="003D15E6">
        <w:rPr>
          <w:b/>
          <w:sz w:val="20"/>
          <w:szCs w:val="20"/>
          <w:lang w:val="id-ID"/>
        </w:rPr>
        <w:t xml:space="preserve">. </w:t>
      </w:r>
      <w:r w:rsidR="003D15E6" w:rsidRPr="003D15E6">
        <w:rPr>
          <w:b/>
          <w:sz w:val="20"/>
          <w:szCs w:val="20"/>
          <w:lang w:val="id-ID"/>
        </w:rPr>
        <w:t xml:space="preserve">N-Gain Average Diagram of Creative Thinking Ability Based on </w:t>
      </w:r>
    </w:p>
    <w:p w:rsidR="00C03FC5" w:rsidRPr="000561FA" w:rsidRDefault="00D3041F" w:rsidP="00F76A42">
      <w:pPr>
        <w:jc w:val="center"/>
        <w:rPr>
          <w:b/>
          <w:sz w:val="20"/>
          <w:szCs w:val="20"/>
          <w:lang w:val="id-ID"/>
        </w:rPr>
      </w:pPr>
      <w:r>
        <w:rPr>
          <w:b/>
          <w:sz w:val="20"/>
          <w:szCs w:val="20"/>
          <w:lang w:val="id-ID"/>
        </w:rPr>
        <w:t xml:space="preserve">Initial Mathematic Ability </w:t>
      </w:r>
      <w:r w:rsidR="003D15E6" w:rsidRPr="003D15E6">
        <w:rPr>
          <w:b/>
          <w:sz w:val="20"/>
          <w:szCs w:val="20"/>
          <w:lang w:val="id-ID"/>
        </w:rPr>
        <w:t>Category</w:t>
      </w:r>
    </w:p>
    <w:p w:rsidR="00D3041F" w:rsidRDefault="00D3041F" w:rsidP="00B9362A">
      <w:pPr>
        <w:jc w:val="both"/>
        <w:rPr>
          <w:sz w:val="20"/>
          <w:szCs w:val="20"/>
          <w:lang w:val="id-ID"/>
        </w:rPr>
      </w:pPr>
    </w:p>
    <w:p w:rsidR="00C74CE8" w:rsidRDefault="00D3041F" w:rsidP="00B9362A">
      <w:pPr>
        <w:jc w:val="both"/>
        <w:rPr>
          <w:sz w:val="20"/>
          <w:szCs w:val="20"/>
          <w:lang w:val="id-ID"/>
        </w:rPr>
      </w:pPr>
      <w:r w:rsidRPr="00D3041F">
        <w:rPr>
          <w:sz w:val="20"/>
          <w:szCs w:val="20"/>
          <w:lang w:val="id-ID"/>
        </w:rPr>
        <w:t>Based on Table 4.18 and Figure 4.2 it can be seen that the mean of N-Gain Creative Thinking both REACT and Conventional learning groups for high category students are 0.45 and 0.37 respectively with a standard deviation of 0.275 and 0.127. Whereas for the students the average category of N-Gain was 0.49 and 0.44 respectively with a standard deviation of 0.245 and 0.237. Furthermore, for students with low categories, the mean N-Gain was 0.44 and 0.34 with standard deviations 0.281 and 0.152.</w:t>
      </w:r>
    </w:p>
    <w:p w:rsidR="00D3041F" w:rsidRPr="000561FA" w:rsidRDefault="00D3041F" w:rsidP="00B9362A">
      <w:pPr>
        <w:jc w:val="both"/>
        <w:rPr>
          <w:sz w:val="20"/>
          <w:szCs w:val="20"/>
          <w:lang w:val="id-ID"/>
        </w:rPr>
      </w:pPr>
    </w:p>
    <w:p w:rsidR="00D3041F" w:rsidRDefault="00D3041F" w:rsidP="00957466">
      <w:pPr>
        <w:pStyle w:val="Default"/>
        <w:tabs>
          <w:tab w:val="left" w:pos="720"/>
        </w:tabs>
        <w:jc w:val="both"/>
        <w:rPr>
          <w:b/>
          <w:sz w:val="20"/>
          <w:szCs w:val="20"/>
          <w:lang w:val="id-ID"/>
        </w:rPr>
      </w:pPr>
    </w:p>
    <w:p w:rsidR="00D3041F" w:rsidRDefault="00D3041F" w:rsidP="00957466">
      <w:pPr>
        <w:pStyle w:val="Default"/>
        <w:tabs>
          <w:tab w:val="left" w:pos="720"/>
        </w:tabs>
        <w:jc w:val="both"/>
        <w:rPr>
          <w:b/>
          <w:sz w:val="20"/>
          <w:szCs w:val="20"/>
          <w:lang w:val="id-ID"/>
        </w:rPr>
      </w:pPr>
    </w:p>
    <w:p w:rsidR="00D3041F" w:rsidRDefault="00D3041F" w:rsidP="00957466">
      <w:pPr>
        <w:pStyle w:val="Default"/>
        <w:tabs>
          <w:tab w:val="left" w:pos="720"/>
        </w:tabs>
        <w:jc w:val="both"/>
        <w:rPr>
          <w:b/>
          <w:sz w:val="20"/>
          <w:szCs w:val="20"/>
          <w:lang w:val="id-ID"/>
        </w:rPr>
      </w:pPr>
    </w:p>
    <w:p w:rsidR="00DB1B1E" w:rsidRDefault="00DB1B1E" w:rsidP="00957466">
      <w:pPr>
        <w:pStyle w:val="Default"/>
        <w:tabs>
          <w:tab w:val="left" w:pos="720"/>
        </w:tabs>
        <w:jc w:val="both"/>
        <w:rPr>
          <w:b/>
          <w:sz w:val="20"/>
          <w:szCs w:val="20"/>
          <w:lang w:val="id-ID"/>
        </w:rPr>
      </w:pPr>
    </w:p>
    <w:p w:rsidR="00DB1B1E" w:rsidRDefault="00DB1B1E" w:rsidP="00957466">
      <w:pPr>
        <w:pStyle w:val="Default"/>
        <w:tabs>
          <w:tab w:val="left" w:pos="720"/>
        </w:tabs>
        <w:jc w:val="both"/>
        <w:rPr>
          <w:b/>
          <w:sz w:val="20"/>
          <w:szCs w:val="20"/>
          <w:lang w:val="id-ID"/>
        </w:rPr>
      </w:pPr>
    </w:p>
    <w:p w:rsidR="00DB1B1E" w:rsidRDefault="00DB1B1E" w:rsidP="00957466">
      <w:pPr>
        <w:pStyle w:val="Default"/>
        <w:tabs>
          <w:tab w:val="left" w:pos="720"/>
        </w:tabs>
        <w:jc w:val="both"/>
        <w:rPr>
          <w:b/>
          <w:sz w:val="20"/>
          <w:szCs w:val="20"/>
          <w:lang w:val="id-ID"/>
        </w:rPr>
      </w:pPr>
    </w:p>
    <w:p w:rsidR="00DB1B1E" w:rsidRDefault="00DB1B1E" w:rsidP="00957466">
      <w:pPr>
        <w:pStyle w:val="Default"/>
        <w:tabs>
          <w:tab w:val="left" w:pos="720"/>
        </w:tabs>
        <w:jc w:val="both"/>
        <w:rPr>
          <w:b/>
          <w:sz w:val="20"/>
          <w:szCs w:val="20"/>
          <w:lang w:val="id-ID"/>
        </w:rPr>
      </w:pPr>
    </w:p>
    <w:p w:rsidR="008E4E05" w:rsidRPr="000561FA" w:rsidRDefault="008E4E05" w:rsidP="001F655F">
      <w:pPr>
        <w:pStyle w:val="Default"/>
        <w:tabs>
          <w:tab w:val="left" w:pos="720"/>
        </w:tabs>
        <w:jc w:val="both"/>
        <w:rPr>
          <w:b/>
          <w:sz w:val="20"/>
          <w:szCs w:val="20"/>
        </w:rPr>
      </w:pPr>
      <w:r w:rsidRPr="000561FA">
        <w:rPr>
          <w:b/>
          <w:sz w:val="20"/>
          <w:szCs w:val="20"/>
        </w:rPr>
        <w:lastRenderedPageBreak/>
        <w:t>Tabel 4.</w:t>
      </w:r>
      <w:r w:rsidRPr="000561FA">
        <w:rPr>
          <w:b/>
          <w:sz w:val="20"/>
          <w:szCs w:val="20"/>
          <w:lang w:val="id-ID"/>
        </w:rPr>
        <w:t>43</w:t>
      </w:r>
      <w:r w:rsidRPr="000561FA">
        <w:rPr>
          <w:b/>
          <w:sz w:val="20"/>
          <w:szCs w:val="20"/>
        </w:rPr>
        <w:t xml:space="preserve"> </w:t>
      </w:r>
      <w:r w:rsidR="00D3041F" w:rsidRPr="00D3041F">
        <w:rPr>
          <w:b/>
          <w:sz w:val="20"/>
          <w:szCs w:val="20"/>
        </w:rPr>
        <w:t>Covariance Analysis for Complete Design of Creative Thinking Ability (SPSS 16)</w:t>
      </w:r>
    </w:p>
    <w:tbl>
      <w:tblPr>
        <w:tblW w:w="5064"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6"/>
        <w:gridCol w:w="992"/>
        <w:gridCol w:w="567"/>
        <w:gridCol w:w="850"/>
        <w:gridCol w:w="575"/>
        <w:gridCol w:w="134"/>
        <w:gridCol w:w="710"/>
      </w:tblGrid>
      <w:tr w:rsidR="008E4E05" w:rsidRPr="000561FA" w:rsidTr="00DB1B1E">
        <w:trPr>
          <w:gridAfter w:val="2"/>
          <w:wAfter w:w="844" w:type="dxa"/>
          <w:cantSplit/>
          <w:trHeight w:val="236"/>
          <w:tblHeader/>
          <w:jc w:val="center"/>
        </w:trPr>
        <w:tc>
          <w:tcPr>
            <w:tcW w:w="4220" w:type="dxa"/>
            <w:gridSpan w:val="5"/>
            <w:tcBorders>
              <w:top w:val="nil"/>
              <w:left w:val="nil"/>
              <w:bottom w:val="nil"/>
              <w:right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color w:val="000000"/>
                <w:sz w:val="20"/>
                <w:szCs w:val="20"/>
              </w:rPr>
            </w:pPr>
            <w:r w:rsidRPr="000561FA">
              <w:rPr>
                <w:b/>
                <w:bCs/>
                <w:color w:val="000000"/>
                <w:sz w:val="20"/>
                <w:szCs w:val="20"/>
              </w:rPr>
              <w:t>Tests of Between-Subjects Effects</w:t>
            </w:r>
          </w:p>
        </w:tc>
      </w:tr>
      <w:tr w:rsidR="008E4E05" w:rsidRPr="000561FA" w:rsidTr="00DB1B1E">
        <w:trPr>
          <w:gridAfter w:val="2"/>
          <w:wAfter w:w="844" w:type="dxa"/>
          <w:cantSplit/>
          <w:trHeight w:val="236"/>
          <w:tblHeader/>
          <w:jc w:val="center"/>
        </w:trPr>
        <w:tc>
          <w:tcPr>
            <w:tcW w:w="4220" w:type="dxa"/>
            <w:gridSpan w:val="5"/>
            <w:tcBorders>
              <w:top w:val="nil"/>
              <w:left w:val="nil"/>
              <w:bottom w:val="nil"/>
              <w:right w:val="nil"/>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rPr>
                <w:color w:val="000000"/>
                <w:sz w:val="20"/>
                <w:szCs w:val="20"/>
              </w:rPr>
            </w:pPr>
            <w:r w:rsidRPr="000561FA">
              <w:rPr>
                <w:color w:val="000000"/>
                <w:sz w:val="20"/>
                <w:szCs w:val="20"/>
              </w:rPr>
              <w:t>Dependent Variabel:POS</w:t>
            </w:r>
          </w:p>
        </w:tc>
      </w:tr>
      <w:tr w:rsidR="008E4E05" w:rsidRPr="000561FA" w:rsidTr="00DB1B1E">
        <w:trPr>
          <w:cantSplit/>
          <w:trHeight w:val="457"/>
          <w:tblHeader/>
          <w:jc w:val="center"/>
        </w:trPr>
        <w:tc>
          <w:tcPr>
            <w:tcW w:w="12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rPr>
                <w:color w:val="000000"/>
                <w:sz w:val="20"/>
                <w:szCs w:val="20"/>
              </w:rPr>
            </w:pPr>
            <w:r w:rsidRPr="000561FA">
              <w:rPr>
                <w:color w:val="000000"/>
                <w:sz w:val="20"/>
                <w:szCs w:val="20"/>
              </w:rPr>
              <w:t>Source</w:t>
            </w: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rPr>
            </w:pPr>
            <w:r w:rsidRPr="000561FA">
              <w:rPr>
                <w:color w:val="000000"/>
                <w:sz w:val="20"/>
                <w:szCs w:val="20"/>
              </w:rPr>
              <w:t>Type III 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rPr>
            </w:pPr>
            <w:r w:rsidRPr="000561FA">
              <w:rPr>
                <w:color w:val="000000"/>
                <w:sz w:val="20"/>
                <w:szCs w:val="20"/>
              </w:rPr>
              <w:t>Df</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rPr>
            </w:pPr>
            <w:r w:rsidRPr="000561FA">
              <w:rPr>
                <w:color w:val="000000"/>
                <w:sz w:val="20"/>
                <w:szCs w:val="20"/>
              </w:rPr>
              <w:t>Mean Square</w:t>
            </w:r>
          </w:p>
        </w:tc>
        <w:tc>
          <w:tcPr>
            <w:tcW w:w="70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rPr>
            </w:pPr>
            <w:r w:rsidRPr="000561FA">
              <w:rPr>
                <w:color w:val="000000"/>
                <w:sz w:val="20"/>
                <w:szCs w:val="20"/>
              </w:rPr>
              <w:t>F</w:t>
            </w:r>
          </w:p>
        </w:tc>
        <w:tc>
          <w:tcPr>
            <w:tcW w:w="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rPr>
            </w:pPr>
            <w:r w:rsidRPr="000561FA">
              <w:rPr>
                <w:color w:val="000000"/>
                <w:sz w:val="20"/>
                <w:szCs w:val="20"/>
              </w:rPr>
              <w:t>Sig.</w:t>
            </w:r>
          </w:p>
        </w:tc>
      </w:tr>
      <w:tr w:rsidR="008E4E05" w:rsidRPr="000561FA" w:rsidTr="00DB1B1E">
        <w:trPr>
          <w:cantSplit/>
          <w:trHeight w:val="457"/>
          <w:tblHeader/>
          <w:jc w:val="center"/>
        </w:trPr>
        <w:tc>
          <w:tcPr>
            <w:tcW w:w="12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Corrected Model</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189.736</w:t>
            </w:r>
            <w:r w:rsidRPr="000561FA">
              <w:rPr>
                <w:color w:val="000000"/>
                <w:sz w:val="20"/>
                <w:szCs w:val="20"/>
                <w:vertAlign w:val="superscript"/>
              </w:rPr>
              <w:t>a</w:t>
            </w:r>
          </w:p>
        </w:tc>
        <w:tc>
          <w:tcPr>
            <w:tcW w:w="567" w:type="dxa"/>
            <w:tcBorders>
              <w:top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2</w:t>
            </w:r>
          </w:p>
        </w:tc>
        <w:tc>
          <w:tcPr>
            <w:tcW w:w="850" w:type="dxa"/>
            <w:tcBorders>
              <w:top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94.868</w:t>
            </w:r>
          </w:p>
        </w:tc>
        <w:tc>
          <w:tcPr>
            <w:tcW w:w="709" w:type="dxa"/>
            <w:gridSpan w:val="2"/>
            <w:tcBorders>
              <w:top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20.639</w:t>
            </w:r>
          </w:p>
        </w:tc>
        <w:tc>
          <w:tcPr>
            <w:tcW w:w="7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.000</w:t>
            </w:r>
          </w:p>
        </w:tc>
      </w:tr>
      <w:tr w:rsidR="008E4E05" w:rsidRPr="000561FA" w:rsidTr="00DB1B1E">
        <w:trPr>
          <w:cantSplit/>
          <w:trHeight w:val="236"/>
          <w:tblHeader/>
          <w:jc w:val="center"/>
        </w:trPr>
        <w:tc>
          <w:tcPr>
            <w:tcW w:w="12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Intercept</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451.043</w:t>
            </w:r>
          </w:p>
        </w:tc>
        <w:tc>
          <w:tcPr>
            <w:tcW w:w="567"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w:t>
            </w:r>
          </w:p>
        </w:tc>
        <w:tc>
          <w:tcPr>
            <w:tcW w:w="85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451.043</w:t>
            </w:r>
          </w:p>
        </w:tc>
        <w:tc>
          <w:tcPr>
            <w:tcW w:w="709" w:type="dxa"/>
            <w:gridSpan w:val="2"/>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98.129</w:t>
            </w:r>
          </w:p>
        </w:tc>
        <w:tc>
          <w:tcPr>
            <w:tcW w:w="710" w:type="dxa"/>
            <w:tcBorders>
              <w:top w:val="nil"/>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.000</w:t>
            </w:r>
          </w:p>
        </w:tc>
      </w:tr>
      <w:tr w:rsidR="008E4E05" w:rsidRPr="000561FA" w:rsidTr="00DB1B1E">
        <w:trPr>
          <w:cantSplit/>
          <w:trHeight w:val="236"/>
          <w:tblHeader/>
          <w:jc w:val="center"/>
        </w:trPr>
        <w:tc>
          <w:tcPr>
            <w:tcW w:w="12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rPr>
              <w:t>PRE</w:t>
            </w:r>
            <w:r w:rsidRPr="000561FA">
              <w:rPr>
                <w:color w:val="000000"/>
                <w:sz w:val="20"/>
                <w:szCs w:val="20"/>
                <w:lang w:val="id-ID"/>
              </w:rPr>
              <w:t>TEST</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325.404</w:t>
            </w:r>
          </w:p>
        </w:tc>
        <w:tc>
          <w:tcPr>
            <w:tcW w:w="567"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w:t>
            </w:r>
          </w:p>
        </w:tc>
        <w:tc>
          <w:tcPr>
            <w:tcW w:w="85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325.404</w:t>
            </w:r>
          </w:p>
        </w:tc>
        <w:tc>
          <w:tcPr>
            <w:tcW w:w="709" w:type="dxa"/>
            <w:gridSpan w:val="2"/>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9.240</w:t>
            </w:r>
          </w:p>
        </w:tc>
        <w:tc>
          <w:tcPr>
            <w:tcW w:w="710" w:type="dxa"/>
            <w:tcBorders>
              <w:top w:val="nil"/>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.004</w:t>
            </w:r>
          </w:p>
        </w:tc>
      </w:tr>
      <w:tr w:rsidR="008E4E05" w:rsidRPr="000561FA" w:rsidTr="00DB1B1E">
        <w:trPr>
          <w:cantSplit/>
          <w:trHeight w:val="236"/>
          <w:tblHeader/>
          <w:jc w:val="center"/>
        </w:trPr>
        <w:tc>
          <w:tcPr>
            <w:tcW w:w="12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KELAS</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103.101</w:t>
            </w:r>
          </w:p>
        </w:tc>
        <w:tc>
          <w:tcPr>
            <w:tcW w:w="567"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w:t>
            </w:r>
          </w:p>
        </w:tc>
        <w:tc>
          <w:tcPr>
            <w:tcW w:w="85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103.101</w:t>
            </w:r>
          </w:p>
        </w:tc>
        <w:tc>
          <w:tcPr>
            <w:tcW w:w="709" w:type="dxa"/>
            <w:gridSpan w:val="2"/>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22.431</w:t>
            </w:r>
          </w:p>
        </w:tc>
        <w:tc>
          <w:tcPr>
            <w:tcW w:w="710" w:type="dxa"/>
            <w:tcBorders>
              <w:top w:val="nil"/>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.000</w:t>
            </w:r>
          </w:p>
        </w:tc>
      </w:tr>
      <w:tr w:rsidR="008E4E05" w:rsidRPr="000561FA" w:rsidTr="00DB1B1E">
        <w:trPr>
          <w:cantSplit/>
          <w:trHeight w:val="221"/>
          <w:tblHeader/>
          <w:jc w:val="center"/>
        </w:trPr>
        <w:tc>
          <w:tcPr>
            <w:tcW w:w="12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Error</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263.429</w:t>
            </w:r>
          </w:p>
        </w:tc>
        <w:tc>
          <w:tcPr>
            <w:tcW w:w="567"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lang w:val="id-ID"/>
              </w:rPr>
              <w:t>6</w:t>
            </w:r>
            <w:r w:rsidRPr="000561FA">
              <w:rPr>
                <w:color w:val="000000"/>
                <w:sz w:val="20"/>
                <w:szCs w:val="20"/>
              </w:rPr>
              <w:t>7</w:t>
            </w:r>
          </w:p>
        </w:tc>
        <w:tc>
          <w:tcPr>
            <w:tcW w:w="85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4.62</w:t>
            </w:r>
          </w:p>
        </w:tc>
        <w:tc>
          <w:tcPr>
            <w:tcW w:w="709" w:type="dxa"/>
            <w:gridSpan w:val="2"/>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c>
          <w:tcPr>
            <w:tcW w:w="710"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r>
      <w:tr w:rsidR="008E4E05" w:rsidRPr="000561FA" w:rsidTr="00DB1B1E">
        <w:trPr>
          <w:cantSplit/>
          <w:trHeight w:val="236"/>
          <w:tblHeader/>
          <w:jc w:val="center"/>
        </w:trPr>
        <w:tc>
          <w:tcPr>
            <w:tcW w:w="12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Total</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5028.000</w:t>
            </w:r>
          </w:p>
        </w:tc>
        <w:tc>
          <w:tcPr>
            <w:tcW w:w="567"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lang w:val="id-ID"/>
              </w:rPr>
              <w:t>7</w:t>
            </w:r>
            <w:r w:rsidRPr="000561FA">
              <w:rPr>
                <w:color w:val="000000"/>
                <w:sz w:val="20"/>
                <w:szCs w:val="20"/>
              </w:rPr>
              <w:t>0</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c>
          <w:tcPr>
            <w:tcW w:w="709" w:type="dxa"/>
            <w:gridSpan w:val="2"/>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c>
          <w:tcPr>
            <w:tcW w:w="710"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r>
      <w:tr w:rsidR="008E4E05" w:rsidRPr="000561FA" w:rsidTr="00DB1B1E">
        <w:trPr>
          <w:cantSplit/>
          <w:trHeight w:val="236"/>
          <w:tblHeader/>
          <w:jc w:val="center"/>
        </w:trPr>
        <w:tc>
          <w:tcPr>
            <w:tcW w:w="12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Corrected 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rPr>
              <w:t>23883.10</w:t>
            </w:r>
          </w:p>
        </w:tc>
        <w:tc>
          <w:tcPr>
            <w:tcW w:w="567" w:type="dxa"/>
            <w:tcBorders>
              <w:top w:val="nil"/>
              <w:bottom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jc w:val="right"/>
              <w:rPr>
                <w:color w:val="000000"/>
                <w:sz w:val="20"/>
                <w:szCs w:val="20"/>
              </w:rPr>
            </w:pPr>
            <w:r w:rsidRPr="000561FA">
              <w:rPr>
                <w:color w:val="000000"/>
                <w:sz w:val="20"/>
                <w:szCs w:val="20"/>
                <w:lang w:val="id-ID"/>
              </w:rPr>
              <w:t>6</w:t>
            </w:r>
            <w:r w:rsidRPr="000561FA">
              <w:rPr>
                <w:color w:val="000000"/>
                <w:sz w:val="20"/>
                <w:szCs w:val="20"/>
              </w:rPr>
              <w:t>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c>
          <w:tcPr>
            <w:tcW w:w="709" w:type="dxa"/>
            <w:gridSpan w:val="2"/>
            <w:tcBorders>
              <w:top w:val="nil"/>
              <w:bottom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c>
          <w:tcPr>
            <w:tcW w:w="7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sz w:val="20"/>
                <w:szCs w:val="20"/>
              </w:rPr>
            </w:pPr>
          </w:p>
        </w:tc>
      </w:tr>
      <w:tr w:rsidR="008E4E05" w:rsidRPr="000561FA" w:rsidTr="00DB1B1E">
        <w:trPr>
          <w:gridAfter w:val="2"/>
          <w:wAfter w:w="844" w:type="dxa"/>
          <w:cantSplit/>
          <w:trHeight w:val="236"/>
          <w:jc w:val="center"/>
        </w:trPr>
        <w:tc>
          <w:tcPr>
            <w:tcW w:w="4220" w:type="dxa"/>
            <w:gridSpan w:val="5"/>
            <w:tcBorders>
              <w:top w:val="nil"/>
              <w:left w:val="nil"/>
              <w:bottom w:val="nil"/>
              <w:right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rPr>
            </w:pPr>
            <w:r w:rsidRPr="000561FA">
              <w:rPr>
                <w:color w:val="000000"/>
                <w:sz w:val="20"/>
                <w:szCs w:val="20"/>
              </w:rPr>
              <w:t>a. R Squared = .420 (Adjusted R Squared = .400)</w:t>
            </w:r>
          </w:p>
        </w:tc>
      </w:tr>
    </w:tbl>
    <w:p w:rsidR="00F51EEB" w:rsidRDefault="00F51EEB" w:rsidP="006A62B7">
      <w:pPr>
        <w:autoSpaceDE w:val="0"/>
        <w:autoSpaceDN w:val="0"/>
        <w:adjustRightInd w:val="0"/>
        <w:ind w:right="-406"/>
        <w:jc w:val="both"/>
        <w:rPr>
          <w:sz w:val="20"/>
          <w:szCs w:val="20"/>
          <w:lang w:val="id-ID"/>
        </w:rPr>
      </w:pPr>
    </w:p>
    <w:p w:rsidR="00C74CE8" w:rsidRDefault="00D3041F" w:rsidP="001F655F">
      <w:pPr>
        <w:pStyle w:val="Default"/>
        <w:jc w:val="both"/>
        <w:rPr>
          <w:rFonts w:eastAsia="Times New Roman"/>
          <w:color w:val="auto"/>
          <w:sz w:val="20"/>
          <w:szCs w:val="20"/>
          <w:lang w:val="id-ID"/>
        </w:rPr>
      </w:pPr>
      <w:r w:rsidRPr="00D3041F">
        <w:rPr>
          <w:rFonts w:eastAsia="Times New Roman"/>
          <w:color w:val="auto"/>
          <w:sz w:val="20"/>
          <w:szCs w:val="20"/>
        </w:rPr>
        <w:t>For the mathematical creative thinking ability obtained a significant value of Pretest &lt;0.05, it can be concluded that at a 95% confidence level, the posttest results are influenced by the students' pretest ability before being given REACT learning strategies. Therefore, errors can be corrected by the pretest as a covariate / range.</w:t>
      </w:r>
    </w:p>
    <w:p w:rsidR="00D3041F" w:rsidRPr="00D3041F" w:rsidRDefault="00D3041F" w:rsidP="001F655F">
      <w:pPr>
        <w:pStyle w:val="Default"/>
        <w:jc w:val="both"/>
        <w:rPr>
          <w:sz w:val="20"/>
          <w:szCs w:val="20"/>
          <w:lang w:val="id-ID"/>
        </w:rPr>
      </w:pPr>
    </w:p>
    <w:p w:rsidR="00C74CE8" w:rsidRDefault="00D3041F" w:rsidP="00957466">
      <w:pPr>
        <w:pStyle w:val="NoSpacing"/>
        <w:tabs>
          <w:tab w:val="left" w:pos="709"/>
          <w:tab w:val="left" w:pos="851"/>
        </w:tabs>
        <w:jc w:val="both"/>
        <w:rPr>
          <w:rFonts w:ascii="Times New Roman" w:eastAsia="Calibri" w:hAnsi="Times New Roman" w:cs="Times New Roman"/>
          <w:color w:val="000000"/>
          <w:sz w:val="20"/>
          <w:szCs w:val="20"/>
        </w:rPr>
      </w:pPr>
      <w:r w:rsidRPr="00D3041F">
        <w:rPr>
          <w:rFonts w:ascii="Times New Roman" w:eastAsia="Calibri" w:hAnsi="Times New Roman" w:cs="Times New Roman"/>
          <w:color w:val="000000"/>
          <w:sz w:val="20"/>
          <w:szCs w:val="20"/>
          <w:lang w:val="en-US"/>
        </w:rPr>
        <w:t>Regression models that have been obtained for previous creative thinking abilities, namely for experimental class 2 are YE2 = 6.182 + 0.728 XE2 and the experimental class 1, YE1 = 8,297 + 0,430 XE1. Furthermore, because both regressions for both groups are homogeneous and the linear regression line equation constant for experimental group 1 creative thinking ability is 8,297 greater than the equation of the experimental group 2 linear regression equation equation which is 6,182 then the geometric regression line for experimental class 1 is above the line experimental class regression 2.</w:t>
      </w:r>
    </w:p>
    <w:p w:rsidR="00D3041F" w:rsidRPr="00D3041F" w:rsidRDefault="00D3041F" w:rsidP="00957466">
      <w:pPr>
        <w:pStyle w:val="NoSpacing"/>
        <w:tabs>
          <w:tab w:val="left" w:pos="709"/>
          <w:tab w:val="left" w:pos="851"/>
        </w:tabs>
        <w:jc w:val="both"/>
        <w:rPr>
          <w:rFonts w:ascii="Times New Roman" w:hAnsi="Times New Roman" w:cs="Times New Roman"/>
          <w:sz w:val="20"/>
          <w:szCs w:val="20"/>
        </w:rPr>
      </w:pPr>
    </w:p>
    <w:p w:rsidR="000A283E" w:rsidRPr="00DB1B1E" w:rsidRDefault="00D3041F" w:rsidP="00DB1B1E">
      <w:pPr>
        <w:pStyle w:val="Default"/>
        <w:tabs>
          <w:tab w:val="left" w:pos="720"/>
        </w:tabs>
        <w:jc w:val="both"/>
        <w:rPr>
          <w:rFonts w:eastAsiaTheme="minorHAnsi"/>
          <w:color w:val="auto"/>
          <w:sz w:val="20"/>
          <w:szCs w:val="20"/>
          <w:lang w:val="id-ID"/>
        </w:rPr>
      </w:pPr>
      <w:r w:rsidRPr="00D3041F">
        <w:rPr>
          <w:rFonts w:eastAsiaTheme="minorHAnsi"/>
          <w:color w:val="auto"/>
          <w:sz w:val="20"/>
          <w:szCs w:val="20"/>
          <w:lang w:val="id-ID"/>
        </w:rPr>
        <w:t>The height of the regression line describes the student learning outcomes, that is, when X = 0, the regression equation for creative thinking ability of REACT learning class is obtained Y = 8,297 and the conventional learning class regression equation Y = 6,187. It means that it can be concluded that there are differences in the increase in the ability of creative mathematical thinking between students who are given REACT learning with conventional learning on the subject of relations and functions.</w:t>
      </w:r>
    </w:p>
    <w:p w:rsidR="000A283E" w:rsidRDefault="000A283E" w:rsidP="00D3041F">
      <w:pPr>
        <w:tabs>
          <w:tab w:val="left" w:pos="426"/>
        </w:tabs>
        <w:ind w:right="-406"/>
        <w:jc w:val="both"/>
        <w:rPr>
          <w:rFonts w:eastAsia="Calibri"/>
          <w:color w:val="000000"/>
          <w:sz w:val="20"/>
          <w:szCs w:val="20"/>
          <w:lang w:val="id-ID"/>
        </w:rPr>
      </w:pPr>
    </w:p>
    <w:p w:rsidR="00D3041F" w:rsidRDefault="00D3041F" w:rsidP="00D3041F">
      <w:pPr>
        <w:tabs>
          <w:tab w:val="left" w:pos="426"/>
        </w:tabs>
        <w:ind w:right="-406"/>
        <w:jc w:val="both"/>
        <w:rPr>
          <w:rFonts w:eastAsia="Calibri"/>
          <w:color w:val="000000"/>
          <w:sz w:val="20"/>
          <w:szCs w:val="20"/>
          <w:lang w:val="id-ID"/>
        </w:rPr>
      </w:pPr>
      <w:r w:rsidRPr="00D3041F">
        <w:rPr>
          <w:rFonts w:eastAsia="Calibri"/>
          <w:color w:val="000000"/>
          <w:sz w:val="20"/>
          <w:szCs w:val="20"/>
          <w:lang w:val="id-ID"/>
        </w:rPr>
        <w:t>Next, to see the interaction between KAM and creative thinking skills, consider the following table:</w:t>
      </w:r>
    </w:p>
    <w:p w:rsidR="000A283E" w:rsidRDefault="008E4E05" w:rsidP="000A283E">
      <w:pPr>
        <w:tabs>
          <w:tab w:val="left" w:pos="426"/>
        </w:tabs>
        <w:ind w:right="43"/>
        <w:jc w:val="center"/>
        <w:rPr>
          <w:b/>
          <w:sz w:val="20"/>
          <w:szCs w:val="20"/>
          <w:lang w:val="id-ID"/>
        </w:rPr>
      </w:pPr>
      <w:r w:rsidRPr="000561FA">
        <w:rPr>
          <w:b/>
          <w:sz w:val="20"/>
          <w:szCs w:val="20"/>
          <w:lang w:val="id-ID"/>
        </w:rPr>
        <w:t xml:space="preserve">Tabel 4.61 </w:t>
      </w:r>
      <w:r w:rsidR="00D3041F">
        <w:rPr>
          <w:b/>
          <w:sz w:val="20"/>
          <w:szCs w:val="20"/>
          <w:lang w:val="id-ID"/>
        </w:rPr>
        <w:t>ANO</w:t>
      </w:r>
      <w:r w:rsidR="00D3041F" w:rsidRPr="00D3041F">
        <w:rPr>
          <w:b/>
          <w:sz w:val="20"/>
          <w:szCs w:val="20"/>
          <w:lang w:val="id-ID"/>
        </w:rPr>
        <w:t xml:space="preserve">VA Test Results Based on Learning and </w:t>
      </w:r>
      <w:r w:rsidR="00D3041F">
        <w:rPr>
          <w:b/>
          <w:sz w:val="20"/>
          <w:szCs w:val="20"/>
          <w:lang w:val="id-ID"/>
        </w:rPr>
        <w:t xml:space="preserve">Initial Mathematic Ability </w:t>
      </w:r>
    </w:p>
    <w:p w:rsidR="008E4E05" w:rsidRPr="000561FA" w:rsidRDefault="00D3041F" w:rsidP="000A283E">
      <w:pPr>
        <w:tabs>
          <w:tab w:val="left" w:pos="426"/>
        </w:tabs>
        <w:ind w:right="43"/>
        <w:jc w:val="center"/>
        <w:rPr>
          <w:b/>
          <w:sz w:val="20"/>
          <w:szCs w:val="20"/>
          <w:lang w:val="id-ID"/>
        </w:rPr>
      </w:pPr>
      <w:r w:rsidRPr="00D3041F">
        <w:rPr>
          <w:b/>
          <w:sz w:val="20"/>
          <w:szCs w:val="20"/>
          <w:lang w:val="id-ID"/>
        </w:rPr>
        <w:t>Categories on Increasing Creative Thinking Ability</w:t>
      </w:r>
    </w:p>
    <w:tbl>
      <w:tblPr>
        <w:tblW w:w="4994" w:type="dxa"/>
        <w:jc w:val="center"/>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14"/>
        <w:gridCol w:w="1054"/>
        <w:gridCol w:w="567"/>
        <w:gridCol w:w="850"/>
        <w:gridCol w:w="600"/>
        <w:gridCol w:w="709"/>
      </w:tblGrid>
      <w:tr w:rsidR="008E4E05" w:rsidRPr="000561FA" w:rsidTr="00DB1B1E">
        <w:trPr>
          <w:cantSplit/>
          <w:trHeight w:val="248"/>
          <w:tblHeader/>
          <w:jc w:val="center"/>
        </w:trPr>
        <w:tc>
          <w:tcPr>
            <w:tcW w:w="4994" w:type="dxa"/>
            <w:gridSpan w:val="6"/>
            <w:tcBorders>
              <w:top w:val="nil"/>
              <w:left w:val="nil"/>
              <w:bottom w:val="nil"/>
              <w:right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center"/>
              <w:rPr>
                <w:color w:val="000000"/>
                <w:sz w:val="20"/>
                <w:szCs w:val="20"/>
                <w:lang w:val="id-ID"/>
              </w:rPr>
            </w:pPr>
            <w:r w:rsidRPr="000561FA">
              <w:rPr>
                <w:b/>
                <w:bCs/>
                <w:color w:val="000000"/>
                <w:sz w:val="20"/>
                <w:szCs w:val="20"/>
                <w:lang w:val="id-ID"/>
              </w:rPr>
              <w:t>Tests of Between-Subjects Effects</w:t>
            </w:r>
          </w:p>
        </w:tc>
      </w:tr>
      <w:tr w:rsidR="008E4E05" w:rsidRPr="000561FA" w:rsidTr="00DB1B1E">
        <w:trPr>
          <w:cantSplit/>
          <w:trHeight w:val="232"/>
          <w:tblHeader/>
          <w:jc w:val="center"/>
        </w:trPr>
        <w:tc>
          <w:tcPr>
            <w:tcW w:w="2268" w:type="dxa"/>
            <w:gridSpan w:val="2"/>
            <w:tcBorders>
              <w:top w:val="nil"/>
              <w:left w:val="nil"/>
              <w:bottom w:val="nil"/>
              <w:right w:val="nil"/>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Dependent Variable:Postest</w:t>
            </w:r>
          </w:p>
        </w:tc>
        <w:tc>
          <w:tcPr>
            <w:tcW w:w="567" w:type="dxa"/>
            <w:tcBorders>
              <w:top w:val="nil"/>
              <w:left w:val="nil"/>
              <w:bottom w:val="nil"/>
              <w:right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850" w:type="dxa"/>
            <w:tcBorders>
              <w:top w:val="nil"/>
              <w:left w:val="nil"/>
              <w:bottom w:val="nil"/>
              <w:right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600" w:type="dxa"/>
            <w:tcBorders>
              <w:top w:val="nil"/>
              <w:left w:val="nil"/>
              <w:bottom w:val="nil"/>
              <w:right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709" w:type="dxa"/>
            <w:tcBorders>
              <w:top w:val="nil"/>
              <w:left w:val="nil"/>
              <w:bottom w:val="nil"/>
              <w:right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r>
      <w:tr w:rsidR="008E4E05" w:rsidRPr="000561FA" w:rsidTr="00DB1B1E">
        <w:trPr>
          <w:cantSplit/>
          <w:trHeight w:val="496"/>
          <w:tblHeader/>
          <w:jc w:val="center"/>
        </w:trPr>
        <w:tc>
          <w:tcPr>
            <w:tcW w:w="121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Source</w:t>
            </w:r>
          </w:p>
        </w:tc>
        <w:tc>
          <w:tcPr>
            <w:tcW w:w="10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lang w:val="id-ID"/>
              </w:rPr>
            </w:pPr>
            <w:r w:rsidRPr="000561FA">
              <w:rPr>
                <w:color w:val="000000"/>
                <w:sz w:val="20"/>
                <w:szCs w:val="20"/>
                <w:lang w:val="id-ID"/>
              </w:rPr>
              <w:t>Type III Sum of Squares</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lang w:val="id-ID"/>
              </w:rPr>
            </w:pPr>
            <w:r w:rsidRPr="000561FA">
              <w:rPr>
                <w:color w:val="000000"/>
                <w:sz w:val="20"/>
                <w:szCs w:val="20"/>
                <w:lang w:val="id-ID"/>
              </w:rPr>
              <w:t>df</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lang w:val="id-ID"/>
              </w:rPr>
            </w:pPr>
            <w:r w:rsidRPr="000561FA">
              <w:rPr>
                <w:color w:val="000000"/>
                <w:sz w:val="20"/>
                <w:szCs w:val="20"/>
                <w:lang w:val="id-ID"/>
              </w:rPr>
              <w:t>Mean Square</w:t>
            </w:r>
          </w:p>
        </w:tc>
        <w:tc>
          <w:tcPr>
            <w:tcW w:w="6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lang w:val="id-ID"/>
              </w:rPr>
            </w:pPr>
            <w:r w:rsidRPr="000561FA">
              <w:rPr>
                <w:color w:val="000000"/>
                <w:sz w:val="20"/>
                <w:szCs w:val="20"/>
                <w:lang w:val="id-ID"/>
              </w:rPr>
              <w:t>F</w:t>
            </w:r>
          </w:p>
        </w:tc>
        <w:tc>
          <w:tcPr>
            <w:tcW w:w="70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E4E05" w:rsidRPr="000561FA" w:rsidRDefault="008E4E05" w:rsidP="001F655F">
            <w:pPr>
              <w:autoSpaceDE w:val="0"/>
              <w:autoSpaceDN w:val="0"/>
              <w:adjustRightInd w:val="0"/>
              <w:jc w:val="center"/>
              <w:rPr>
                <w:color w:val="000000"/>
                <w:sz w:val="20"/>
                <w:szCs w:val="20"/>
                <w:lang w:val="id-ID"/>
              </w:rPr>
            </w:pPr>
            <w:r w:rsidRPr="000561FA">
              <w:rPr>
                <w:color w:val="000000"/>
                <w:sz w:val="20"/>
                <w:szCs w:val="20"/>
                <w:lang w:val="id-ID"/>
              </w:rPr>
              <w:t>Sig.</w:t>
            </w:r>
          </w:p>
        </w:tc>
      </w:tr>
      <w:tr w:rsidR="008E4E05" w:rsidRPr="000561FA" w:rsidTr="00DB1B1E">
        <w:trPr>
          <w:cantSplit/>
          <w:trHeight w:val="248"/>
          <w:tblHeader/>
          <w:jc w:val="center"/>
        </w:trPr>
        <w:tc>
          <w:tcPr>
            <w:tcW w:w="121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Corrected Model</w:t>
            </w:r>
          </w:p>
        </w:tc>
        <w:tc>
          <w:tcPr>
            <w:tcW w:w="10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68.798</w:t>
            </w:r>
            <w:r w:rsidRPr="000561FA">
              <w:rPr>
                <w:color w:val="000000"/>
                <w:sz w:val="20"/>
                <w:szCs w:val="20"/>
                <w:vertAlign w:val="superscript"/>
                <w:lang w:val="id-ID"/>
              </w:rPr>
              <w:t>a</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5</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13.760</w:t>
            </w:r>
          </w:p>
        </w:tc>
        <w:tc>
          <w:tcPr>
            <w:tcW w:w="600" w:type="dxa"/>
            <w:tcBorders>
              <w:top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2.245</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.060</w:t>
            </w:r>
          </w:p>
        </w:tc>
      </w:tr>
      <w:tr w:rsidR="008E4E05" w:rsidRPr="000561FA" w:rsidTr="00DB1B1E">
        <w:trPr>
          <w:cantSplit/>
          <w:trHeight w:val="248"/>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Intercept</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4112.828</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4112.828</w:t>
            </w:r>
          </w:p>
        </w:tc>
        <w:tc>
          <w:tcPr>
            <w:tcW w:w="60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670.989</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.000</w:t>
            </w:r>
          </w:p>
        </w:tc>
      </w:tr>
      <w:tr w:rsidR="008E4E05" w:rsidRPr="000561FA" w:rsidTr="00DB1B1E">
        <w:trPr>
          <w:cantSplit/>
          <w:trHeight w:val="248"/>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Pembelajaran</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26.554</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26.554</w:t>
            </w:r>
          </w:p>
        </w:tc>
        <w:tc>
          <w:tcPr>
            <w:tcW w:w="60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4.332</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.041</w:t>
            </w:r>
          </w:p>
        </w:tc>
      </w:tr>
      <w:tr w:rsidR="008E4E05" w:rsidRPr="000561FA" w:rsidTr="00DB1B1E">
        <w:trPr>
          <w:cantSplit/>
          <w:trHeight w:val="232"/>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KAM</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19.926</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9.963</w:t>
            </w:r>
          </w:p>
        </w:tc>
        <w:tc>
          <w:tcPr>
            <w:tcW w:w="60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1.625</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.205</w:t>
            </w:r>
          </w:p>
        </w:tc>
      </w:tr>
      <w:tr w:rsidR="008E4E05" w:rsidRPr="000561FA" w:rsidTr="00DB1B1E">
        <w:trPr>
          <w:cantSplit/>
          <w:trHeight w:val="480"/>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Pembelajaran * KAM</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.190</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2</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.095</w:t>
            </w:r>
          </w:p>
        </w:tc>
        <w:tc>
          <w:tcPr>
            <w:tcW w:w="60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.015</w:t>
            </w:r>
          </w:p>
        </w:tc>
        <w:tc>
          <w:tcPr>
            <w:tcW w:w="709" w:type="dxa"/>
            <w:tcBorders>
              <w:top w:val="nil"/>
              <w:bottom w:val="nil"/>
              <w:right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.985</w:t>
            </w:r>
          </w:p>
        </w:tc>
      </w:tr>
      <w:tr w:rsidR="008E4E05" w:rsidRPr="000561FA" w:rsidTr="00DB1B1E">
        <w:trPr>
          <w:cantSplit/>
          <w:trHeight w:val="248"/>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Error</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392.288</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64</w:t>
            </w:r>
          </w:p>
        </w:tc>
        <w:tc>
          <w:tcPr>
            <w:tcW w:w="850"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6.130</w:t>
            </w:r>
          </w:p>
        </w:tc>
        <w:tc>
          <w:tcPr>
            <w:tcW w:w="60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r>
      <w:tr w:rsidR="008E4E05" w:rsidRPr="000561FA" w:rsidTr="00DB1B1E">
        <w:trPr>
          <w:cantSplit/>
          <w:trHeight w:val="248"/>
          <w:tblHeader/>
          <w:jc w:val="center"/>
        </w:trPr>
        <w:tc>
          <w:tcPr>
            <w:tcW w:w="121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Total</w:t>
            </w:r>
          </w:p>
        </w:tc>
        <w:tc>
          <w:tcPr>
            <w:tcW w:w="1054" w:type="dxa"/>
            <w:tcBorders>
              <w:top w:val="nil"/>
              <w:left w:val="single" w:sz="16" w:space="0" w:color="000000"/>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7302.000</w:t>
            </w:r>
          </w:p>
        </w:tc>
        <w:tc>
          <w:tcPr>
            <w:tcW w:w="567" w:type="dxa"/>
            <w:tcBorders>
              <w:top w:val="nil"/>
              <w:bottom w:val="nil"/>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70</w:t>
            </w:r>
          </w:p>
        </w:tc>
        <w:tc>
          <w:tcPr>
            <w:tcW w:w="85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600" w:type="dxa"/>
            <w:tcBorders>
              <w:top w:val="nil"/>
              <w:bottom w:val="nil"/>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709" w:type="dxa"/>
            <w:tcBorders>
              <w:top w:val="nil"/>
              <w:bottom w:val="nil"/>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r>
      <w:tr w:rsidR="008E4E05" w:rsidRPr="000561FA" w:rsidTr="00DB1B1E">
        <w:trPr>
          <w:cantSplit/>
          <w:trHeight w:val="232"/>
          <w:jc w:val="center"/>
        </w:trPr>
        <w:tc>
          <w:tcPr>
            <w:tcW w:w="121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color w:val="000000"/>
                <w:sz w:val="20"/>
                <w:szCs w:val="20"/>
                <w:lang w:val="id-ID"/>
              </w:rPr>
            </w:pPr>
            <w:r w:rsidRPr="000561FA">
              <w:rPr>
                <w:color w:val="000000"/>
                <w:sz w:val="20"/>
                <w:szCs w:val="20"/>
                <w:lang w:val="id-ID"/>
              </w:rPr>
              <w:t>Corrected Total</w:t>
            </w:r>
          </w:p>
        </w:tc>
        <w:tc>
          <w:tcPr>
            <w:tcW w:w="10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461.086</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8E4E05" w:rsidRPr="000561FA" w:rsidRDefault="008E4E05" w:rsidP="001F655F">
            <w:pPr>
              <w:autoSpaceDE w:val="0"/>
              <w:autoSpaceDN w:val="0"/>
              <w:adjustRightInd w:val="0"/>
              <w:jc w:val="right"/>
              <w:rPr>
                <w:color w:val="000000"/>
                <w:sz w:val="20"/>
                <w:szCs w:val="20"/>
                <w:lang w:val="id-ID"/>
              </w:rPr>
            </w:pPr>
            <w:r w:rsidRPr="000561FA">
              <w:rPr>
                <w:color w:val="000000"/>
                <w:sz w:val="20"/>
                <w:szCs w:val="20"/>
                <w:lang w:val="id-ID"/>
              </w:rPr>
              <w:t>69</w:t>
            </w:r>
          </w:p>
        </w:tc>
        <w:tc>
          <w:tcPr>
            <w:tcW w:w="850" w:type="dxa"/>
            <w:tcBorders>
              <w:top w:val="nil"/>
              <w:bottom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600" w:type="dxa"/>
            <w:tcBorders>
              <w:top w:val="nil"/>
              <w:bottom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E4E05" w:rsidRPr="000561FA" w:rsidRDefault="008E4E05" w:rsidP="001F655F">
            <w:pPr>
              <w:autoSpaceDE w:val="0"/>
              <w:autoSpaceDN w:val="0"/>
              <w:adjustRightInd w:val="0"/>
              <w:rPr>
                <w:sz w:val="20"/>
                <w:szCs w:val="20"/>
                <w:lang w:val="id-ID"/>
              </w:rPr>
            </w:pPr>
          </w:p>
        </w:tc>
      </w:tr>
    </w:tbl>
    <w:p w:rsidR="00C74CE8" w:rsidRPr="000561FA" w:rsidRDefault="00C74CE8" w:rsidP="00C74CE8">
      <w:pPr>
        <w:jc w:val="both"/>
        <w:rPr>
          <w:sz w:val="20"/>
          <w:szCs w:val="20"/>
          <w:lang w:val="id-ID"/>
        </w:rPr>
      </w:pPr>
    </w:p>
    <w:p w:rsidR="00D3041F" w:rsidRDefault="00D3041F" w:rsidP="00D3041F">
      <w:pPr>
        <w:jc w:val="both"/>
        <w:rPr>
          <w:b/>
          <w:noProof/>
          <w:sz w:val="20"/>
          <w:szCs w:val="20"/>
          <w:lang w:val="id-ID" w:eastAsia="id-ID"/>
        </w:rPr>
      </w:pPr>
      <w:r w:rsidRPr="00D3041F">
        <w:rPr>
          <w:sz w:val="20"/>
          <w:szCs w:val="20"/>
          <w:lang w:val="id-ID"/>
        </w:rPr>
        <w:t xml:space="preserve">Based on table 4.61 above, it can be seen that for learning factors and </w:t>
      </w:r>
      <w:r w:rsidR="00F51EEB">
        <w:rPr>
          <w:sz w:val="20"/>
          <w:szCs w:val="20"/>
          <w:lang w:val="id-ID"/>
        </w:rPr>
        <w:t>Initial Mathematic Ability (IMA)</w:t>
      </w:r>
      <w:r w:rsidRPr="00D3041F">
        <w:rPr>
          <w:sz w:val="20"/>
          <w:szCs w:val="20"/>
          <w:lang w:val="id-ID"/>
        </w:rPr>
        <w:t xml:space="preserve">, a significance value of 0.985 is obtained. Because the significant value is greater than the significance level of 0.05, reject Ha and accept H0, which means there is no interaction between learning and </w:t>
      </w:r>
      <w:r w:rsidR="00F51EEB">
        <w:rPr>
          <w:sz w:val="20"/>
          <w:szCs w:val="20"/>
          <w:lang w:val="id-ID"/>
        </w:rPr>
        <w:t>initial mathematic ability</w:t>
      </w:r>
      <w:r w:rsidRPr="00D3041F">
        <w:rPr>
          <w:sz w:val="20"/>
          <w:szCs w:val="20"/>
          <w:lang w:val="id-ID"/>
        </w:rPr>
        <w:t xml:space="preserve"> on students' creative thinking skills. This shows that there is no shared influence given by learning and </w:t>
      </w:r>
      <w:r w:rsidR="00F51EEB">
        <w:rPr>
          <w:sz w:val="20"/>
          <w:szCs w:val="20"/>
          <w:lang w:val="id-ID"/>
        </w:rPr>
        <w:t>initial mathematic ability</w:t>
      </w:r>
      <w:r w:rsidRPr="00D3041F">
        <w:rPr>
          <w:sz w:val="20"/>
          <w:szCs w:val="20"/>
          <w:lang w:val="id-ID"/>
        </w:rPr>
        <w:t>. More specifically, the interaction between students 'learning and initial mathematical abilities on students' creative thinking skills in graphical interactions can be seen in the following figure 4.9:</w:t>
      </w:r>
    </w:p>
    <w:p w:rsidR="00D3041F" w:rsidRDefault="00D3041F" w:rsidP="00D3041F">
      <w:pPr>
        <w:jc w:val="center"/>
        <w:rPr>
          <w:b/>
          <w:noProof/>
          <w:sz w:val="20"/>
          <w:szCs w:val="20"/>
          <w:lang w:val="id-ID" w:eastAsia="id-ID"/>
        </w:rPr>
      </w:pPr>
    </w:p>
    <w:p w:rsidR="00957466" w:rsidRPr="000561FA" w:rsidRDefault="00EC1729" w:rsidP="00D3041F">
      <w:pPr>
        <w:jc w:val="center"/>
        <w:rPr>
          <w:b/>
          <w:sz w:val="20"/>
          <w:szCs w:val="20"/>
          <w:lang w:val="id-ID"/>
        </w:rPr>
      </w:pPr>
      <w:r>
        <w:rPr>
          <w:b/>
          <w:noProof/>
          <w:sz w:val="20"/>
          <w:szCs w:val="20"/>
          <w:lang w:val="id-ID" w:eastAsia="id-ID"/>
        </w:rPr>
        <w:pict>
          <v:rect id="_x0000_s1042" style="position:absolute;left:0;text-align:left;margin-left:212.7pt;margin-top:162.05pt;width:61.15pt;height:16.3pt;z-index:251666432" stroked="f">
            <v:textbox>
              <w:txbxContent>
                <w:p w:rsidR="00F51EEB" w:rsidRPr="00F51EEB" w:rsidRDefault="00F51EEB">
                  <w:pPr>
                    <w:rPr>
                      <w:b/>
                      <w:sz w:val="14"/>
                      <w:lang w:val="id-ID"/>
                    </w:rPr>
                  </w:pPr>
                  <w:r w:rsidRPr="00F51EEB">
                    <w:rPr>
                      <w:b/>
                      <w:sz w:val="14"/>
                      <w:lang w:val="id-ID"/>
                    </w:rPr>
                    <w:t>Learning</w:t>
                  </w:r>
                </w:p>
              </w:txbxContent>
            </v:textbox>
          </v:rect>
        </w:pict>
      </w:r>
      <w:r>
        <w:rPr>
          <w:b/>
          <w:noProof/>
          <w:sz w:val="20"/>
          <w:szCs w:val="20"/>
          <w:lang w:val="id-ID" w:eastAsia="id-ID"/>
        </w:rPr>
        <w:pict>
          <v:group id="_x0000_s1040" style="position:absolute;left:0;text-align:left;margin-left:319.5pt;margin-top:36pt;width:10.8pt;height:16.95pt;z-index:251665408" coordorigin="1957,9958" coordsize="297,438" o:regroupid="1">
            <v:shapetype id="_x0000_t32" coordsize="21600,21600" o:spt="32" o:oned="t" path="m,l21600,21600e" filled="f">
              <v:path arrowok="t" fillok="f" o:connecttype="none"/>
              <o:lock v:ext="edit" shapetype="t"/>
            </v:shapetype>
            <v:shape id="_x0000_s1037" type="#_x0000_t32" style="position:absolute;left:1969;top:9958;width:285;height:0" o:connectortype="straight" strokecolor="#548dd4 [1951]" strokeweight="2.5pt">
              <v:shadow color="#868686"/>
            </v:shape>
            <v:shape id="_x0000_s1038" type="#_x0000_t32" style="position:absolute;left:1957;top:10170;width:285;height:0" o:connectortype="straight" strokecolor="#92d050" strokeweight="2.5pt">
              <v:shadow color="#868686"/>
            </v:shape>
            <v:shape id="_x0000_s1039" type="#_x0000_t32" style="position:absolute;left:1959;top:10396;width:285;height:0" o:connectortype="straight" strokecolor="#fabf8f [1945]" strokeweight="2.5pt">
              <v:shadow color="#868686"/>
            </v:shape>
          </v:group>
        </w:pict>
      </w:r>
      <w:r>
        <w:rPr>
          <w:b/>
          <w:noProof/>
          <w:sz w:val="20"/>
          <w:szCs w:val="20"/>
          <w:lang w:val="id-ID" w:eastAsia="id-ID"/>
        </w:rPr>
        <w:pict>
          <v:rect id="_x0000_s1036" style="position:absolute;left:0;text-align:left;margin-left:315.55pt;margin-top:22.8pt;width:52.25pt;height:42.1pt;z-index:251664384" o:regroupid="1" filled="f" stroked="f">
            <v:textbox>
              <w:txbxContent>
                <w:p w:rsidR="000A283E" w:rsidRPr="000A283E" w:rsidRDefault="00F51EEB">
                  <w:pPr>
                    <w:rPr>
                      <w:sz w:val="12"/>
                      <w:lang w:val="id-ID"/>
                    </w:rPr>
                  </w:pPr>
                  <w:r>
                    <w:rPr>
                      <w:sz w:val="12"/>
                      <w:lang w:val="id-ID"/>
                    </w:rPr>
                    <w:t>IMA</w:t>
                  </w:r>
                  <w:r w:rsidR="000A283E" w:rsidRPr="000A283E">
                    <w:rPr>
                      <w:sz w:val="12"/>
                      <w:lang w:val="id-ID"/>
                    </w:rPr>
                    <w:t xml:space="preserve"> </w:t>
                  </w:r>
                </w:p>
                <w:p w:rsidR="000A283E" w:rsidRPr="000A283E" w:rsidRDefault="000A283E">
                  <w:pPr>
                    <w:rPr>
                      <w:sz w:val="12"/>
                      <w:lang w:val="id-ID"/>
                    </w:rPr>
                  </w:pPr>
                  <w:r w:rsidRPr="000A283E">
                    <w:rPr>
                      <w:sz w:val="12"/>
                      <w:lang w:val="id-ID"/>
                    </w:rPr>
                    <w:t xml:space="preserve">       Higher</w:t>
                  </w:r>
                </w:p>
                <w:p w:rsidR="000A283E" w:rsidRPr="000A283E" w:rsidRDefault="000A283E">
                  <w:pPr>
                    <w:rPr>
                      <w:sz w:val="12"/>
                      <w:lang w:val="id-ID"/>
                    </w:rPr>
                  </w:pPr>
                  <w:r w:rsidRPr="000A283E">
                    <w:rPr>
                      <w:sz w:val="12"/>
                      <w:lang w:val="id-ID"/>
                    </w:rPr>
                    <w:t xml:space="preserve">       Moderate</w:t>
                  </w:r>
                </w:p>
                <w:p w:rsidR="000A283E" w:rsidRPr="000A283E" w:rsidRDefault="000A283E">
                  <w:pPr>
                    <w:rPr>
                      <w:sz w:val="12"/>
                      <w:lang w:val="id-ID"/>
                    </w:rPr>
                  </w:pPr>
                  <w:r w:rsidRPr="000A283E">
                    <w:rPr>
                      <w:sz w:val="12"/>
                      <w:lang w:val="id-ID"/>
                    </w:rPr>
                    <w:t xml:space="preserve">       Lower</w:t>
                  </w:r>
                </w:p>
              </w:txbxContent>
            </v:textbox>
          </v:rect>
        </w:pict>
      </w:r>
      <w:r w:rsidR="00957466" w:rsidRPr="000561FA">
        <w:rPr>
          <w:b/>
          <w:noProof/>
          <w:sz w:val="20"/>
          <w:szCs w:val="20"/>
          <w:lang w:val="id-ID" w:eastAsia="id-ID"/>
        </w:rPr>
        <w:drawing>
          <wp:inline distT="0" distB="0" distL="0" distR="0">
            <wp:extent cx="2396346" cy="2248947"/>
            <wp:effectExtent l="19050" t="0" r="3954" b="0"/>
            <wp:docPr id="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a:srcRect l="3579" t="8158" r="19173" b="1316"/>
                    <a:stretch>
                      <a:fillRect/>
                    </a:stretch>
                  </pic:blipFill>
                  <pic:spPr bwMode="auto">
                    <a:xfrm>
                      <a:off x="0" y="0"/>
                      <a:ext cx="2396346" cy="2248947"/>
                    </a:xfrm>
                    <a:prstGeom prst="rect">
                      <a:avLst/>
                    </a:prstGeom>
                    <a:noFill/>
                    <a:ln w="9525">
                      <a:noFill/>
                      <a:miter lim="800000"/>
                      <a:headEnd/>
                      <a:tailEnd/>
                    </a:ln>
                  </pic:spPr>
                </pic:pic>
              </a:graphicData>
            </a:graphic>
          </wp:inline>
        </w:drawing>
      </w:r>
    </w:p>
    <w:p w:rsidR="00D3041F" w:rsidRPr="00D3041F" w:rsidRDefault="008E4E05" w:rsidP="00D3041F">
      <w:pPr>
        <w:ind w:left="1418" w:hanging="1418"/>
        <w:jc w:val="center"/>
        <w:rPr>
          <w:b/>
          <w:sz w:val="20"/>
          <w:szCs w:val="20"/>
          <w:lang w:val="id-ID"/>
        </w:rPr>
      </w:pPr>
      <w:r w:rsidRPr="000561FA">
        <w:rPr>
          <w:b/>
          <w:sz w:val="20"/>
          <w:szCs w:val="20"/>
          <w:lang w:val="id-ID"/>
        </w:rPr>
        <w:t xml:space="preserve">Gambar 4.9. </w:t>
      </w:r>
      <w:r w:rsidR="00D3041F" w:rsidRPr="00D3041F">
        <w:rPr>
          <w:b/>
          <w:sz w:val="20"/>
          <w:szCs w:val="20"/>
          <w:lang w:val="id-ID"/>
        </w:rPr>
        <w:t xml:space="preserve">Interaction Between Learning and </w:t>
      </w:r>
      <w:r w:rsidR="00D3041F">
        <w:rPr>
          <w:b/>
          <w:sz w:val="20"/>
          <w:szCs w:val="20"/>
          <w:lang w:val="id-ID"/>
        </w:rPr>
        <w:t>Initial Mathematic Ability</w:t>
      </w:r>
      <w:r w:rsidR="00D3041F" w:rsidRPr="00D3041F">
        <w:rPr>
          <w:b/>
          <w:sz w:val="20"/>
          <w:szCs w:val="20"/>
          <w:lang w:val="id-ID"/>
        </w:rPr>
        <w:t xml:space="preserve"> Against</w:t>
      </w:r>
    </w:p>
    <w:p w:rsidR="008E4E05" w:rsidRDefault="00D3041F" w:rsidP="00D3041F">
      <w:pPr>
        <w:ind w:left="1418" w:hanging="1418"/>
        <w:jc w:val="center"/>
        <w:rPr>
          <w:b/>
          <w:sz w:val="20"/>
          <w:szCs w:val="20"/>
          <w:lang w:val="id-ID"/>
        </w:rPr>
      </w:pPr>
      <w:r w:rsidRPr="00D3041F">
        <w:rPr>
          <w:b/>
          <w:sz w:val="20"/>
          <w:szCs w:val="20"/>
          <w:lang w:val="id-ID"/>
        </w:rPr>
        <w:t>Students' Creative Thinking Ability</w:t>
      </w:r>
    </w:p>
    <w:p w:rsidR="00D3041F" w:rsidRPr="000561FA" w:rsidRDefault="00D3041F" w:rsidP="00D3041F">
      <w:pPr>
        <w:ind w:left="1418" w:hanging="1418"/>
        <w:jc w:val="center"/>
        <w:rPr>
          <w:b/>
          <w:sz w:val="20"/>
          <w:szCs w:val="20"/>
          <w:lang w:val="id-ID"/>
        </w:rPr>
      </w:pPr>
    </w:p>
    <w:p w:rsidR="00B9362A" w:rsidRDefault="00D3041F" w:rsidP="00C74CE8">
      <w:pPr>
        <w:jc w:val="both"/>
        <w:rPr>
          <w:sz w:val="20"/>
          <w:szCs w:val="20"/>
          <w:lang w:val="id-ID"/>
        </w:rPr>
      </w:pPr>
      <w:r w:rsidRPr="00D3041F">
        <w:rPr>
          <w:sz w:val="20"/>
          <w:szCs w:val="20"/>
          <w:lang w:val="id-ID"/>
        </w:rPr>
        <w:t>From Figure 4.9 above, it can be seen that there is no interaction between learning and students 'initial mathematical abilities towards students' creative thinking skills. The average difference in creative thinking ability of students who get REACT learning is more influential in achieving creative thinking abilities because the average score obtained by students in REACT learning is higher than the average score obtained in conventional learning. So there is no interaction between learning and the students 'initial mathematical abilities towards students' creative thinking skills.</w:t>
      </w:r>
    </w:p>
    <w:p w:rsidR="00D3041F" w:rsidRPr="000561FA" w:rsidRDefault="00D3041F" w:rsidP="00C74CE8">
      <w:pPr>
        <w:jc w:val="both"/>
        <w:rPr>
          <w:sz w:val="20"/>
          <w:szCs w:val="20"/>
          <w:lang w:val="id-ID"/>
        </w:rPr>
      </w:pPr>
    </w:p>
    <w:p w:rsidR="00266975" w:rsidRPr="000561FA" w:rsidRDefault="00266975" w:rsidP="00266975">
      <w:pPr>
        <w:jc w:val="center"/>
        <w:rPr>
          <w:b/>
          <w:sz w:val="20"/>
          <w:szCs w:val="20"/>
          <w:lang w:val="id-ID"/>
        </w:rPr>
      </w:pPr>
      <w:r w:rsidRPr="000561FA">
        <w:rPr>
          <w:b/>
          <w:sz w:val="20"/>
          <w:szCs w:val="20"/>
          <w:lang w:val="id-ID"/>
        </w:rPr>
        <w:t>CONCLUSION</w:t>
      </w:r>
    </w:p>
    <w:p w:rsidR="00D3041F" w:rsidRPr="00D3041F" w:rsidRDefault="00D3041F" w:rsidP="00D3041F">
      <w:pPr>
        <w:tabs>
          <w:tab w:val="left" w:pos="851"/>
        </w:tabs>
        <w:ind w:right="43"/>
        <w:jc w:val="both"/>
        <w:rPr>
          <w:rFonts w:eastAsia="Calibri"/>
          <w:sz w:val="20"/>
          <w:szCs w:val="20"/>
        </w:rPr>
      </w:pPr>
      <w:r w:rsidRPr="00D3041F">
        <w:rPr>
          <w:sz w:val="20"/>
          <w:szCs w:val="20"/>
        </w:rPr>
        <w:t xml:space="preserve">Based on the data analysis that has been obtained, it can be drawn some conclusions from the results of </w:t>
      </w:r>
      <w:r>
        <w:rPr>
          <w:sz w:val="20"/>
          <w:szCs w:val="20"/>
          <w:lang w:val="id-ID"/>
        </w:rPr>
        <w:t xml:space="preserve"> </w:t>
      </w:r>
      <w:r w:rsidRPr="00D3041F">
        <w:rPr>
          <w:sz w:val="20"/>
          <w:szCs w:val="20"/>
        </w:rPr>
        <w:t>this study as follows:</w:t>
      </w:r>
    </w:p>
    <w:p w:rsidR="00D3041F" w:rsidRPr="00D3041F" w:rsidRDefault="00D3041F" w:rsidP="00D3041F">
      <w:pPr>
        <w:pStyle w:val="ListParagraph"/>
        <w:numPr>
          <w:ilvl w:val="0"/>
          <w:numId w:val="13"/>
        </w:numPr>
        <w:tabs>
          <w:tab w:val="left" w:pos="851"/>
        </w:tabs>
        <w:ind w:left="851" w:right="43" w:hanging="425"/>
        <w:rPr>
          <w:rFonts w:ascii="Times New Roman" w:hAnsi="Times New Roman"/>
          <w:sz w:val="20"/>
          <w:szCs w:val="20"/>
        </w:rPr>
      </w:pPr>
      <w:r w:rsidRPr="00D3041F">
        <w:rPr>
          <w:rFonts w:ascii="Times New Roman" w:hAnsi="Times New Roman"/>
          <w:sz w:val="20"/>
          <w:szCs w:val="20"/>
          <w:lang w:val="id-ID"/>
        </w:rPr>
        <w:t>There is a difference in the improvement of students' creative thinking abilities whose learning uses Relating, Experiencing, Apllying, Cooperating, Transffering (React) learning strategies is significantly better than students who learn using Conventional learning models.</w:t>
      </w:r>
    </w:p>
    <w:p w:rsidR="00266975" w:rsidRPr="00D3041F" w:rsidRDefault="00D3041F" w:rsidP="00D3041F">
      <w:pPr>
        <w:pStyle w:val="ListParagraph"/>
        <w:numPr>
          <w:ilvl w:val="0"/>
          <w:numId w:val="13"/>
        </w:numPr>
        <w:tabs>
          <w:tab w:val="left" w:pos="851"/>
        </w:tabs>
        <w:ind w:left="851" w:right="43" w:hanging="425"/>
        <w:rPr>
          <w:rFonts w:ascii="Times New Roman" w:hAnsi="Times New Roman"/>
          <w:sz w:val="20"/>
          <w:szCs w:val="20"/>
        </w:rPr>
      </w:pPr>
      <w:r w:rsidRPr="00D3041F">
        <w:rPr>
          <w:rFonts w:ascii="Times New Roman" w:hAnsi="Times New Roman"/>
          <w:sz w:val="20"/>
          <w:szCs w:val="20"/>
        </w:rPr>
        <w:t xml:space="preserve"> There is no interaction between learning and students 'initial level of mathematics ability (high, medium, low) on students' creative thinking skills. This means that the interaction between learning (REACT and conventional learning) with students' initial mathematical abilities (high, medium, and low) students do not give a significant effect together on the ability to think creatively. The difference in the increase in creative thinking abilities is caused by differences in learning used not because of the students' initial mathematical abilities.</w:t>
      </w:r>
    </w:p>
    <w:p w:rsidR="00266975" w:rsidRPr="000561FA" w:rsidRDefault="00266975" w:rsidP="00266975">
      <w:pPr>
        <w:pStyle w:val="NoSpacing"/>
        <w:rPr>
          <w:rFonts w:ascii="Times New Roman" w:hAnsi="Times New Roman" w:cs="Times New Roman"/>
          <w:b/>
          <w:sz w:val="20"/>
          <w:szCs w:val="20"/>
        </w:rPr>
      </w:pPr>
    </w:p>
    <w:p w:rsidR="00BA6816" w:rsidRPr="000561FA" w:rsidRDefault="00266975" w:rsidP="00266975">
      <w:pPr>
        <w:pStyle w:val="NoSpacing"/>
        <w:rPr>
          <w:rFonts w:ascii="Times New Roman" w:hAnsi="Times New Roman" w:cs="Times New Roman"/>
          <w:b/>
          <w:sz w:val="20"/>
          <w:szCs w:val="20"/>
        </w:rPr>
      </w:pPr>
      <w:r w:rsidRPr="000561FA">
        <w:rPr>
          <w:rFonts w:ascii="Times New Roman" w:hAnsi="Times New Roman" w:cs="Times New Roman"/>
          <w:b/>
          <w:sz w:val="20"/>
          <w:szCs w:val="20"/>
        </w:rPr>
        <w:t xml:space="preserve">References </w:t>
      </w:r>
    </w:p>
    <w:p w:rsidR="008D59CE" w:rsidRPr="000561FA" w:rsidRDefault="008D59CE" w:rsidP="00D3041F">
      <w:pPr>
        <w:pStyle w:val="NoSpacing"/>
        <w:ind w:left="567" w:right="43" w:hanging="567"/>
        <w:jc w:val="both"/>
        <w:rPr>
          <w:rFonts w:ascii="Times New Roman" w:hAnsi="Times New Roman" w:cs="Times New Roman"/>
          <w:sz w:val="20"/>
          <w:szCs w:val="20"/>
        </w:rPr>
      </w:pPr>
      <w:r w:rsidRPr="000561FA">
        <w:rPr>
          <w:rFonts w:ascii="Times New Roman" w:hAnsi="Times New Roman" w:cs="Times New Roman"/>
          <w:sz w:val="20"/>
          <w:szCs w:val="20"/>
        </w:rPr>
        <w:t xml:space="preserve">Azhari. 2014. </w:t>
      </w:r>
      <w:r w:rsidRPr="000561FA">
        <w:rPr>
          <w:rFonts w:ascii="Times New Roman" w:hAnsi="Times New Roman" w:cs="Times New Roman"/>
          <w:i/>
          <w:sz w:val="20"/>
          <w:szCs w:val="20"/>
        </w:rPr>
        <w:t>Peningkatan kemampuan berpikir kreatif matematik  siswa melalui pendekatan konstruktivisme di kelas vii  sekolah menengah pertama (smp) negeri 2 banyuasin iii.</w:t>
      </w:r>
      <w:r w:rsidRPr="000561FA">
        <w:rPr>
          <w:rFonts w:ascii="Times New Roman" w:hAnsi="Times New Roman" w:cs="Times New Roman"/>
          <w:sz w:val="20"/>
          <w:szCs w:val="20"/>
        </w:rPr>
        <w:t xml:space="preserve"> JURNAL PENDIDIKAN MATEMATIKA Volume 7 No.2.</w:t>
      </w:r>
    </w:p>
    <w:p w:rsidR="00931A1F" w:rsidRPr="000561FA" w:rsidRDefault="00931A1F" w:rsidP="00D3041F">
      <w:pPr>
        <w:autoSpaceDE w:val="0"/>
        <w:autoSpaceDN w:val="0"/>
        <w:adjustRightInd w:val="0"/>
        <w:ind w:left="567" w:right="43" w:hanging="567"/>
        <w:jc w:val="both"/>
        <w:rPr>
          <w:bCs/>
          <w:sz w:val="20"/>
          <w:szCs w:val="20"/>
          <w:lang w:val="id-ID"/>
        </w:rPr>
      </w:pPr>
      <w:r w:rsidRPr="000561FA">
        <w:rPr>
          <w:sz w:val="20"/>
          <w:szCs w:val="20"/>
        </w:rPr>
        <w:t xml:space="preserve">Aufa, Maharani, Saragih S, dan Minarni, Ani. 2016. </w:t>
      </w:r>
      <w:r w:rsidRPr="000561FA">
        <w:rPr>
          <w:bCs/>
          <w:i/>
          <w:sz w:val="20"/>
          <w:szCs w:val="20"/>
        </w:rPr>
        <w:t>Development of Learning Devices through Problem Based Learning Model Based on the Context of Aceh Cultural to Improve Mathematical Communication Skills and Social Skills of SMPN 1 Muara Batu Students</w:t>
      </w:r>
      <w:r w:rsidRPr="000561FA">
        <w:rPr>
          <w:bCs/>
          <w:sz w:val="20"/>
          <w:szCs w:val="20"/>
        </w:rPr>
        <w:t>. Journal of Education and Practice. Vol. 7, No. 24.</w:t>
      </w:r>
    </w:p>
    <w:p w:rsidR="00931A1F" w:rsidRPr="000561FA" w:rsidRDefault="00931A1F" w:rsidP="00D3041F">
      <w:pPr>
        <w:ind w:left="567" w:right="43" w:hanging="567"/>
        <w:jc w:val="both"/>
        <w:rPr>
          <w:bCs/>
          <w:sz w:val="20"/>
          <w:szCs w:val="20"/>
          <w:lang w:val="id-ID"/>
        </w:rPr>
      </w:pPr>
      <w:r w:rsidRPr="000561FA">
        <w:rPr>
          <w:bCs/>
          <w:sz w:val="20"/>
          <w:szCs w:val="20"/>
        </w:rPr>
        <w:t xml:space="preserve">Halimatussadiah, Ai Meli Amelia. 2017. </w:t>
      </w:r>
      <w:r w:rsidRPr="000561FA">
        <w:rPr>
          <w:bCs/>
          <w:i/>
          <w:sz w:val="20"/>
          <w:szCs w:val="20"/>
        </w:rPr>
        <w:t>Pengaruh Pendekatan Kontekstual Berstrategi REACT terhadap Kemampuan Pemahaman Matematis dan Motivasi Belajar Siswa Sekolah Dasar</w:t>
      </w:r>
      <w:r w:rsidRPr="000561FA">
        <w:rPr>
          <w:bCs/>
          <w:sz w:val="20"/>
          <w:szCs w:val="20"/>
        </w:rPr>
        <w:t>. E-journal UPI. EDU. Vol 4(3).</w:t>
      </w:r>
    </w:p>
    <w:p w:rsidR="00931A1F" w:rsidRPr="000561FA" w:rsidRDefault="00931A1F" w:rsidP="00D3041F">
      <w:pPr>
        <w:pStyle w:val="NoSpacing"/>
        <w:ind w:left="567" w:right="43" w:hanging="567"/>
        <w:jc w:val="both"/>
        <w:rPr>
          <w:rFonts w:ascii="Times New Roman" w:hAnsi="Times New Roman" w:cs="Times New Roman"/>
          <w:sz w:val="20"/>
          <w:szCs w:val="20"/>
        </w:rPr>
      </w:pPr>
      <w:r w:rsidRPr="000561FA">
        <w:rPr>
          <w:rFonts w:ascii="Times New Roman" w:hAnsi="Times New Roman" w:cs="Times New Roman"/>
          <w:sz w:val="20"/>
          <w:szCs w:val="20"/>
        </w:rPr>
        <w:t xml:space="preserve">Laelatunnajah, Nur, Kriswandani, Prihatnani, Erlina.2018. </w:t>
      </w:r>
      <w:r w:rsidRPr="000561FA">
        <w:rPr>
          <w:rFonts w:ascii="Times New Roman" w:hAnsi="Times New Roman" w:cs="Times New Roman"/>
          <w:i/>
          <w:sz w:val="20"/>
          <w:szCs w:val="20"/>
        </w:rPr>
        <w:t>Pengaruh Strategi REACT Terhadap Kemampuan Pemecahan Masalah Matematis Bagi Siswa Kelas VIII SMP N 3 Pabelan Kabupaten Semarang.</w:t>
      </w:r>
      <w:r w:rsidRPr="000561FA">
        <w:rPr>
          <w:rFonts w:ascii="Times New Roman" w:hAnsi="Times New Roman" w:cs="Times New Roman"/>
          <w:sz w:val="20"/>
          <w:szCs w:val="20"/>
        </w:rPr>
        <w:t xml:space="preserve"> Jurnal Mitra Pendidikan (JMP Online). Vol. 2, No. 1.</w:t>
      </w:r>
    </w:p>
    <w:p w:rsidR="00931A1F" w:rsidRPr="000561FA" w:rsidRDefault="00931A1F" w:rsidP="00D3041F">
      <w:pPr>
        <w:ind w:left="567" w:right="43" w:hanging="567"/>
        <w:jc w:val="both"/>
        <w:rPr>
          <w:sz w:val="20"/>
          <w:szCs w:val="20"/>
          <w:lang w:val="id-ID"/>
        </w:rPr>
      </w:pPr>
      <w:r w:rsidRPr="000561FA">
        <w:rPr>
          <w:sz w:val="20"/>
          <w:szCs w:val="20"/>
        </w:rPr>
        <w:t xml:space="preserve">Marlan. 2017. </w:t>
      </w:r>
      <w:r w:rsidRPr="000561FA">
        <w:rPr>
          <w:i/>
          <w:sz w:val="20"/>
          <w:szCs w:val="20"/>
        </w:rPr>
        <w:t>The “React “ Strategy Application In The Study Of Mathematics</w:t>
      </w:r>
      <w:r w:rsidRPr="000561FA">
        <w:rPr>
          <w:sz w:val="20"/>
          <w:szCs w:val="20"/>
        </w:rPr>
        <w:t>. Asian Journal of Natural &amp; Applied Sciences    Vol. 6(4)</w:t>
      </w:r>
    </w:p>
    <w:p w:rsidR="00931A1F" w:rsidRPr="000561FA" w:rsidRDefault="00931A1F" w:rsidP="00D3041F">
      <w:pPr>
        <w:autoSpaceDE w:val="0"/>
        <w:autoSpaceDN w:val="0"/>
        <w:adjustRightInd w:val="0"/>
        <w:ind w:left="567" w:right="43" w:hanging="567"/>
        <w:jc w:val="both"/>
        <w:rPr>
          <w:sz w:val="20"/>
          <w:szCs w:val="20"/>
          <w:lang w:val="id-ID"/>
        </w:rPr>
      </w:pPr>
      <w:r w:rsidRPr="000561FA">
        <w:rPr>
          <w:sz w:val="20"/>
          <w:szCs w:val="20"/>
        </w:rPr>
        <w:lastRenderedPageBreak/>
        <w:t xml:space="preserve">Nehe, Mawarni., Surya E., dan Syahputra E. 2017. </w:t>
      </w:r>
      <w:r w:rsidRPr="000561FA">
        <w:rPr>
          <w:bCs/>
          <w:i/>
          <w:sz w:val="20"/>
          <w:szCs w:val="20"/>
        </w:rPr>
        <w:t>Creative Thinking Ability To Solving Equation And Nonequation Of Linear Single Variable In Vii Grade Junior High School</w:t>
      </w:r>
      <w:r w:rsidRPr="000561FA">
        <w:rPr>
          <w:sz w:val="20"/>
          <w:szCs w:val="20"/>
        </w:rPr>
        <w:t xml:space="preserve">. </w:t>
      </w:r>
      <w:r w:rsidRPr="000561FA">
        <w:rPr>
          <w:iCs/>
          <w:color w:val="262626"/>
          <w:sz w:val="20"/>
          <w:szCs w:val="20"/>
        </w:rPr>
        <w:t>IJARIIE-ISSN(O)-2395-4396. Vol-3 Issue-2.</w:t>
      </w:r>
    </w:p>
    <w:p w:rsidR="00931A1F" w:rsidRPr="000561FA" w:rsidRDefault="00931A1F" w:rsidP="00D3041F">
      <w:pPr>
        <w:pStyle w:val="NoSpacing"/>
        <w:ind w:left="567" w:right="43" w:hanging="567"/>
        <w:jc w:val="both"/>
        <w:rPr>
          <w:rFonts w:ascii="Times New Roman" w:hAnsi="Times New Roman" w:cs="Times New Roman"/>
          <w:sz w:val="20"/>
          <w:szCs w:val="20"/>
        </w:rPr>
      </w:pPr>
      <w:r w:rsidRPr="000561FA">
        <w:rPr>
          <w:rFonts w:ascii="Times New Roman" w:hAnsi="Times New Roman" w:cs="Times New Roman"/>
          <w:sz w:val="20"/>
          <w:szCs w:val="20"/>
        </w:rPr>
        <w:t xml:space="preserve">Purwosusilo 2014. </w:t>
      </w:r>
      <w:r w:rsidRPr="000561FA">
        <w:rPr>
          <w:rFonts w:ascii="Times New Roman" w:hAnsi="Times New Roman" w:cs="Times New Roman"/>
          <w:i/>
          <w:sz w:val="20"/>
          <w:szCs w:val="20"/>
        </w:rPr>
        <w:t>The Mathematical Comprehension And Problem Solving Skills Of Vocational Students Through React Learning Strategy</w:t>
      </w:r>
      <w:r w:rsidRPr="000561FA">
        <w:rPr>
          <w:rFonts w:ascii="Times New Roman" w:hAnsi="Times New Roman" w:cs="Times New Roman"/>
          <w:sz w:val="20"/>
          <w:szCs w:val="20"/>
        </w:rPr>
        <w:t>. Jurnal Pendidikan dan Keguruan, Vol. 1 No. 2.</w:t>
      </w:r>
    </w:p>
    <w:p w:rsidR="00931A1F" w:rsidRPr="000561FA" w:rsidRDefault="00931A1F" w:rsidP="00D3041F">
      <w:pPr>
        <w:ind w:left="567" w:right="43" w:hanging="567"/>
        <w:jc w:val="both"/>
        <w:rPr>
          <w:sz w:val="20"/>
          <w:szCs w:val="20"/>
          <w:lang w:val="id-ID" w:eastAsia="id-ID"/>
        </w:rPr>
      </w:pPr>
      <w:r w:rsidRPr="000561FA">
        <w:rPr>
          <w:sz w:val="20"/>
          <w:szCs w:val="20"/>
          <w:lang w:eastAsia="id-ID"/>
        </w:rPr>
        <w:t xml:space="preserve">Safitri, Annisa &amp; Mahmudi, Ali. 2017. </w:t>
      </w:r>
      <w:r w:rsidRPr="000561FA">
        <w:rPr>
          <w:i/>
          <w:sz w:val="20"/>
          <w:szCs w:val="20"/>
          <w:lang w:eastAsia="id-ID"/>
        </w:rPr>
        <w:t>The Effectiveness Of Contextual Learning Using React Strategy From Mathematics Achievement And Learning Motivation</w:t>
      </w:r>
      <w:r w:rsidRPr="000561FA">
        <w:rPr>
          <w:sz w:val="20"/>
          <w:szCs w:val="20"/>
          <w:lang w:eastAsia="id-ID"/>
        </w:rPr>
        <w:t>. Jurnal Pendidikan Matematika. Vol. 6 No.4.</w:t>
      </w:r>
    </w:p>
    <w:p w:rsidR="00931A1F" w:rsidRPr="000561FA" w:rsidRDefault="00931A1F" w:rsidP="00D3041F">
      <w:pPr>
        <w:ind w:left="567" w:right="43" w:hanging="567"/>
        <w:jc w:val="both"/>
        <w:rPr>
          <w:sz w:val="20"/>
          <w:szCs w:val="20"/>
          <w:lang w:val="id-ID" w:eastAsia="id-ID"/>
        </w:rPr>
      </w:pPr>
      <w:r w:rsidRPr="000561FA">
        <w:rPr>
          <w:sz w:val="20"/>
          <w:szCs w:val="20"/>
          <w:lang w:eastAsia="id-ID"/>
        </w:rPr>
        <w:t xml:space="preserve">Sari, Delsika Permata, Darhim, dan Rosjanuardi, Rizky. 2018. </w:t>
      </w:r>
      <w:r w:rsidRPr="000561FA">
        <w:rPr>
          <w:i/>
          <w:sz w:val="20"/>
          <w:szCs w:val="20"/>
          <w:lang w:eastAsia="id-ID"/>
        </w:rPr>
        <w:t>Errors Of Students Learning With React Strategy In Solving The Problems Of Mathematical Representation Ability</w:t>
      </w:r>
      <w:r w:rsidRPr="000561FA">
        <w:rPr>
          <w:sz w:val="20"/>
          <w:szCs w:val="20"/>
          <w:lang w:eastAsia="id-ID"/>
        </w:rPr>
        <w:t>. Journal on Mathematics Education Volume 9, No. 1</w:t>
      </w:r>
    </w:p>
    <w:p w:rsidR="00931A1F" w:rsidRPr="000561FA" w:rsidRDefault="00931A1F" w:rsidP="00D3041F">
      <w:pPr>
        <w:autoSpaceDE w:val="0"/>
        <w:autoSpaceDN w:val="0"/>
        <w:adjustRightInd w:val="0"/>
        <w:ind w:left="709" w:right="43" w:hanging="709"/>
        <w:jc w:val="both"/>
        <w:rPr>
          <w:sz w:val="20"/>
          <w:szCs w:val="20"/>
          <w:lang w:val="id-ID"/>
        </w:rPr>
      </w:pPr>
      <w:r w:rsidRPr="000561FA">
        <w:rPr>
          <w:sz w:val="20"/>
          <w:szCs w:val="20"/>
        </w:rPr>
        <w:t xml:space="preserve">Tiffani, Febry, Surya E., Panjaitan, Asmin., dan Syahputra E. 2017. </w:t>
      </w:r>
      <w:r w:rsidRPr="000561FA">
        <w:rPr>
          <w:i/>
          <w:sz w:val="20"/>
          <w:szCs w:val="20"/>
        </w:rPr>
        <w:t>Analysis Mathematical Communication Skills Student At The Grade IX Junior High School</w:t>
      </w:r>
      <w:r w:rsidRPr="000561FA">
        <w:rPr>
          <w:sz w:val="20"/>
          <w:szCs w:val="20"/>
        </w:rPr>
        <w:t xml:space="preserve">. </w:t>
      </w:r>
      <w:r w:rsidRPr="000561FA">
        <w:rPr>
          <w:iCs/>
          <w:color w:val="262626"/>
          <w:sz w:val="20"/>
          <w:szCs w:val="20"/>
        </w:rPr>
        <w:t>IJARIIE-ISSN(O)-2395-4396. Vol-3 Issue-2.</w:t>
      </w:r>
    </w:p>
    <w:p w:rsidR="00931A1F" w:rsidRPr="000561FA" w:rsidRDefault="00931A1F" w:rsidP="00D3041F">
      <w:pPr>
        <w:ind w:left="680" w:right="43" w:hanging="680"/>
        <w:jc w:val="both"/>
        <w:rPr>
          <w:sz w:val="20"/>
          <w:szCs w:val="20"/>
          <w:lang w:val="id-ID"/>
        </w:rPr>
      </w:pPr>
      <w:r w:rsidRPr="000561FA">
        <w:rPr>
          <w:sz w:val="20"/>
          <w:szCs w:val="20"/>
        </w:rPr>
        <w:t xml:space="preserve">Yildiz, Avni. 2016. </w:t>
      </w:r>
      <w:r w:rsidRPr="000561FA">
        <w:rPr>
          <w:i/>
          <w:sz w:val="20"/>
          <w:szCs w:val="20"/>
        </w:rPr>
        <w:t>Reflections From The Analytic Geometry Courses Based On Contextual Teaching And Learning Through Geogebra Software</w:t>
      </w:r>
      <w:r w:rsidRPr="000561FA">
        <w:rPr>
          <w:sz w:val="20"/>
          <w:szCs w:val="20"/>
        </w:rPr>
        <w:t>.  The Online Journal of New Horizons in Education. Vol. 6, Issue 4.</w:t>
      </w:r>
    </w:p>
    <w:p w:rsidR="00C262E9" w:rsidRPr="000561FA" w:rsidRDefault="00931A1F" w:rsidP="00D3041F">
      <w:pPr>
        <w:autoSpaceDE w:val="0"/>
        <w:autoSpaceDN w:val="0"/>
        <w:adjustRightInd w:val="0"/>
        <w:ind w:left="709" w:right="43" w:hanging="709"/>
        <w:jc w:val="both"/>
        <w:rPr>
          <w:bCs/>
          <w:iCs/>
          <w:sz w:val="20"/>
          <w:szCs w:val="20"/>
        </w:rPr>
      </w:pPr>
      <w:r w:rsidRPr="000561FA">
        <w:rPr>
          <w:sz w:val="20"/>
          <w:szCs w:val="20"/>
        </w:rPr>
        <w:t xml:space="preserve">Yusra, Della Amrina dan Saragih S. 2016. </w:t>
      </w:r>
      <w:r w:rsidRPr="000561FA">
        <w:rPr>
          <w:bCs/>
          <w:i/>
          <w:sz w:val="20"/>
          <w:szCs w:val="20"/>
        </w:rPr>
        <w:t>The Profile of Communication Mathematics and Students’ Motivation by Joyful Learning-based Learning Context Malay Culture</w:t>
      </w:r>
      <w:r w:rsidRPr="000561FA">
        <w:rPr>
          <w:bCs/>
          <w:sz w:val="20"/>
          <w:szCs w:val="20"/>
        </w:rPr>
        <w:t xml:space="preserve">. </w:t>
      </w:r>
      <w:r w:rsidRPr="000561FA">
        <w:rPr>
          <w:bCs/>
          <w:iCs/>
          <w:sz w:val="20"/>
          <w:szCs w:val="20"/>
        </w:rPr>
        <w:t>British Journal of Education, Society &amp; Behavioural Science. Vol. 15, Issue 4</w:t>
      </w:r>
      <w:r w:rsidR="00E860DD" w:rsidRPr="000561FA">
        <w:rPr>
          <w:sz w:val="20"/>
          <w:szCs w:val="20"/>
          <w:lang w:val="id-ID"/>
        </w:rPr>
        <w:t xml:space="preserve"> </w:t>
      </w:r>
    </w:p>
    <w:sectPr w:rsidR="00C262E9" w:rsidRPr="000561FA" w:rsidSect="00DB1B1E">
      <w:type w:val="continuous"/>
      <w:pgSz w:w="11906" w:h="16838" w:code="9"/>
      <w:pgMar w:top="1134" w:right="991" w:bottom="851" w:left="1800" w:header="709" w:footer="709" w:gutter="0"/>
      <w:cols w:space="77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061" w:rsidRDefault="00613061" w:rsidP="004C336A">
      <w:r>
        <w:separator/>
      </w:r>
    </w:p>
  </w:endnote>
  <w:endnote w:type="continuationSeparator" w:id="1">
    <w:p w:rsidR="00613061" w:rsidRDefault="00613061" w:rsidP="004C3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144532"/>
      <w:docPartObj>
        <w:docPartGallery w:val="Page Numbers (Bottom of Page)"/>
        <w:docPartUnique/>
      </w:docPartObj>
    </w:sdtPr>
    <w:sdtContent>
      <w:p w:rsidR="000561FA" w:rsidRDefault="00EC1729">
        <w:pPr>
          <w:pStyle w:val="Footer"/>
          <w:jc w:val="right"/>
        </w:pPr>
        <w:fldSimple w:instr=" PAGE   \* MERGEFORMAT ">
          <w:r w:rsidR="00E87E98">
            <w:rPr>
              <w:noProof/>
            </w:rPr>
            <w:t>2</w:t>
          </w:r>
        </w:fldSimple>
      </w:p>
    </w:sdtContent>
  </w:sdt>
  <w:p w:rsidR="000561FA" w:rsidRDefault="000561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061" w:rsidRDefault="00613061" w:rsidP="004C336A">
      <w:r>
        <w:separator/>
      </w:r>
    </w:p>
  </w:footnote>
  <w:footnote w:type="continuationSeparator" w:id="1">
    <w:p w:rsidR="00613061" w:rsidRDefault="00613061" w:rsidP="004C3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4B2"/>
    <w:multiLevelType w:val="hybridMultilevel"/>
    <w:tmpl w:val="9E54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97FB0"/>
    <w:multiLevelType w:val="hybridMultilevel"/>
    <w:tmpl w:val="6590D6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D3748E"/>
    <w:multiLevelType w:val="multilevel"/>
    <w:tmpl w:val="5AA4C422"/>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DC13A1E"/>
    <w:multiLevelType w:val="hybridMultilevel"/>
    <w:tmpl w:val="392A8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C35017"/>
    <w:multiLevelType w:val="hybridMultilevel"/>
    <w:tmpl w:val="9EA4923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D6E840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0E3C75"/>
    <w:multiLevelType w:val="hybridMultilevel"/>
    <w:tmpl w:val="7AC20A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E4AAD"/>
    <w:multiLevelType w:val="multilevel"/>
    <w:tmpl w:val="799A63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71B6015"/>
    <w:multiLevelType w:val="hybridMultilevel"/>
    <w:tmpl w:val="BF90B0A8"/>
    <w:lvl w:ilvl="0" w:tplc="BE58BEFA">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A73CB6"/>
    <w:multiLevelType w:val="hybridMultilevel"/>
    <w:tmpl w:val="392A8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CB4C6F"/>
    <w:multiLevelType w:val="hybridMultilevel"/>
    <w:tmpl w:val="23142E3A"/>
    <w:lvl w:ilvl="0" w:tplc="64A0AD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EB70C4"/>
    <w:multiLevelType w:val="hybridMultilevel"/>
    <w:tmpl w:val="028634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306B05"/>
    <w:multiLevelType w:val="multilevel"/>
    <w:tmpl w:val="3970E6C0"/>
    <w:lvl w:ilvl="0">
      <w:start w:val="1"/>
      <w:numFmt w:val="decimal"/>
      <w:lvlText w:val="%1.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283F8A"/>
    <w:multiLevelType w:val="hybridMultilevel"/>
    <w:tmpl w:val="AFA613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28357B4"/>
    <w:multiLevelType w:val="hybridMultilevel"/>
    <w:tmpl w:val="7CEE140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D6E840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F975AA"/>
    <w:multiLevelType w:val="hybridMultilevel"/>
    <w:tmpl w:val="EBD27950"/>
    <w:lvl w:ilvl="0" w:tplc="596AC27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76413F1"/>
    <w:multiLevelType w:val="hybridMultilevel"/>
    <w:tmpl w:val="2E90DA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47BA3"/>
    <w:multiLevelType w:val="hybridMultilevel"/>
    <w:tmpl w:val="F5BE2AF8"/>
    <w:lvl w:ilvl="0" w:tplc="39468B58">
      <w:start w:val="1"/>
      <w:numFmt w:val="lowerLetter"/>
      <w:lvlText w:val="%1."/>
      <w:lvlJc w:val="left"/>
      <w:pPr>
        <w:tabs>
          <w:tab w:val="num" w:pos="851"/>
        </w:tabs>
        <w:ind w:left="85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1257A1"/>
    <w:multiLevelType w:val="hybridMultilevel"/>
    <w:tmpl w:val="2DD49C6E"/>
    <w:lvl w:ilvl="0" w:tplc="0052A16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27019B"/>
    <w:multiLevelType w:val="hybridMultilevel"/>
    <w:tmpl w:val="0554A7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D37E6D"/>
    <w:multiLevelType w:val="hybridMultilevel"/>
    <w:tmpl w:val="77D0CB9E"/>
    <w:lvl w:ilvl="0" w:tplc="E4148A70">
      <w:start w:val="3"/>
      <w:numFmt w:val="bullet"/>
      <w:lvlText w:val="-"/>
      <w:lvlJc w:val="left"/>
      <w:pPr>
        <w:ind w:left="1065" w:hanging="360"/>
      </w:pPr>
      <w:rPr>
        <w:rFonts w:ascii="Times New Roman" w:eastAsiaTheme="minorHAnsi" w:hAnsi="Times New Roman" w:cs="Times New Roman" w:hint="default"/>
      </w:rPr>
    </w:lvl>
    <w:lvl w:ilvl="1" w:tplc="04210003" w:tentative="1">
      <w:start w:val="1"/>
      <w:numFmt w:val="bullet"/>
      <w:lvlText w:val="o"/>
      <w:lvlJc w:val="left"/>
      <w:pPr>
        <w:ind w:left="1785" w:hanging="360"/>
      </w:pPr>
      <w:rPr>
        <w:rFonts w:ascii="Courier New" w:hAnsi="Courier New" w:cs="Courier New" w:hint="default"/>
      </w:rPr>
    </w:lvl>
    <w:lvl w:ilvl="2" w:tplc="04210005" w:tentative="1">
      <w:start w:val="1"/>
      <w:numFmt w:val="bullet"/>
      <w:lvlText w:val=""/>
      <w:lvlJc w:val="left"/>
      <w:pPr>
        <w:ind w:left="2505" w:hanging="360"/>
      </w:pPr>
      <w:rPr>
        <w:rFonts w:ascii="Wingdings" w:hAnsi="Wingdings" w:hint="default"/>
      </w:rPr>
    </w:lvl>
    <w:lvl w:ilvl="3" w:tplc="04210001" w:tentative="1">
      <w:start w:val="1"/>
      <w:numFmt w:val="bullet"/>
      <w:lvlText w:val=""/>
      <w:lvlJc w:val="left"/>
      <w:pPr>
        <w:ind w:left="3225" w:hanging="360"/>
      </w:pPr>
      <w:rPr>
        <w:rFonts w:ascii="Symbol" w:hAnsi="Symbol" w:hint="default"/>
      </w:rPr>
    </w:lvl>
    <w:lvl w:ilvl="4" w:tplc="04210003" w:tentative="1">
      <w:start w:val="1"/>
      <w:numFmt w:val="bullet"/>
      <w:lvlText w:val="o"/>
      <w:lvlJc w:val="left"/>
      <w:pPr>
        <w:ind w:left="3945" w:hanging="360"/>
      </w:pPr>
      <w:rPr>
        <w:rFonts w:ascii="Courier New" w:hAnsi="Courier New" w:cs="Courier New" w:hint="default"/>
      </w:rPr>
    </w:lvl>
    <w:lvl w:ilvl="5" w:tplc="04210005" w:tentative="1">
      <w:start w:val="1"/>
      <w:numFmt w:val="bullet"/>
      <w:lvlText w:val=""/>
      <w:lvlJc w:val="left"/>
      <w:pPr>
        <w:ind w:left="4665" w:hanging="360"/>
      </w:pPr>
      <w:rPr>
        <w:rFonts w:ascii="Wingdings" w:hAnsi="Wingdings" w:hint="default"/>
      </w:rPr>
    </w:lvl>
    <w:lvl w:ilvl="6" w:tplc="04210001" w:tentative="1">
      <w:start w:val="1"/>
      <w:numFmt w:val="bullet"/>
      <w:lvlText w:val=""/>
      <w:lvlJc w:val="left"/>
      <w:pPr>
        <w:ind w:left="5385" w:hanging="360"/>
      </w:pPr>
      <w:rPr>
        <w:rFonts w:ascii="Symbol" w:hAnsi="Symbol" w:hint="default"/>
      </w:rPr>
    </w:lvl>
    <w:lvl w:ilvl="7" w:tplc="04210003" w:tentative="1">
      <w:start w:val="1"/>
      <w:numFmt w:val="bullet"/>
      <w:lvlText w:val="o"/>
      <w:lvlJc w:val="left"/>
      <w:pPr>
        <w:ind w:left="6105" w:hanging="360"/>
      </w:pPr>
      <w:rPr>
        <w:rFonts w:ascii="Courier New" w:hAnsi="Courier New" w:cs="Courier New" w:hint="default"/>
      </w:rPr>
    </w:lvl>
    <w:lvl w:ilvl="8" w:tplc="04210005" w:tentative="1">
      <w:start w:val="1"/>
      <w:numFmt w:val="bullet"/>
      <w:lvlText w:val=""/>
      <w:lvlJc w:val="left"/>
      <w:pPr>
        <w:ind w:left="6825" w:hanging="360"/>
      </w:pPr>
      <w:rPr>
        <w:rFonts w:ascii="Wingdings" w:hAnsi="Wingdings" w:hint="default"/>
      </w:rPr>
    </w:lvl>
  </w:abstractNum>
  <w:abstractNum w:abstractNumId="20">
    <w:nsid w:val="602F3025"/>
    <w:multiLevelType w:val="hybridMultilevel"/>
    <w:tmpl w:val="23142E3A"/>
    <w:lvl w:ilvl="0" w:tplc="64A0AD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1C37CD"/>
    <w:multiLevelType w:val="hybridMultilevel"/>
    <w:tmpl w:val="392A8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0"/>
  </w:num>
  <w:num w:numId="3">
    <w:abstractNumId w:val="19"/>
  </w:num>
  <w:num w:numId="4">
    <w:abstractNumId w:val="16"/>
  </w:num>
  <w:num w:numId="5">
    <w:abstractNumId w:val="4"/>
  </w:num>
  <w:num w:numId="6">
    <w:abstractNumId w:val="13"/>
  </w:num>
  <w:num w:numId="7">
    <w:abstractNumId w:val="20"/>
  </w:num>
  <w:num w:numId="8">
    <w:abstractNumId w:val="9"/>
  </w:num>
  <w:num w:numId="9">
    <w:abstractNumId w:val="15"/>
  </w:num>
  <w:num w:numId="10">
    <w:abstractNumId w:val="5"/>
  </w:num>
  <w:num w:numId="11">
    <w:abstractNumId w:val="17"/>
  </w:num>
  <w:num w:numId="12">
    <w:abstractNumId w:val="7"/>
  </w:num>
  <w:num w:numId="13">
    <w:abstractNumId w:val="2"/>
  </w:num>
  <w:num w:numId="14">
    <w:abstractNumId w:val="11"/>
  </w:num>
  <w:num w:numId="15">
    <w:abstractNumId w:val="8"/>
  </w:num>
  <w:num w:numId="16">
    <w:abstractNumId w:val="12"/>
  </w:num>
  <w:num w:numId="17">
    <w:abstractNumId w:val="6"/>
  </w:num>
  <w:num w:numId="18">
    <w:abstractNumId w:val="21"/>
  </w:num>
  <w:num w:numId="19">
    <w:abstractNumId w:val="3"/>
  </w:num>
  <w:num w:numId="20">
    <w:abstractNumId w:val="18"/>
  </w:num>
  <w:num w:numId="21">
    <w:abstractNumId w:val="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efaultTableStyle w:val="ColorfulList-Accent2"/>
  <w:characterSpacingControl w:val="doNotCompress"/>
  <w:footnotePr>
    <w:footnote w:id="0"/>
    <w:footnote w:id="1"/>
  </w:footnotePr>
  <w:endnotePr>
    <w:endnote w:id="0"/>
    <w:endnote w:id="1"/>
  </w:endnotePr>
  <w:compat/>
  <w:rsids>
    <w:rsidRoot w:val="00BA6816"/>
    <w:rsid w:val="000061EB"/>
    <w:rsid w:val="000109C3"/>
    <w:rsid w:val="000505AA"/>
    <w:rsid w:val="000561FA"/>
    <w:rsid w:val="00060BD9"/>
    <w:rsid w:val="00094310"/>
    <w:rsid w:val="000A283E"/>
    <w:rsid w:val="000A79A5"/>
    <w:rsid w:val="000C74CA"/>
    <w:rsid w:val="000C7BBB"/>
    <w:rsid w:val="000E0928"/>
    <w:rsid w:val="000E2894"/>
    <w:rsid w:val="00104C92"/>
    <w:rsid w:val="00131002"/>
    <w:rsid w:val="0016359B"/>
    <w:rsid w:val="00190E03"/>
    <w:rsid w:val="001C0562"/>
    <w:rsid w:val="001F655F"/>
    <w:rsid w:val="00223D88"/>
    <w:rsid w:val="00241566"/>
    <w:rsid w:val="00253F5A"/>
    <w:rsid w:val="00254242"/>
    <w:rsid w:val="00254715"/>
    <w:rsid w:val="00254DFA"/>
    <w:rsid w:val="002565B8"/>
    <w:rsid w:val="00256DA2"/>
    <w:rsid w:val="00266975"/>
    <w:rsid w:val="00287075"/>
    <w:rsid w:val="00290AC7"/>
    <w:rsid w:val="00294E53"/>
    <w:rsid w:val="00296455"/>
    <w:rsid w:val="002A3445"/>
    <w:rsid w:val="002F42D6"/>
    <w:rsid w:val="00314B98"/>
    <w:rsid w:val="00315DD7"/>
    <w:rsid w:val="003229FC"/>
    <w:rsid w:val="003324CF"/>
    <w:rsid w:val="00376F50"/>
    <w:rsid w:val="00391518"/>
    <w:rsid w:val="003A3155"/>
    <w:rsid w:val="003C1003"/>
    <w:rsid w:val="003D15E6"/>
    <w:rsid w:val="004035EC"/>
    <w:rsid w:val="00404BD1"/>
    <w:rsid w:val="00417E69"/>
    <w:rsid w:val="00427D94"/>
    <w:rsid w:val="004331CD"/>
    <w:rsid w:val="004513D6"/>
    <w:rsid w:val="00461BDA"/>
    <w:rsid w:val="00470324"/>
    <w:rsid w:val="0049382D"/>
    <w:rsid w:val="004C336A"/>
    <w:rsid w:val="004D753F"/>
    <w:rsid w:val="004F1F88"/>
    <w:rsid w:val="004F4BAF"/>
    <w:rsid w:val="00540CFA"/>
    <w:rsid w:val="0055668C"/>
    <w:rsid w:val="00561FFD"/>
    <w:rsid w:val="005808AB"/>
    <w:rsid w:val="00594D75"/>
    <w:rsid w:val="005A5286"/>
    <w:rsid w:val="005A696B"/>
    <w:rsid w:val="005A6DBB"/>
    <w:rsid w:val="005D2522"/>
    <w:rsid w:val="00603516"/>
    <w:rsid w:val="00604DBE"/>
    <w:rsid w:val="0060700B"/>
    <w:rsid w:val="00613061"/>
    <w:rsid w:val="00626E4A"/>
    <w:rsid w:val="0063020A"/>
    <w:rsid w:val="006375F3"/>
    <w:rsid w:val="0065467E"/>
    <w:rsid w:val="00664668"/>
    <w:rsid w:val="006663B1"/>
    <w:rsid w:val="006865E3"/>
    <w:rsid w:val="006A62B7"/>
    <w:rsid w:val="006B4C56"/>
    <w:rsid w:val="00703DA2"/>
    <w:rsid w:val="0070565A"/>
    <w:rsid w:val="0071665B"/>
    <w:rsid w:val="0072710D"/>
    <w:rsid w:val="00730023"/>
    <w:rsid w:val="00745B45"/>
    <w:rsid w:val="00747DCC"/>
    <w:rsid w:val="007A4062"/>
    <w:rsid w:val="007B4793"/>
    <w:rsid w:val="00860F8B"/>
    <w:rsid w:val="00874779"/>
    <w:rsid w:val="00881B53"/>
    <w:rsid w:val="00892E68"/>
    <w:rsid w:val="008B3B3D"/>
    <w:rsid w:val="008C60EB"/>
    <w:rsid w:val="008D59CE"/>
    <w:rsid w:val="008D5E1B"/>
    <w:rsid w:val="008E4E05"/>
    <w:rsid w:val="008F1CBE"/>
    <w:rsid w:val="008F4703"/>
    <w:rsid w:val="0090091B"/>
    <w:rsid w:val="00923D43"/>
    <w:rsid w:val="009252F2"/>
    <w:rsid w:val="00931A1F"/>
    <w:rsid w:val="00957466"/>
    <w:rsid w:val="00957C81"/>
    <w:rsid w:val="009616DC"/>
    <w:rsid w:val="009716C9"/>
    <w:rsid w:val="00980152"/>
    <w:rsid w:val="009E1A72"/>
    <w:rsid w:val="009E35C9"/>
    <w:rsid w:val="009E5F01"/>
    <w:rsid w:val="009F14EB"/>
    <w:rsid w:val="009F2D68"/>
    <w:rsid w:val="00A76D77"/>
    <w:rsid w:val="00A852E3"/>
    <w:rsid w:val="00A86BF7"/>
    <w:rsid w:val="00A87D39"/>
    <w:rsid w:val="00AB71FB"/>
    <w:rsid w:val="00AD1E06"/>
    <w:rsid w:val="00AF730B"/>
    <w:rsid w:val="00B0365F"/>
    <w:rsid w:val="00B117C7"/>
    <w:rsid w:val="00B20C05"/>
    <w:rsid w:val="00B246BA"/>
    <w:rsid w:val="00B26B72"/>
    <w:rsid w:val="00B34F1B"/>
    <w:rsid w:val="00B3790F"/>
    <w:rsid w:val="00B5674A"/>
    <w:rsid w:val="00B66CB1"/>
    <w:rsid w:val="00B9362A"/>
    <w:rsid w:val="00B936F5"/>
    <w:rsid w:val="00BA6816"/>
    <w:rsid w:val="00BD41EA"/>
    <w:rsid w:val="00BF3C97"/>
    <w:rsid w:val="00BF5872"/>
    <w:rsid w:val="00C03FC5"/>
    <w:rsid w:val="00C1556D"/>
    <w:rsid w:val="00C228CD"/>
    <w:rsid w:val="00C262E9"/>
    <w:rsid w:val="00C53B39"/>
    <w:rsid w:val="00C620ED"/>
    <w:rsid w:val="00C74CE8"/>
    <w:rsid w:val="00C75CAE"/>
    <w:rsid w:val="00C802D9"/>
    <w:rsid w:val="00CE6464"/>
    <w:rsid w:val="00D03BF1"/>
    <w:rsid w:val="00D3041F"/>
    <w:rsid w:val="00D51FCB"/>
    <w:rsid w:val="00D62112"/>
    <w:rsid w:val="00D66C61"/>
    <w:rsid w:val="00D9477D"/>
    <w:rsid w:val="00DA445C"/>
    <w:rsid w:val="00DA57D3"/>
    <w:rsid w:val="00DA5918"/>
    <w:rsid w:val="00DB19F3"/>
    <w:rsid w:val="00DB1B1E"/>
    <w:rsid w:val="00DB5FCE"/>
    <w:rsid w:val="00DC0DE8"/>
    <w:rsid w:val="00DC1E6D"/>
    <w:rsid w:val="00DC677E"/>
    <w:rsid w:val="00DF0AA9"/>
    <w:rsid w:val="00DF6E92"/>
    <w:rsid w:val="00E27246"/>
    <w:rsid w:val="00E4258A"/>
    <w:rsid w:val="00E4756D"/>
    <w:rsid w:val="00E56FD7"/>
    <w:rsid w:val="00E6047E"/>
    <w:rsid w:val="00E8282F"/>
    <w:rsid w:val="00E860DD"/>
    <w:rsid w:val="00E87E98"/>
    <w:rsid w:val="00EA6543"/>
    <w:rsid w:val="00EA7ECE"/>
    <w:rsid w:val="00EC1729"/>
    <w:rsid w:val="00EE422C"/>
    <w:rsid w:val="00F117F8"/>
    <w:rsid w:val="00F51EEB"/>
    <w:rsid w:val="00F760F7"/>
    <w:rsid w:val="00F76A42"/>
    <w:rsid w:val="00F83CFA"/>
    <w:rsid w:val="00FA0ED2"/>
    <w:rsid w:val="00FA5FD4"/>
    <w:rsid w:val="00FD33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strokecolor="none"/>
    </o:shapedefaults>
    <o:shapelayout v:ext="edit">
      <o:idmap v:ext="edit" data="1"/>
      <o:rules v:ext="edit">
        <o:r id="V:Rule4" type="connector" idref="#_x0000_s1039"/>
        <o:r id="V:Rule5" type="connector" idref="#_x0000_s1037"/>
        <o:r id="V:Rule6" type="connector" idref="#_x0000_s103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1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816"/>
    <w:pPr>
      <w:spacing w:after="0" w:line="240" w:lineRule="auto"/>
    </w:pPr>
  </w:style>
  <w:style w:type="character" w:styleId="Hyperlink">
    <w:name w:val="Hyperlink"/>
    <w:basedOn w:val="DefaultParagraphFont"/>
    <w:uiPriority w:val="99"/>
    <w:unhideWhenUsed/>
    <w:rsid w:val="00BA6816"/>
    <w:rPr>
      <w:color w:val="0000FF" w:themeColor="hyperlink"/>
      <w:u w:val="single"/>
    </w:rPr>
  </w:style>
  <w:style w:type="character" w:customStyle="1" w:styleId="shorttext">
    <w:name w:val="short_text"/>
    <w:basedOn w:val="DefaultParagraphFont"/>
    <w:rsid w:val="00BA6816"/>
  </w:style>
  <w:style w:type="table" w:styleId="TableGrid">
    <w:name w:val="Table Grid"/>
    <w:basedOn w:val="TableNormal"/>
    <w:rsid w:val="00BA6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6816"/>
    <w:rPr>
      <w:rFonts w:ascii="Tahoma" w:hAnsi="Tahoma" w:cs="Tahoma"/>
      <w:sz w:val="16"/>
      <w:szCs w:val="16"/>
    </w:rPr>
  </w:style>
  <w:style w:type="character" w:customStyle="1" w:styleId="BalloonTextChar">
    <w:name w:val="Balloon Text Char"/>
    <w:basedOn w:val="DefaultParagraphFont"/>
    <w:link w:val="BalloonText"/>
    <w:uiPriority w:val="99"/>
    <w:semiHidden/>
    <w:rsid w:val="00BA6816"/>
    <w:rPr>
      <w:rFonts w:ascii="Tahoma" w:eastAsia="Times New Roman" w:hAnsi="Tahoma" w:cs="Tahoma"/>
      <w:sz w:val="16"/>
      <w:szCs w:val="16"/>
      <w:lang w:val="en-US"/>
    </w:rPr>
  </w:style>
  <w:style w:type="paragraph" w:styleId="NormalWeb">
    <w:name w:val="Normal (Web)"/>
    <w:basedOn w:val="Normal"/>
    <w:uiPriority w:val="99"/>
    <w:unhideWhenUsed/>
    <w:rsid w:val="00294E53"/>
    <w:pPr>
      <w:spacing w:before="100" w:beforeAutospacing="1" w:after="100" w:afterAutospacing="1"/>
    </w:pPr>
  </w:style>
  <w:style w:type="character" w:styleId="Strong">
    <w:name w:val="Strong"/>
    <w:qFormat/>
    <w:rsid w:val="00417E69"/>
    <w:rPr>
      <w:b/>
      <w:bCs/>
    </w:rPr>
  </w:style>
  <w:style w:type="paragraph" w:styleId="ListParagraph">
    <w:name w:val="List Paragraph"/>
    <w:aliases w:val="Body of text,List Paragraph1,Body of text+1,Body of text+2,Body of text+3,List Paragraph11,soal jawab,Colorful List - Accent 11,HEADING 1,Medium Grid 1 - Accent 21,heading 3"/>
    <w:basedOn w:val="Normal"/>
    <w:link w:val="ListParagraphChar"/>
    <w:uiPriority w:val="34"/>
    <w:qFormat/>
    <w:rsid w:val="000A79A5"/>
    <w:pPr>
      <w:ind w:left="720" w:hanging="2552"/>
      <w:contextualSpacing/>
      <w:jc w:val="both"/>
    </w:pPr>
    <w:rPr>
      <w:rFonts w:ascii="Calibri" w:eastAsia="Calibri" w:hAnsi="Calibri"/>
      <w:sz w:val="22"/>
      <w:szCs w:val="22"/>
    </w:rPr>
  </w:style>
  <w:style w:type="character" w:customStyle="1" w:styleId="gt-ft-text">
    <w:name w:val="gt-ft-text"/>
    <w:basedOn w:val="DefaultParagraphFont"/>
    <w:rsid w:val="00B66CB1"/>
  </w:style>
  <w:style w:type="table" w:styleId="LightShading-Accent4">
    <w:name w:val="Light Shading Accent 4"/>
    <w:basedOn w:val="TableNormal"/>
    <w:uiPriority w:val="60"/>
    <w:rsid w:val="005D252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olorfulList-Accent3">
    <w:name w:val="Colorful List Accent 3"/>
    <w:basedOn w:val="TableNormal"/>
    <w:uiPriority w:val="72"/>
    <w:rsid w:val="0060351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2">
    <w:name w:val="Colorful List Accent 2"/>
    <w:basedOn w:val="TableNormal"/>
    <w:uiPriority w:val="72"/>
    <w:rsid w:val="0060351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Default">
    <w:name w:val="Default"/>
    <w:rsid w:val="00860F8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Body of text Char,List Paragraph1 Char,Body of text+1 Char,Body of text+2 Char,Body of text+3 Char,List Paragraph11 Char,soal jawab Char,Colorful List - Accent 11 Char,HEADING 1 Char,Medium Grid 1 - Accent 21 Char,heading 3 Char"/>
    <w:basedOn w:val="DefaultParagraphFont"/>
    <w:link w:val="ListParagraph"/>
    <w:uiPriority w:val="34"/>
    <w:rsid w:val="00860F8B"/>
    <w:rPr>
      <w:rFonts w:ascii="Calibri" w:eastAsia="Calibri" w:hAnsi="Calibri" w:cs="Times New Roman"/>
      <w:lang w:val="en-US"/>
    </w:rPr>
  </w:style>
  <w:style w:type="table" w:styleId="ColorfulList-Accent4">
    <w:name w:val="Colorful List Accent 4"/>
    <w:basedOn w:val="TableNormal"/>
    <w:uiPriority w:val="72"/>
    <w:rsid w:val="00FA5FD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4">
    <w:name w:val="Colorful Grid Accent 4"/>
    <w:basedOn w:val="TableNormal"/>
    <w:uiPriority w:val="73"/>
    <w:rsid w:val="00FA5FD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rsid w:val="000061EB"/>
    <w:pPr>
      <w:tabs>
        <w:tab w:val="center" w:pos="4320"/>
        <w:tab w:val="right" w:pos="8640"/>
      </w:tabs>
    </w:pPr>
  </w:style>
  <w:style w:type="character" w:customStyle="1" w:styleId="HeaderChar">
    <w:name w:val="Header Char"/>
    <w:basedOn w:val="DefaultParagraphFont"/>
    <w:link w:val="Header"/>
    <w:uiPriority w:val="99"/>
    <w:rsid w:val="000061E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03FC5"/>
    <w:pPr>
      <w:tabs>
        <w:tab w:val="center" w:pos="4320"/>
        <w:tab w:val="right" w:pos="8640"/>
      </w:tabs>
    </w:pPr>
  </w:style>
  <w:style w:type="character" w:customStyle="1" w:styleId="FooterChar">
    <w:name w:val="Footer Char"/>
    <w:basedOn w:val="DefaultParagraphFont"/>
    <w:link w:val="Footer"/>
    <w:uiPriority w:val="99"/>
    <w:rsid w:val="00C03FC5"/>
    <w:rPr>
      <w:rFonts w:ascii="Times New Roman" w:eastAsia="Times New Roman" w:hAnsi="Times New Roman" w:cs="Times New Roman"/>
      <w:sz w:val="24"/>
      <w:szCs w:val="24"/>
      <w:lang w:val="en-US"/>
    </w:rPr>
  </w:style>
  <w:style w:type="paragraph" w:customStyle="1" w:styleId="Authors">
    <w:name w:val="Authors"/>
    <w:basedOn w:val="Normal"/>
    <w:next w:val="Normal"/>
    <w:rsid w:val="00BF3C97"/>
    <w:pPr>
      <w:framePr w:w="9072" w:hSpace="187" w:vSpace="187" w:wrap="notBeside" w:vAnchor="text" w:hAnchor="page" w:xAlign="center" w:y="1"/>
      <w:autoSpaceDE w:val="0"/>
      <w:autoSpaceDN w:val="0"/>
      <w:spacing w:after="320"/>
      <w:jc w:val="center"/>
    </w:pPr>
    <w:rPr>
      <w:sz w:val="22"/>
      <w:szCs w:val="22"/>
    </w:rPr>
  </w:style>
  <w:style w:type="paragraph" w:styleId="BodyText2">
    <w:name w:val="Body Text 2"/>
    <w:basedOn w:val="Normal"/>
    <w:link w:val="BodyText2Char"/>
    <w:uiPriority w:val="99"/>
    <w:unhideWhenUsed/>
    <w:rsid w:val="005A5286"/>
    <w:pPr>
      <w:spacing w:before="100" w:beforeAutospacing="1" w:after="100" w:afterAutospacing="1"/>
    </w:pPr>
  </w:style>
  <w:style w:type="character" w:customStyle="1" w:styleId="BodyText2Char">
    <w:name w:val="Body Text 2 Char"/>
    <w:basedOn w:val="DefaultParagraphFont"/>
    <w:link w:val="BodyText2"/>
    <w:uiPriority w:val="99"/>
    <w:rsid w:val="005A5286"/>
    <w:rPr>
      <w:rFonts w:ascii="Times New Roman" w:eastAsia="Times New Roman" w:hAnsi="Times New Roman" w:cs="Times New Roman"/>
      <w:sz w:val="24"/>
      <w:szCs w:val="24"/>
      <w:lang w:val="en-US"/>
    </w:rPr>
  </w:style>
  <w:style w:type="table" w:styleId="MediumList2-Accent4">
    <w:name w:val="Medium List 2 Accent 4"/>
    <w:basedOn w:val="TableNormal"/>
    <w:uiPriority w:val="66"/>
    <w:rsid w:val="0026697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4">
    <w:name w:val="Medium Shading 2 Accent 4"/>
    <w:basedOn w:val="TableNormal"/>
    <w:uiPriority w:val="64"/>
    <w:rsid w:val="0026697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26697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26697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4">
    <w:name w:val="Light Grid Accent 4"/>
    <w:basedOn w:val="TableNormal"/>
    <w:uiPriority w:val="62"/>
    <w:rsid w:val="002669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Grid3-Accent4">
    <w:name w:val="Medium Grid 3 Accent 4"/>
    <w:basedOn w:val="TableNormal"/>
    <w:uiPriority w:val="69"/>
    <w:rsid w:val="0026697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HTMLPreformatted">
    <w:name w:val="HTML Preformatted"/>
    <w:basedOn w:val="Normal"/>
    <w:link w:val="HTMLPreformattedChar"/>
    <w:uiPriority w:val="99"/>
    <w:semiHidden/>
    <w:unhideWhenUsed/>
    <w:rsid w:val="00B3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3790F"/>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42486181">
      <w:bodyDiv w:val="1"/>
      <w:marLeft w:val="0"/>
      <w:marRight w:val="0"/>
      <w:marTop w:val="0"/>
      <w:marBottom w:val="0"/>
      <w:divBdr>
        <w:top w:val="none" w:sz="0" w:space="0" w:color="auto"/>
        <w:left w:val="none" w:sz="0" w:space="0" w:color="auto"/>
        <w:bottom w:val="none" w:sz="0" w:space="0" w:color="auto"/>
        <w:right w:val="none" w:sz="0" w:space="0" w:color="auto"/>
      </w:divBdr>
      <w:divsChild>
        <w:div w:id="517239345">
          <w:marLeft w:val="0"/>
          <w:marRight w:val="0"/>
          <w:marTop w:val="0"/>
          <w:marBottom w:val="0"/>
          <w:divBdr>
            <w:top w:val="none" w:sz="0" w:space="0" w:color="auto"/>
            <w:left w:val="none" w:sz="0" w:space="0" w:color="auto"/>
            <w:bottom w:val="none" w:sz="0" w:space="0" w:color="auto"/>
            <w:right w:val="none" w:sz="0" w:space="0" w:color="auto"/>
          </w:divBdr>
        </w:div>
        <w:div w:id="1138646674">
          <w:marLeft w:val="0"/>
          <w:marRight w:val="0"/>
          <w:marTop w:val="0"/>
          <w:marBottom w:val="0"/>
          <w:divBdr>
            <w:top w:val="none" w:sz="0" w:space="0" w:color="auto"/>
            <w:left w:val="none" w:sz="0" w:space="0" w:color="auto"/>
            <w:bottom w:val="none" w:sz="0" w:space="0" w:color="auto"/>
            <w:right w:val="none" w:sz="0" w:space="0" w:color="auto"/>
          </w:divBdr>
        </w:div>
        <w:div w:id="1486125000">
          <w:marLeft w:val="0"/>
          <w:marRight w:val="0"/>
          <w:marTop w:val="0"/>
          <w:marBottom w:val="0"/>
          <w:divBdr>
            <w:top w:val="none" w:sz="0" w:space="0" w:color="auto"/>
            <w:left w:val="none" w:sz="0" w:space="0" w:color="auto"/>
            <w:bottom w:val="none" w:sz="0" w:space="0" w:color="auto"/>
            <w:right w:val="none" w:sz="0" w:space="0" w:color="auto"/>
          </w:divBdr>
        </w:div>
        <w:div w:id="1554392550">
          <w:marLeft w:val="0"/>
          <w:marRight w:val="0"/>
          <w:marTop w:val="0"/>
          <w:marBottom w:val="0"/>
          <w:divBdr>
            <w:top w:val="none" w:sz="0" w:space="0" w:color="auto"/>
            <w:left w:val="none" w:sz="0" w:space="0" w:color="auto"/>
            <w:bottom w:val="none" w:sz="0" w:space="0" w:color="auto"/>
            <w:right w:val="none" w:sz="0" w:space="0" w:color="auto"/>
          </w:divBdr>
        </w:div>
        <w:div w:id="1753504323">
          <w:marLeft w:val="0"/>
          <w:marRight w:val="0"/>
          <w:marTop w:val="0"/>
          <w:marBottom w:val="0"/>
          <w:divBdr>
            <w:top w:val="none" w:sz="0" w:space="0" w:color="auto"/>
            <w:left w:val="none" w:sz="0" w:space="0" w:color="auto"/>
            <w:bottom w:val="none" w:sz="0" w:space="0" w:color="auto"/>
            <w:right w:val="none" w:sz="0" w:space="0" w:color="auto"/>
          </w:divBdr>
        </w:div>
        <w:div w:id="1849370261">
          <w:marLeft w:val="0"/>
          <w:marRight w:val="0"/>
          <w:marTop w:val="0"/>
          <w:marBottom w:val="0"/>
          <w:divBdr>
            <w:top w:val="none" w:sz="0" w:space="0" w:color="auto"/>
            <w:left w:val="none" w:sz="0" w:space="0" w:color="auto"/>
            <w:bottom w:val="none" w:sz="0" w:space="0" w:color="auto"/>
            <w:right w:val="none" w:sz="0" w:space="0" w:color="auto"/>
          </w:divBdr>
        </w:div>
        <w:div w:id="1933390297">
          <w:marLeft w:val="0"/>
          <w:marRight w:val="0"/>
          <w:marTop w:val="0"/>
          <w:marBottom w:val="0"/>
          <w:divBdr>
            <w:top w:val="none" w:sz="0" w:space="0" w:color="auto"/>
            <w:left w:val="none" w:sz="0" w:space="0" w:color="auto"/>
            <w:bottom w:val="none" w:sz="0" w:space="0" w:color="auto"/>
            <w:right w:val="none" w:sz="0" w:space="0" w:color="auto"/>
          </w:divBdr>
        </w:div>
      </w:divsChild>
    </w:div>
    <w:div w:id="119110489">
      <w:bodyDiv w:val="1"/>
      <w:marLeft w:val="0"/>
      <w:marRight w:val="0"/>
      <w:marTop w:val="0"/>
      <w:marBottom w:val="0"/>
      <w:divBdr>
        <w:top w:val="none" w:sz="0" w:space="0" w:color="auto"/>
        <w:left w:val="none" w:sz="0" w:space="0" w:color="auto"/>
        <w:bottom w:val="none" w:sz="0" w:space="0" w:color="auto"/>
        <w:right w:val="none" w:sz="0" w:space="0" w:color="auto"/>
      </w:divBdr>
      <w:divsChild>
        <w:div w:id="278729030">
          <w:marLeft w:val="0"/>
          <w:marRight w:val="0"/>
          <w:marTop w:val="0"/>
          <w:marBottom w:val="0"/>
          <w:divBdr>
            <w:top w:val="none" w:sz="0" w:space="0" w:color="auto"/>
            <w:left w:val="none" w:sz="0" w:space="0" w:color="auto"/>
            <w:bottom w:val="none" w:sz="0" w:space="0" w:color="auto"/>
            <w:right w:val="none" w:sz="0" w:space="0" w:color="auto"/>
          </w:divBdr>
        </w:div>
        <w:div w:id="341977324">
          <w:marLeft w:val="0"/>
          <w:marRight w:val="0"/>
          <w:marTop w:val="0"/>
          <w:marBottom w:val="0"/>
          <w:divBdr>
            <w:top w:val="none" w:sz="0" w:space="0" w:color="auto"/>
            <w:left w:val="none" w:sz="0" w:space="0" w:color="auto"/>
            <w:bottom w:val="none" w:sz="0" w:space="0" w:color="auto"/>
            <w:right w:val="none" w:sz="0" w:space="0" w:color="auto"/>
          </w:divBdr>
        </w:div>
        <w:div w:id="742526407">
          <w:marLeft w:val="0"/>
          <w:marRight w:val="0"/>
          <w:marTop w:val="0"/>
          <w:marBottom w:val="0"/>
          <w:divBdr>
            <w:top w:val="none" w:sz="0" w:space="0" w:color="auto"/>
            <w:left w:val="none" w:sz="0" w:space="0" w:color="auto"/>
            <w:bottom w:val="none" w:sz="0" w:space="0" w:color="auto"/>
            <w:right w:val="none" w:sz="0" w:space="0" w:color="auto"/>
          </w:divBdr>
        </w:div>
        <w:div w:id="766849463">
          <w:marLeft w:val="0"/>
          <w:marRight w:val="0"/>
          <w:marTop w:val="0"/>
          <w:marBottom w:val="0"/>
          <w:divBdr>
            <w:top w:val="none" w:sz="0" w:space="0" w:color="auto"/>
            <w:left w:val="none" w:sz="0" w:space="0" w:color="auto"/>
            <w:bottom w:val="none" w:sz="0" w:space="0" w:color="auto"/>
            <w:right w:val="none" w:sz="0" w:space="0" w:color="auto"/>
          </w:divBdr>
        </w:div>
        <w:div w:id="873926667">
          <w:marLeft w:val="0"/>
          <w:marRight w:val="0"/>
          <w:marTop w:val="0"/>
          <w:marBottom w:val="0"/>
          <w:divBdr>
            <w:top w:val="none" w:sz="0" w:space="0" w:color="auto"/>
            <w:left w:val="none" w:sz="0" w:space="0" w:color="auto"/>
            <w:bottom w:val="none" w:sz="0" w:space="0" w:color="auto"/>
            <w:right w:val="none" w:sz="0" w:space="0" w:color="auto"/>
          </w:divBdr>
        </w:div>
        <w:div w:id="1077022847">
          <w:marLeft w:val="0"/>
          <w:marRight w:val="0"/>
          <w:marTop w:val="0"/>
          <w:marBottom w:val="0"/>
          <w:divBdr>
            <w:top w:val="none" w:sz="0" w:space="0" w:color="auto"/>
            <w:left w:val="none" w:sz="0" w:space="0" w:color="auto"/>
            <w:bottom w:val="none" w:sz="0" w:space="0" w:color="auto"/>
            <w:right w:val="none" w:sz="0" w:space="0" w:color="auto"/>
          </w:divBdr>
        </w:div>
        <w:div w:id="1246526851">
          <w:marLeft w:val="0"/>
          <w:marRight w:val="0"/>
          <w:marTop w:val="0"/>
          <w:marBottom w:val="0"/>
          <w:divBdr>
            <w:top w:val="none" w:sz="0" w:space="0" w:color="auto"/>
            <w:left w:val="none" w:sz="0" w:space="0" w:color="auto"/>
            <w:bottom w:val="none" w:sz="0" w:space="0" w:color="auto"/>
            <w:right w:val="none" w:sz="0" w:space="0" w:color="auto"/>
          </w:divBdr>
        </w:div>
        <w:div w:id="1471480386">
          <w:marLeft w:val="0"/>
          <w:marRight w:val="0"/>
          <w:marTop w:val="0"/>
          <w:marBottom w:val="0"/>
          <w:divBdr>
            <w:top w:val="none" w:sz="0" w:space="0" w:color="auto"/>
            <w:left w:val="none" w:sz="0" w:space="0" w:color="auto"/>
            <w:bottom w:val="none" w:sz="0" w:space="0" w:color="auto"/>
            <w:right w:val="none" w:sz="0" w:space="0" w:color="auto"/>
          </w:divBdr>
        </w:div>
        <w:div w:id="1666585500">
          <w:marLeft w:val="0"/>
          <w:marRight w:val="0"/>
          <w:marTop w:val="0"/>
          <w:marBottom w:val="0"/>
          <w:divBdr>
            <w:top w:val="none" w:sz="0" w:space="0" w:color="auto"/>
            <w:left w:val="none" w:sz="0" w:space="0" w:color="auto"/>
            <w:bottom w:val="none" w:sz="0" w:space="0" w:color="auto"/>
            <w:right w:val="none" w:sz="0" w:space="0" w:color="auto"/>
          </w:divBdr>
        </w:div>
        <w:div w:id="2075663036">
          <w:marLeft w:val="0"/>
          <w:marRight w:val="0"/>
          <w:marTop w:val="0"/>
          <w:marBottom w:val="0"/>
          <w:divBdr>
            <w:top w:val="none" w:sz="0" w:space="0" w:color="auto"/>
            <w:left w:val="none" w:sz="0" w:space="0" w:color="auto"/>
            <w:bottom w:val="none" w:sz="0" w:space="0" w:color="auto"/>
            <w:right w:val="none" w:sz="0" w:space="0" w:color="auto"/>
          </w:divBdr>
        </w:div>
      </w:divsChild>
    </w:div>
    <w:div w:id="217210845">
      <w:bodyDiv w:val="1"/>
      <w:marLeft w:val="0"/>
      <w:marRight w:val="0"/>
      <w:marTop w:val="0"/>
      <w:marBottom w:val="0"/>
      <w:divBdr>
        <w:top w:val="none" w:sz="0" w:space="0" w:color="auto"/>
        <w:left w:val="none" w:sz="0" w:space="0" w:color="auto"/>
        <w:bottom w:val="none" w:sz="0" w:space="0" w:color="auto"/>
        <w:right w:val="none" w:sz="0" w:space="0" w:color="auto"/>
      </w:divBdr>
      <w:divsChild>
        <w:div w:id="85425773">
          <w:marLeft w:val="0"/>
          <w:marRight w:val="0"/>
          <w:marTop w:val="0"/>
          <w:marBottom w:val="0"/>
          <w:divBdr>
            <w:top w:val="none" w:sz="0" w:space="0" w:color="auto"/>
            <w:left w:val="none" w:sz="0" w:space="0" w:color="auto"/>
            <w:bottom w:val="none" w:sz="0" w:space="0" w:color="auto"/>
            <w:right w:val="none" w:sz="0" w:space="0" w:color="auto"/>
          </w:divBdr>
        </w:div>
        <w:div w:id="107510870">
          <w:marLeft w:val="0"/>
          <w:marRight w:val="0"/>
          <w:marTop w:val="0"/>
          <w:marBottom w:val="0"/>
          <w:divBdr>
            <w:top w:val="none" w:sz="0" w:space="0" w:color="auto"/>
            <w:left w:val="none" w:sz="0" w:space="0" w:color="auto"/>
            <w:bottom w:val="none" w:sz="0" w:space="0" w:color="auto"/>
            <w:right w:val="none" w:sz="0" w:space="0" w:color="auto"/>
          </w:divBdr>
        </w:div>
        <w:div w:id="190652373">
          <w:marLeft w:val="0"/>
          <w:marRight w:val="0"/>
          <w:marTop w:val="0"/>
          <w:marBottom w:val="0"/>
          <w:divBdr>
            <w:top w:val="none" w:sz="0" w:space="0" w:color="auto"/>
            <w:left w:val="none" w:sz="0" w:space="0" w:color="auto"/>
            <w:bottom w:val="none" w:sz="0" w:space="0" w:color="auto"/>
            <w:right w:val="none" w:sz="0" w:space="0" w:color="auto"/>
          </w:divBdr>
        </w:div>
        <w:div w:id="267662244">
          <w:marLeft w:val="0"/>
          <w:marRight w:val="0"/>
          <w:marTop w:val="0"/>
          <w:marBottom w:val="0"/>
          <w:divBdr>
            <w:top w:val="none" w:sz="0" w:space="0" w:color="auto"/>
            <w:left w:val="none" w:sz="0" w:space="0" w:color="auto"/>
            <w:bottom w:val="none" w:sz="0" w:space="0" w:color="auto"/>
            <w:right w:val="none" w:sz="0" w:space="0" w:color="auto"/>
          </w:divBdr>
        </w:div>
        <w:div w:id="329717754">
          <w:marLeft w:val="0"/>
          <w:marRight w:val="0"/>
          <w:marTop w:val="0"/>
          <w:marBottom w:val="0"/>
          <w:divBdr>
            <w:top w:val="none" w:sz="0" w:space="0" w:color="auto"/>
            <w:left w:val="none" w:sz="0" w:space="0" w:color="auto"/>
            <w:bottom w:val="none" w:sz="0" w:space="0" w:color="auto"/>
            <w:right w:val="none" w:sz="0" w:space="0" w:color="auto"/>
          </w:divBdr>
        </w:div>
        <w:div w:id="372996707">
          <w:marLeft w:val="0"/>
          <w:marRight w:val="0"/>
          <w:marTop w:val="0"/>
          <w:marBottom w:val="0"/>
          <w:divBdr>
            <w:top w:val="none" w:sz="0" w:space="0" w:color="auto"/>
            <w:left w:val="none" w:sz="0" w:space="0" w:color="auto"/>
            <w:bottom w:val="none" w:sz="0" w:space="0" w:color="auto"/>
            <w:right w:val="none" w:sz="0" w:space="0" w:color="auto"/>
          </w:divBdr>
        </w:div>
        <w:div w:id="494079382">
          <w:marLeft w:val="0"/>
          <w:marRight w:val="0"/>
          <w:marTop w:val="0"/>
          <w:marBottom w:val="0"/>
          <w:divBdr>
            <w:top w:val="none" w:sz="0" w:space="0" w:color="auto"/>
            <w:left w:val="none" w:sz="0" w:space="0" w:color="auto"/>
            <w:bottom w:val="none" w:sz="0" w:space="0" w:color="auto"/>
            <w:right w:val="none" w:sz="0" w:space="0" w:color="auto"/>
          </w:divBdr>
        </w:div>
        <w:div w:id="674772219">
          <w:marLeft w:val="0"/>
          <w:marRight w:val="0"/>
          <w:marTop w:val="0"/>
          <w:marBottom w:val="0"/>
          <w:divBdr>
            <w:top w:val="none" w:sz="0" w:space="0" w:color="auto"/>
            <w:left w:val="none" w:sz="0" w:space="0" w:color="auto"/>
            <w:bottom w:val="none" w:sz="0" w:space="0" w:color="auto"/>
            <w:right w:val="none" w:sz="0" w:space="0" w:color="auto"/>
          </w:divBdr>
        </w:div>
        <w:div w:id="700937585">
          <w:marLeft w:val="0"/>
          <w:marRight w:val="0"/>
          <w:marTop w:val="0"/>
          <w:marBottom w:val="0"/>
          <w:divBdr>
            <w:top w:val="none" w:sz="0" w:space="0" w:color="auto"/>
            <w:left w:val="none" w:sz="0" w:space="0" w:color="auto"/>
            <w:bottom w:val="none" w:sz="0" w:space="0" w:color="auto"/>
            <w:right w:val="none" w:sz="0" w:space="0" w:color="auto"/>
          </w:divBdr>
        </w:div>
        <w:div w:id="739258018">
          <w:marLeft w:val="0"/>
          <w:marRight w:val="0"/>
          <w:marTop w:val="0"/>
          <w:marBottom w:val="0"/>
          <w:divBdr>
            <w:top w:val="none" w:sz="0" w:space="0" w:color="auto"/>
            <w:left w:val="none" w:sz="0" w:space="0" w:color="auto"/>
            <w:bottom w:val="none" w:sz="0" w:space="0" w:color="auto"/>
            <w:right w:val="none" w:sz="0" w:space="0" w:color="auto"/>
          </w:divBdr>
        </w:div>
        <w:div w:id="758217476">
          <w:marLeft w:val="0"/>
          <w:marRight w:val="0"/>
          <w:marTop w:val="0"/>
          <w:marBottom w:val="0"/>
          <w:divBdr>
            <w:top w:val="none" w:sz="0" w:space="0" w:color="auto"/>
            <w:left w:val="none" w:sz="0" w:space="0" w:color="auto"/>
            <w:bottom w:val="none" w:sz="0" w:space="0" w:color="auto"/>
            <w:right w:val="none" w:sz="0" w:space="0" w:color="auto"/>
          </w:divBdr>
        </w:div>
        <w:div w:id="928123387">
          <w:marLeft w:val="0"/>
          <w:marRight w:val="0"/>
          <w:marTop w:val="0"/>
          <w:marBottom w:val="0"/>
          <w:divBdr>
            <w:top w:val="none" w:sz="0" w:space="0" w:color="auto"/>
            <w:left w:val="none" w:sz="0" w:space="0" w:color="auto"/>
            <w:bottom w:val="none" w:sz="0" w:space="0" w:color="auto"/>
            <w:right w:val="none" w:sz="0" w:space="0" w:color="auto"/>
          </w:divBdr>
        </w:div>
        <w:div w:id="1009022588">
          <w:marLeft w:val="0"/>
          <w:marRight w:val="0"/>
          <w:marTop w:val="0"/>
          <w:marBottom w:val="0"/>
          <w:divBdr>
            <w:top w:val="none" w:sz="0" w:space="0" w:color="auto"/>
            <w:left w:val="none" w:sz="0" w:space="0" w:color="auto"/>
            <w:bottom w:val="none" w:sz="0" w:space="0" w:color="auto"/>
            <w:right w:val="none" w:sz="0" w:space="0" w:color="auto"/>
          </w:divBdr>
        </w:div>
        <w:div w:id="1073770162">
          <w:marLeft w:val="0"/>
          <w:marRight w:val="0"/>
          <w:marTop w:val="0"/>
          <w:marBottom w:val="0"/>
          <w:divBdr>
            <w:top w:val="none" w:sz="0" w:space="0" w:color="auto"/>
            <w:left w:val="none" w:sz="0" w:space="0" w:color="auto"/>
            <w:bottom w:val="none" w:sz="0" w:space="0" w:color="auto"/>
            <w:right w:val="none" w:sz="0" w:space="0" w:color="auto"/>
          </w:divBdr>
        </w:div>
        <w:div w:id="1110399464">
          <w:marLeft w:val="0"/>
          <w:marRight w:val="0"/>
          <w:marTop w:val="0"/>
          <w:marBottom w:val="0"/>
          <w:divBdr>
            <w:top w:val="none" w:sz="0" w:space="0" w:color="auto"/>
            <w:left w:val="none" w:sz="0" w:space="0" w:color="auto"/>
            <w:bottom w:val="none" w:sz="0" w:space="0" w:color="auto"/>
            <w:right w:val="none" w:sz="0" w:space="0" w:color="auto"/>
          </w:divBdr>
        </w:div>
        <w:div w:id="1211376782">
          <w:marLeft w:val="0"/>
          <w:marRight w:val="0"/>
          <w:marTop w:val="0"/>
          <w:marBottom w:val="0"/>
          <w:divBdr>
            <w:top w:val="none" w:sz="0" w:space="0" w:color="auto"/>
            <w:left w:val="none" w:sz="0" w:space="0" w:color="auto"/>
            <w:bottom w:val="none" w:sz="0" w:space="0" w:color="auto"/>
            <w:right w:val="none" w:sz="0" w:space="0" w:color="auto"/>
          </w:divBdr>
        </w:div>
        <w:div w:id="1290432313">
          <w:marLeft w:val="0"/>
          <w:marRight w:val="0"/>
          <w:marTop w:val="0"/>
          <w:marBottom w:val="0"/>
          <w:divBdr>
            <w:top w:val="none" w:sz="0" w:space="0" w:color="auto"/>
            <w:left w:val="none" w:sz="0" w:space="0" w:color="auto"/>
            <w:bottom w:val="none" w:sz="0" w:space="0" w:color="auto"/>
            <w:right w:val="none" w:sz="0" w:space="0" w:color="auto"/>
          </w:divBdr>
        </w:div>
        <w:div w:id="1301882766">
          <w:marLeft w:val="0"/>
          <w:marRight w:val="0"/>
          <w:marTop w:val="0"/>
          <w:marBottom w:val="0"/>
          <w:divBdr>
            <w:top w:val="none" w:sz="0" w:space="0" w:color="auto"/>
            <w:left w:val="none" w:sz="0" w:space="0" w:color="auto"/>
            <w:bottom w:val="none" w:sz="0" w:space="0" w:color="auto"/>
            <w:right w:val="none" w:sz="0" w:space="0" w:color="auto"/>
          </w:divBdr>
        </w:div>
        <w:div w:id="1318538599">
          <w:marLeft w:val="0"/>
          <w:marRight w:val="0"/>
          <w:marTop w:val="0"/>
          <w:marBottom w:val="0"/>
          <w:divBdr>
            <w:top w:val="none" w:sz="0" w:space="0" w:color="auto"/>
            <w:left w:val="none" w:sz="0" w:space="0" w:color="auto"/>
            <w:bottom w:val="none" w:sz="0" w:space="0" w:color="auto"/>
            <w:right w:val="none" w:sz="0" w:space="0" w:color="auto"/>
          </w:divBdr>
        </w:div>
        <w:div w:id="1346445211">
          <w:marLeft w:val="0"/>
          <w:marRight w:val="0"/>
          <w:marTop w:val="0"/>
          <w:marBottom w:val="0"/>
          <w:divBdr>
            <w:top w:val="none" w:sz="0" w:space="0" w:color="auto"/>
            <w:left w:val="none" w:sz="0" w:space="0" w:color="auto"/>
            <w:bottom w:val="none" w:sz="0" w:space="0" w:color="auto"/>
            <w:right w:val="none" w:sz="0" w:space="0" w:color="auto"/>
          </w:divBdr>
        </w:div>
        <w:div w:id="1399354419">
          <w:marLeft w:val="0"/>
          <w:marRight w:val="0"/>
          <w:marTop w:val="0"/>
          <w:marBottom w:val="0"/>
          <w:divBdr>
            <w:top w:val="none" w:sz="0" w:space="0" w:color="auto"/>
            <w:left w:val="none" w:sz="0" w:space="0" w:color="auto"/>
            <w:bottom w:val="none" w:sz="0" w:space="0" w:color="auto"/>
            <w:right w:val="none" w:sz="0" w:space="0" w:color="auto"/>
          </w:divBdr>
        </w:div>
        <w:div w:id="1402943968">
          <w:marLeft w:val="0"/>
          <w:marRight w:val="0"/>
          <w:marTop w:val="0"/>
          <w:marBottom w:val="0"/>
          <w:divBdr>
            <w:top w:val="none" w:sz="0" w:space="0" w:color="auto"/>
            <w:left w:val="none" w:sz="0" w:space="0" w:color="auto"/>
            <w:bottom w:val="none" w:sz="0" w:space="0" w:color="auto"/>
            <w:right w:val="none" w:sz="0" w:space="0" w:color="auto"/>
          </w:divBdr>
        </w:div>
        <w:div w:id="1427848625">
          <w:marLeft w:val="0"/>
          <w:marRight w:val="0"/>
          <w:marTop w:val="0"/>
          <w:marBottom w:val="0"/>
          <w:divBdr>
            <w:top w:val="none" w:sz="0" w:space="0" w:color="auto"/>
            <w:left w:val="none" w:sz="0" w:space="0" w:color="auto"/>
            <w:bottom w:val="none" w:sz="0" w:space="0" w:color="auto"/>
            <w:right w:val="none" w:sz="0" w:space="0" w:color="auto"/>
          </w:divBdr>
        </w:div>
        <w:div w:id="1543789753">
          <w:marLeft w:val="0"/>
          <w:marRight w:val="0"/>
          <w:marTop w:val="0"/>
          <w:marBottom w:val="0"/>
          <w:divBdr>
            <w:top w:val="none" w:sz="0" w:space="0" w:color="auto"/>
            <w:left w:val="none" w:sz="0" w:space="0" w:color="auto"/>
            <w:bottom w:val="none" w:sz="0" w:space="0" w:color="auto"/>
            <w:right w:val="none" w:sz="0" w:space="0" w:color="auto"/>
          </w:divBdr>
        </w:div>
        <w:div w:id="1570461199">
          <w:marLeft w:val="0"/>
          <w:marRight w:val="0"/>
          <w:marTop w:val="0"/>
          <w:marBottom w:val="0"/>
          <w:divBdr>
            <w:top w:val="none" w:sz="0" w:space="0" w:color="auto"/>
            <w:left w:val="none" w:sz="0" w:space="0" w:color="auto"/>
            <w:bottom w:val="none" w:sz="0" w:space="0" w:color="auto"/>
            <w:right w:val="none" w:sz="0" w:space="0" w:color="auto"/>
          </w:divBdr>
        </w:div>
        <w:div w:id="1635675259">
          <w:marLeft w:val="0"/>
          <w:marRight w:val="0"/>
          <w:marTop w:val="0"/>
          <w:marBottom w:val="0"/>
          <w:divBdr>
            <w:top w:val="none" w:sz="0" w:space="0" w:color="auto"/>
            <w:left w:val="none" w:sz="0" w:space="0" w:color="auto"/>
            <w:bottom w:val="none" w:sz="0" w:space="0" w:color="auto"/>
            <w:right w:val="none" w:sz="0" w:space="0" w:color="auto"/>
          </w:divBdr>
        </w:div>
        <w:div w:id="1679503684">
          <w:marLeft w:val="0"/>
          <w:marRight w:val="0"/>
          <w:marTop w:val="0"/>
          <w:marBottom w:val="0"/>
          <w:divBdr>
            <w:top w:val="none" w:sz="0" w:space="0" w:color="auto"/>
            <w:left w:val="none" w:sz="0" w:space="0" w:color="auto"/>
            <w:bottom w:val="none" w:sz="0" w:space="0" w:color="auto"/>
            <w:right w:val="none" w:sz="0" w:space="0" w:color="auto"/>
          </w:divBdr>
        </w:div>
        <w:div w:id="1774324343">
          <w:marLeft w:val="0"/>
          <w:marRight w:val="0"/>
          <w:marTop w:val="0"/>
          <w:marBottom w:val="0"/>
          <w:divBdr>
            <w:top w:val="none" w:sz="0" w:space="0" w:color="auto"/>
            <w:left w:val="none" w:sz="0" w:space="0" w:color="auto"/>
            <w:bottom w:val="none" w:sz="0" w:space="0" w:color="auto"/>
            <w:right w:val="none" w:sz="0" w:space="0" w:color="auto"/>
          </w:divBdr>
        </w:div>
        <w:div w:id="1784226534">
          <w:marLeft w:val="0"/>
          <w:marRight w:val="0"/>
          <w:marTop w:val="0"/>
          <w:marBottom w:val="0"/>
          <w:divBdr>
            <w:top w:val="none" w:sz="0" w:space="0" w:color="auto"/>
            <w:left w:val="none" w:sz="0" w:space="0" w:color="auto"/>
            <w:bottom w:val="none" w:sz="0" w:space="0" w:color="auto"/>
            <w:right w:val="none" w:sz="0" w:space="0" w:color="auto"/>
          </w:divBdr>
        </w:div>
        <w:div w:id="1900555870">
          <w:marLeft w:val="0"/>
          <w:marRight w:val="0"/>
          <w:marTop w:val="0"/>
          <w:marBottom w:val="0"/>
          <w:divBdr>
            <w:top w:val="none" w:sz="0" w:space="0" w:color="auto"/>
            <w:left w:val="none" w:sz="0" w:space="0" w:color="auto"/>
            <w:bottom w:val="none" w:sz="0" w:space="0" w:color="auto"/>
            <w:right w:val="none" w:sz="0" w:space="0" w:color="auto"/>
          </w:divBdr>
        </w:div>
        <w:div w:id="2020350184">
          <w:marLeft w:val="0"/>
          <w:marRight w:val="0"/>
          <w:marTop w:val="0"/>
          <w:marBottom w:val="0"/>
          <w:divBdr>
            <w:top w:val="none" w:sz="0" w:space="0" w:color="auto"/>
            <w:left w:val="none" w:sz="0" w:space="0" w:color="auto"/>
            <w:bottom w:val="none" w:sz="0" w:space="0" w:color="auto"/>
            <w:right w:val="none" w:sz="0" w:space="0" w:color="auto"/>
          </w:divBdr>
        </w:div>
        <w:div w:id="2058430469">
          <w:marLeft w:val="0"/>
          <w:marRight w:val="0"/>
          <w:marTop w:val="0"/>
          <w:marBottom w:val="0"/>
          <w:divBdr>
            <w:top w:val="none" w:sz="0" w:space="0" w:color="auto"/>
            <w:left w:val="none" w:sz="0" w:space="0" w:color="auto"/>
            <w:bottom w:val="none" w:sz="0" w:space="0" w:color="auto"/>
            <w:right w:val="none" w:sz="0" w:space="0" w:color="auto"/>
          </w:divBdr>
        </w:div>
        <w:div w:id="2115009754">
          <w:marLeft w:val="0"/>
          <w:marRight w:val="0"/>
          <w:marTop w:val="0"/>
          <w:marBottom w:val="0"/>
          <w:divBdr>
            <w:top w:val="none" w:sz="0" w:space="0" w:color="auto"/>
            <w:left w:val="none" w:sz="0" w:space="0" w:color="auto"/>
            <w:bottom w:val="none" w:sz="0" w:space="0" w:color="auto"/>
            <w:right w:val="none" w:sz="0" w:space="0" w:color="auto"/>
          </w:divBdr>
        </w:div>
      </w:divsChild>
    </w:div>
    <w:div w:id="222527376">
      <w:bodyDiv w:val="1"/>
      <w:marLeft w:val="0"/>
      <w:marRight w:val="0"/>
      <w:marTop w:val="0"/>
      <w:marBottom w:val="0"/>
      <w:divBdr>
        <w:top w:val="none" w:sz="0" w:space="0" w:color="auto"/>
        <w:left w:val="none" w:sz="0" w:space="0" w:color="auto"/>
        <w:bottom w:val="none" w:sz="0" w:space="0" w:color="auto"/>
        <w:right w:val="none" w:sz="0" w:space="0" w:color="auto"/>
      </w:divBdr>
      <w:divsChild>
        <w:div w:id="68232418">
          <w:marLeft w:val="0"/>
          <w:marRight w:val="0"/>
          <w:marTop w:val="0"/>
          <w:marBottom w:val="0"/>
          <w:divBdr>
            <w:top w:val="none" w:sz="0" w:space="0" w:color="auto"/>
            <w:left w:val="none" w:sz="0" w:space="0" w:color="auto"/>
            <w:bottom w:val="none" w:sz="0" w:space="0" w:color="auto"/>
            <w:right w:val="none" w:sz="0" w:space="0" w:color="auto"/>
          </w:divBdr>
        </w:div>
        <w:div w:id="161556175">
          <w:marLeft w:val="0"/>
          <w:marRight w:val="0"/>
          <w:marTop w:val="0"/>
          <w:marBottom w:val="0"/>
          <w:divBdr>
            <w:top w:val="none" w:sz="0" w:space="0" w:color="auto"/>
            <w:left w:val="none" w:sz="0" w:space="0" w:color="auto"/>
            <w:bottom w:val="none" w:sz="0" w:space="0" w:color="auto"/>
            <w:right w:val="none" w:sz="0" w:space="0" w:color="auto"/>
          </w:divBdr>
        </w:div>
        <w:div w:id="452407199">
          <w:marLeft w:val="0"/>
          <w:marRight w:val="0"/>
          <w:marTop w:val="0"/>
          <w:marBottom w:val="0"/>
          <w:divBdr>
            <w:top w:val="none" w:sz="0" w:space="0" w:color="auto"/>
            <w:left w:val="none" w:sz="0" w:space="0" w:color="auto"/>
            <w:bottom w:val="none" w:sz="0" w:space="0" w:color="auto"/>
            <w:right w:val="none" w:sz="0" w:space="0" w:color="auto"/>
          </w:divBdr>
        </w:div>
        <w:div w:id="833958875">
          <w:marLeft w:val="0"/>
          <w:marRight w:val="0"/>
          <w:marTop w:val="0"/>
          <w:marBottom w:val="0"/>
          <w:divBdr>
            <w:top w:val="none" w:sz="0" w:space="0" w:color="auto"/>
            <w:left w:val="none" w:sz="0" w:space="0" w:color="auto"/>
            <w:bottom w:val="none" w:sz="0" w:space="0" w:color="auto"/>
            <w:right w:val="none" w:sz="0" w:space="0" w:color="auto"/>
          </w:divBdr>
        </w:div>
        <w:div w:id="1009063748">
          <w:marLeft w:val="0"/>
          <w:marRight w:val="0"/>
          <w:marTop w:val="0"/>
          <w:marBottom w:val="0"/>
          <w:divBdr>
            <w:top w:val="none" w:sz="0" w:space="0" w:color="auto"/>
            <w:left w:val="none" w:sz="0" w:space="0" w:color="auto"/>
            <w:bottom w:val="none" w:sz="0" w:space="0" w:color="auto"/>
            <w:right w:val="none" w:sz="0" w:space="0" w:color="auto"/>
          </w:divBdr>
        </w:div>
        <w:div w:id="1496800597">
          <w:marLeft w:val="0"/>
          <w:marRight w:val="0"/>
          <w:marTop w:val="0"/>
          <w:marBottom w:val="0"/>
          <w:divBdr>
            <w:top w:val="none" w:sz="0" w:space="0" w:color="auto"/>
            <w:left w:val="none" w:sz="0" w:space="0" w:color="auto"/>
            <w:bottom w:val="none" w:sz="0" w:space="0" w:color="auto"/>
            <w:right w:val="none" w:sz="0" w:space="0" w:color="auto"/>
          </w:divBdr>
        </w:div>
        <w:div w:id="1672490157">
          <w:marLeft w:val="0"/>
          <w:marRight w:val="0"/>
          <w:marTop w:val="0"/>
          <w:marBottom w:val="0"/>
          <w:divBdr>
            <w:top w:val="none" w:sz="0" w:space="0" w:color="auto"/>
            <w:left w:val="none" w:sz="0" w:space="0" w:color="auto"/>
            <w:bottom w:val="none" w:sz="0" w:space="0" w:color="auto"/>
            <w:right w:val="none" w:sz="0" w:space="0" w:color="auto"/>
          </w:divBdr>
        </w:div>
        <w:div w:id="1714185513">
          <w:marLeft w:val="0"/>
          <w:marRight w:val="0"/>
          <w:marTop w:val="0"/>
          <w:marBottom w:val="0"/>
          <w:divBdr>
            <w:top w:val="none" w:sz="0" w:space="0" w:color="auto"/>
            <w:left w:val="none" w:sz="0" w:space="0" w:color="auto"/>
            <w:bottom w:val="none" w:sz="0" w:space="0" w:color="auto"/>
            <w:right w:val="none" w:sz="0" w:space="0" w:color="auto"/>
          </w:divBdr>
        </w:div>
        <w:div w:id="1820806908">
          <w:marLeft w:val="0"/>
          <w:marRight w:val="0"/>
          <w:marTop w:val="0"/>
          <w:marBottom w:val="0"/>
          <w:divBdr>
            <w:top w:val="none" w:sz="0" w:space="0" w:color="auto"/>
            <w:left w:val="none" w:sz="0" w:space="0" w:color="auto"/>
            <w:bottom w:val="none" w:sz="0" w:space="0" w:color="auto"/>
            <w:right w:val="none" w:sz="0" w:space="0" w:color="auto"/>
          </w:divBdr>
        </w:div>
        <w:div w:id="2101442571">
          <w:marLeft w:val="0"/>
          <w:marRight w:val="0"/>
          <w:marTop w:val="0"/>
          <w:marBottom w:val="0"/>
          <w:divBdr>
            <w:top w:val="none" w:sz="0" w:space="0" w:color="auto"/>
            <w:left w:val="none" w:sz="0" w:space="0" w:color="auto"/>
            <w:bottom w:val="none" w:sz="0" w:space="0" w:color="auto"/>
            <w:right w:val="none" w:sz="0" w:space="0" w:color="auto"/>
          </w:divBdr>
        </w:div>
      </w:divsChild>
    </w:div>
    <w:div w:id="367534554">
      <w:bodyDiv w:val="1"/>
      <w:marLeft w:val="0"/>
      <w:marRight w:val="0"/>
      <w:marTop w:val="0"/>
      <w:marBottom w:val="0"/>
      <w:divBdr>
        <w:top w:val="none" w:sz="0" w:space="0" w:color="auto"/>
        <w:left w:val="none" w:sz="0" w:space="0" w:color="auto"/>
        <w:bottom w:val="none" w:sz="0" w:space="0" w:color="auto"/>
        <w:right w:val="none" w:sz="0" w:space="0" w:color="auto"/>
      </w:divBdr>
      <w:divsChild>
        <w:div w:id="1160271075">
          <w:marLeft w:val="0"/>
          <w:marRight w:val="0"/>
          <w:marTop w:val="0"/>
          <w:marBottom w:val="0"/>
          <w:divBdr>
            <w:top w:val="none" w:sz="0" w:space="0" w:color="auto"/>
            <w:left w:val="none" w:sz="0" w:space="0" w:color="auto"/>
            <w:bottom w:val="none" w:sz="0" w:space="0" w:color="auto"/>
            <w:right w:val="none" w:sz="0" w:space="0" w:color="auto"/>
          </w:divBdr>
        </w:div>
        <w:div w:id="560754603">
          <w:marLeft w:val="0"/>
          <w:marRight w:val="0"/>
          <w:marTop w:val="0"/>
          <w:marBottom w:val="0"/>
          <w:divBdr>
            <w:top w:val="none" w:sz="0" w:space="0" w:color="auto"/>
            <w:left w:val="none" w:sz="0" w:space="0" w:color="auto"/>
            <w:bottom w:val="none" w:sz="0" w:space="0" w:color="auto"/>
            <w:right w:val="none" w:sz="0" w:space="0" w:color="auto"/>
          </w:divBdr>
        </w:div>
        <w:div w:id="192353897">
          <w:marLeft w:val="0"/>
          <w:marRight w:val="0"/>
          <w:marTop w:val="0"/>
          <w:marBottom w:val="0"/>
          <w:divBdr>
            <w:top w:val="none" w:sz="0" w:space="0" w:color="auto"/>
            <w:left w:val="none" w:sz="0" w:space="0" w:color="auto"/>
            <w:bottom w:val="none" w:sz="0" w:space="0" w:color="auto"/>
            <w:right w:val="none" w:sz="0" w:space="0" w:color="auto"/>
          </w:divBdr>
        </w:div>
        <w:div w:id="1247496344">
          <w:marLeft w:val="0"/>
          <w:marRight w:val="0"/>
          <w:marTop w:val="0"/>
          <w:marBottom w:val="0"/>
          <w:divBdr>
            <w:top w:val="none" w:sz="0" w:space="0" w:color="auto"/>
            <w:left w:val="none" w:sz="0" w:space="0" w:color="auto"/>
            <w:bottom w:val="none" w:sz="0" w:space="0" w:color="auto"/>
            <w:right w:val="none" w:sz="0" w:space="0" w:color="auto"/>
          </w:divBdr>
        </w:div>
      </w:divsChild>
    </w:div>
    <w:div w:id="579829168">
      <w:bodyDiv w:val="1"/>
      <w:marLeft w:val="0"/>
      <w:marRight w:val="0"/>
      <w:marTop w:val="0"/>
      <w:marBottom w:val="0"/>
      <w:divBdr>
        <w:top w:val="none" w:sz="0" w:space="0" w:color="auto"/>
        <w:left w:val="none" w:sz="0" w:space="0" w:color="auto"/>
        <w:bottom w:val="none" w:sz="0" w:space="0" w:color="auto"/>
        <w:right w:val="none" w:sz="0" w:space="0" w:color="auto"/>
      </w:divBdr>
      <w:divsChild>
        <w:div w:id="655106103">
          <w:marLeft w:val="0"/>
          <w:marRight w:val="0"/>
          <w:marTop w:val="0"/>
          <w:marBottom w:val="0"/>
          <w:divBdr>
            <w:top w:val="none" w:sz="0" w:space="0" w:color="auto"/>
            <w:left w:val="none" w:sz="0" w:space="0" w:color="auto"/>
            <w:bottom w:val="none" w:sz="0" w:space="0" w:color="auto"/>
            <w:right w:val="none" w:sz="0" w:space="0" w:color="auto"/>
          </w:divBdr>
        </w:div>
        <w:div w:id="864950006">
          <w:marLeft w:val="0"/>
          <w:marRight w:val="0"/>
          <w:marTop w:val="0"/>
          <w:marBottom w:val="0"/>
          <w:divBdr>
            <w:top w:val="none" w:sz="0" w:space="0" w:color="auto"/>
            <w:left w:val="none" w:sz="0" w:space="0" w:color="auto"/>
            <w:bottom w:val="none" w:sz="0" w:space="0" w:color="auto"/>
            <w:right w:val="none" w:sz="0" w:space="0" w:color="auto"/>
          </w:divBdr>
        </w:div>
        <w:div w:id="1108043707">
          <w:marLeft w:val="0"/>
          <w:marRight w:val="0"/>
          <w:marTop w:val="0"/>
          <w:marBottom w:val="0"/>
          <w:divBdr>
            <w:top w:val="none" w:sz="0" w:space="0" w:color="auto"/>
            <w:left w:val="none" w:sz="0" w:space="0" w:color="auto"/>
            <w:bottom w:val="none" w:sz="0" w:space="0" w:color="auto"/>
            <w:right w:val="none" w:sz="0" w:space="0" w:color="auto"/>
          </w:divBdr>
        </w:div>
        <w:div w:id="1353217547">
          <w:marLeft w:val="0"/>
          <w:marRight w:val="0"/>
          <w:marTop w:val="0"/>
          <w:marBottom w:val="0"/>
          <w:divBdr>
            <w:top w:val="none" w:sz="0" w:space="0" w:color="auto"/>
            <w:left w:val="none" w:sz="0" w:space="0" w:color="auto"/>
            <w:bottom w:val="none" w:sz="0" w:space="0" w:color="auto"/>
            <w:right w:val="none" w:sz="0" w:space="0" w:color="auto"/>
          </w:divBdr>
        </w:div>
        <w:div w:id="1570991553">
          <w:marLeft w:val="0"/>
          <w:marRight w:val="0"/>
          <w:marTop w:val="0"/>
          <w:marBottom w:val="0"/>
          <w:divBdr>
            <w:top w:val="none" w:sz="0" w:space="0" w:color="auto"/>
            <w:left w:val="none" w:sz="0" w:space="0" w:color="auto"/>
            <w:bottom w:val="none" w:sz="0" w:space="0" w:color="auto"/>
            <w:right w:val="none" w:sz="0" w:space="0" w:color="auto"/>
          </w:divBdr>
        </w:div>
        <w:div w:id="1915432986">
          <w:marLeft w:val="0"/>
          <w:marRight w:val="0"/>
          <w:marTop w:val="0"/>
          <w:marBottom w:val="0"/>
          <w:divBdr>
            <w:top w:val="none" w:sz="0" w:space="0" w:color="auto"/>
            <w:left w:val="none" w:sz="0" w:space="0" w:color="auto"/>
            <w:bottom w:val="none" w:sz="0" w:space="0" w:color="auto"/>
            <w:right w:val="none" w:sz="0" w:space="0" w:color="auto"/>
          </w:divBdr>
        </w:div>
        <w:div w:id="1940068278">
          <w:marLeft w:val="0"/>
          <w:marRight w:val="0"/>
          <w:marTop w:val="0"/>
          <w:marBottom w:val="0"/>
          <w:divBdr>
            <w:top w:val="none" w:sz="0" w:space="0" w:color="auto"/>
            <w:left w:val="none" w:sz="0" w:space="0" w:color="auto"/>
            <w:bottom w:val="none" w:sz="0" w:space="0" w:color="auto"/>
            <w:right w:val="none" w:sz="0" w:space="0" w:color="auto"/>
          </w:divBdr>
        </w:div>
        <w:div w:id="1975869852">
          <w:marLeft w:val="0"/>
          <w:marRight w:val="0"/>
          <w:marTop w:val="0"/>
          <w:marBottom w:val="0"/>
          <w:divBdr>
            <w:top w:val="none" w:sz="0" w:space="0" w:color="auto"/>
            <w:left w:val="none" w:sz="0" w:space="0" w:color="auto"/>
            <w:bottom w:val="none" w:sz="0" w:space="0" w:color="auto"/>
            <w:right w:val="none" w:sz="0" w:space="0" w:color="auto"/>
          </w:divBdr>
        </w:div>
        <w:div w:id="2060277022">
          <w:marLeft w:val="0"/>
          <w:marRight w:val="0"/>
          <w:marTop w:val="0"/>
          <w:marBottom w:val="0"/>
          <w:divBdr>
            <w:top w:val="none" w:sz="0" w:space="0" w:color="auto"/>
            <w:left w:val="none" w:sz="0" w:space="0" w:color="auto"/>
            <w:bottom w:val="none" w:sz="0" w:space="0" w:color="auto"/>
            <w:right w:val="none" w:sz="0" w:space="0" w:color="auto"/>
          </w:divBdr>
        </w:div>
        <w:div w:id="2124297879">
          <w:marLeft w:val="0"/>
          <w:marRight w:val="0"/>
          <w:marTop w:val="0"/>
          <w:marBottom w:val="0"/>
          <w:divBdr>
            <w:top w:val="none" w:sz="0" w:space="0" w:color="auto"/>
            <w:left w:val="none" w:sz="0" w:space="0" w:color="auto"/>
            <w:bottom w:val="none" w:sz="0" w:space="0" w:color="auto"/>
            <w:right w:val="none" w:sz="0" w:space="0" w:color="auto"/>
          </w:divBdr>
        </w:div>
      </w:divsChild>
    </w:div>
    <w:div w:id="617227582">
      <w:bodyDiv w:val="1"/>
      <w:marLeft w:val="0"/>
      <w:marRight w:val="0"/>
      <w:marTop w:val="0"/>
      <w:marBottom w:val="0"/>
      <w:divBdr>
        <w:top w:val="none" w:sz="0" w:space="0" w:color="auto"/>
        <w:left w:val="none" w:sz="0" w:space="0" w:color="auto"/>
        <w:bottom w:val="none" w:sz="0" w:space="0" w:color="auto"/>
        <w:right w:val="none" w:sz="0" w:space="0" w:color="auto"/>
      </w:divBdr>
      <w:divsChild>
        <w:div w:id="546719272">
          <w:marLeft w:val="0"/>
          <w:marRight w:val="0"/>
          <w:marTop w:val="0"/>
          <w:marBottom w:val="0"/>
          <w:divBdr>
            <w:top w:val="none" w:sz="0" w:space="0" w:color="auto"/>
            <w:left w:val="none" w:sz="0" w:space="0" w:color="auto"/>
            <w:bottom w:val="none" w:sz="0" w:space="0" w:color="auto"/>
            <w:right w:val="none" w:sz="0" w:space="0" w:color="auto"/>
          </w:divBdr>
          <w:divsChild>
            <w:div w:id="1845437120">
              <w:marLeft w:val="0"/>
              <w:marRight w:val="0"/>
              <w:marTop w:val="0"/>
              <w:marBottom w:val="0"/>
              <w:divBdr>
                <w:top w:val="none" w:sz="0" w:space="0" w:color="auto"/>
                <w:left w:val="none" w:sz="0" w:space="0" w:color="auto"/>
                <w:bottom w:val="none" w:sz="0" w:space="0" w:color="auto"/>
                <w:right w:val="none" w:sz="0" w:space="0" w:color="auto"/>
              </w:divBdr>
            </w:div>
          </w:divsChild>
        </w:div>
        <w:div w:id="1872180732">
          <w:marLeft w:val="0"/>
          <w:marRight w:val="0"/>
          <w:marTop w:val="0"/>
          <w:marBottom w:val="0"/>
          <w:divBdr>
            <w:top w:val="none" w:sz="0" w:space="0" w:color="auto"/>
            <w:left w:val="none" w:sz="0" w:space="0" w:color="auto"/>
            <w:bottom w:val="none" w:sz="0" w:space="0" w:color="auto"/>
            <w:right w:val="none" w:sz="0" w:space="0" w:color="auto"/>
          </w:divBdr>
          <w:divsChild>
            <w:div w:id="534855327">
              <w:marLeft w:val="0"/>
              <w:marRight w:val="0"/>
              <w:marTop w:val="0"/>
              <w:marBottom w:val="0"/>
              <w:divBdr>
                <w:top w:val="none" w:sz="0" w:space="0" w:color="auto"/>
                <w:left w:val="none" w:sz="0" w:space="0" w:color="auto"/>
                <w:bottom w:val="none" w:sz="0" w:space="0" w:color="auto"/>
                <w:right w:val="none" w:sz="0" w:space="0" w:color="auto"/>
              </w:divBdr>
              <w:divsChild>
                <w:div w:id="1400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5425">
      <w:bodyDiv w:val="1"/>
      <w:marLeft w:val="0"/>
      <w:marRight w:val="0"/>
      <w:marTop w:val="0"/>
      <w:marBottom w:val="0"/>
      <w:divBdr>
        <w:top w:val="none" w:sz="0" w:space="0" w:color="auto"/>
        <w:left w:val="none" w:sz="0" w:space="0" w:color="auto"/>
        <w:bottom w:val="none" w:sz="0" w:space="0" w:color="auto"/>
        <w:right w:val="none" w:sz="0" w:space="0" w:color="auto"/>
      </w:divBdr>
      <w:divsChild>
        <w:div w:id="56365264">
          <w:marLeft w:val="0"/>
          <w:marRight w:val="0"/>
          <w:marTop w:val="0"/>
          <w:marBottom w:val="0"/>
          <w:divBdr>
            <w:top w:val="none" w:sz="0" w:space="0" w:color="auto"/>
            <w:left w:val="none" w:sz="0" w:space="0" w:color="auto"/>
            <w:bottom w:val="none" w:sz="0" w:space="0" w:color="auto"/>
            <w:right w:val="none" w:sz="0" w:space="0" w:color="auto"/>
          </w:divBdr>
        </w:div>
        <w:div w:id="236016873">
          <w:marLeft w:val="0"/>
          <w:marRight w:val="0"/>
          <w:marTop w:val="0"/>
          <w:marBottom w:val="0"/>
          <w:divBdr>
            <w:top w:val="none" w:sz="0" w:space="0" w:color="auto"/>
            <w:left w:val="none" w:sz="0" w:space="0" w:color="auto"/>
            <w:bottom w:val="none" w:sz="0" w:space="0" w:color="auto"/>
            <w:right w:val="none" w:sz="0" w:space="0" w:color="auto"/>
          </w:divBdr>
        </w:div>
        <w:div w:id="279797412">
          <w:marLeft w:val="0"/>
          <w:marRight w:val="0"/>
          <w:marTop w:val="0"/>
          <w:marBottom w:val="0"/>
          <w:divBdr>
            <w:top w:val="none" w:sz="0" w:space="0" w:color="auto"/>
            <w:left w:val="none" w:sz="0" w:space="0" w:color="auto"/>
            <w:bottom w:val="none" w:sz="0" w:space="0" w:color="auto"/>
            <w:right w:val="none" w:sz="0" w:space="0" w:color="auto"/>
          </w:divBdr>
        </w:div>
        <w:div w:id="283772904">
          <w:marLeft w:val="0"/>
          <w:marRight w:val="0"/>
          <w:marTop w:val="0"/>
          <w:marBottom w:val="0"/>
          <w:divBdr>
            <w:top w:val="none" w:sz="0" w:space="0" w:color="auto"/>
            <w:left w:val="none" w:sz="0" w:space="0" w:color="auto"/>
            <w:bottom w:val="none" w:sz="0" w:space="0" w:color="auto"/>
            <w:right w:val="none" w:sz="0" w:space="0" w:color="auto"/>
          </w:divBdr>
        </w:div>
        <w:div w:id="375661086">
          <w:marLeft w:val="0"/>
          <w:marRight w:val="0"/>
          <w:marTop w:val="0"/>
          <w:marBottom w:val="0"/>
          <w:divBdr>
            <w:top w:val="none" w:sz="0" w:space="0" w:color="auto"/>
            <w:left w:val="none" w:sz="0" w:space="0" w:color="auto"/>
            <w:bottom w:val="none" w:sz="0" w:space="0" w:color="auto"/>
            <w:right w:val="none" w:sz="0" w:space="0" w:color="auto"/>
          </w:divBdr>
        </w:div>
        <w:div w:id="382297314">
          <w:marLeft w:val="0"/>
          <w:marRight w:val="0"/>
          <w:marTop w:val="0"/>
          <w:marBottom w:val="0"/>
          <w:divBdr>
            <w:top w:val="none" w:sz="0" w:space="0" w:color="auto"/>
            <w:left w:val="none" w:sz="0" w:space="0" w:color="auto"/>
            <w:bottom w:val="none" w:sz="0" w:space="0" w:color="auto"/>
            <w:right w:val="none" w:sz="0" w:space="0" w:color="auto"/>
          </w:divBdr>
        </w:div>
        <w:div w:id="392045254">
          <w:marLeft w:val="0"/>
          <w:marRight w:val="0"/>
          <w:marTop w:val="0"/>
          <w:marBottom w:val="0"/>
          <w:divBdr>
            <w:top w:val="none" w:sz="0" w:space="0" w:color="auto"/>
            <w:left w:val="none" w:sz="0" w:space="0" w:color="auto"/>
            <w:bottom w:val="none" w:sz="0" w:space="0" w:color="auto"/>
            <w:right w:val="none" w:sz="0" w:space="0" w:color="auto"/>
          </w:divBdr>
        </w:div>
        <w:div w:id="477497921">
          <w:marLeft w:val="0"/>
          <w:marRight w:val="0"/>
          <w:marTop w:val="0"/>
          <w:marBottom w:val="0"/>
          <w:divBdr>
            <w:top w:val="none" w:sz="0" w:space="0" w:color="auto"/>
            <w:left w:val="none" w:sz="0" w:space="0" w:color="auto"/>
            <w:bottom w:val="none" w:sz="0" w:space="0" w:color="auto"/>
            <w:right w:val="none" w:sz="0" w:space="0" w:color="auto"/>
          </w:divBdr>
        </w:div>
        <w:div w:id="508642177">
          <w:marLeft w:val="0"/>
          <w:marRight w:val="0"/>
          <w:marTop w:val="0"/>
          <w:marBottom w:val="0"/>
          <w:divBdr>
            <w:top w:val="none" w:sz="0" w:space="0" w:color="auto"/>
            <w:left w:val="none" w:sz="0" w:space="0" w:color="auto"/>
            <w:bottom w:val="none" w:sz="0" w:space="0" w:color="auto"/>
            <w:right w:val="none" w:sz="0" w:space="0" w:color="auto"/>
          </w:divBdr>
        </w:div>
        <w:div w:id="510144887">
          <w:marLeft w:val="0"/>
          <w:marRight w:val="0"/>
          <w:marTop w:val="0"/>
          <w:marBottom w:val="0"/>
          <w:divBdr>
            <w:top w:val="none" w:sz="0" w:space="0" w:color="auto"/>
            <w:left w:val="none" w:sz="0" w:space="0" w:color="auto"/>
            <w:bottom w:val="none" w:sz="0" w:space="0" w:color="auto"/>
            <w:right w:val="none" w:sz="0" w:space="0" w:color="auto"/>
          </w:divBdr>
        </w:div>
        <w:div w:id="521632677">
          <w:marLeft w:val="0"/>
          <w:marRight w:val="0"/>
          <w:marTop w:val="0"/>
          <w:marBottom w:val="0"/>
          <w:divBdr>
            <w:top w:val="none" w:sz="0" w:space="0" w:color="auto"/>
            <w:left w:val="none" w:sz="0" w:space="0" w:color="auto"/>
            <w:bottom w:val="none" w:sz="0" w:space="0" w:color="auto"/>
            <w:right w:val="none" w:sz="0" w:space="0" w:color="auto"/>
          </w:divBdr>
        </w:div>
        <w:div w:id="549877974">
          <w:marLeft w:val="0"/>
          <w:marRight w:val="0"/>
          <w:marTop w:val="0"/>
          <w:marBottom w:val="0"/>
          <w:divBdr>
            <w:top w:val="none" w:sz="0" w:space="0" w:color="auto"/>
            <w:left w:val="none" w:sz="0" w:space="0" w:color="auto"/>
            <w:bottom w:val="none" w:sz="0" w:space="0" w:color="auto"/>
            <w:right w:val="none" w:sz="0" w:space="0" w:color="auto"/>
          </w:divBdr>
        </w:div>
        <w:div w:id="572357830">
          <w:marLeft w:val="0"/>
          <w:marRight w:val="0"/>
          <w:marTop w:val="0"/>
          <w:marBottom w:val="0"/>
          <w:divBdr>
            <w:top w:val="none" w:sz="0" w:space="0" w:color="auto"/>
            <w:left w:val="none" w:sz="0" w:space="0" w:color="auto"/>
            <w:bottom w:val="none" w:sz="0" w:space="0" w:color="auto"/>
            <w:right w:val="none" w:sz="0" w:space="0" w:color="auto"/>
          </w:divBdr>
        </w:div>
        <w:div w:id="676732069">
          <w:marLeft w:val="0"/>
          <w:marRight w:val="0"/>
          <w:marTop w:val="0"/>
          <w:marBottom w:val="0"/>
          <w:divBdr>
            <w:top w:val="none" w:sz="0" w:space="0" w:color="auto"/>
            <w:left w:val="none" w:sz="0" w:space="0" w:color="auto"/>
            <w:bottom w:val="none" w:sz="0" w:space="0" w:color="auto"/>
            <w:right w:val="none" w:sz="0" w:space="0" w:color="auto"/>
          </w:divBdr>
        </w:div>
        <w:div w:id="681317073">
          <w:marLeft w:val="0"/>
          <w:marRight w:val="0"/>
          <w:marTop w:val="0"/>
          <w:marBottom w:val="0"/>
          <w:divBdr>
            <w:top w:val="none" w:sz="0" w:space="0" w:color="auto"/>
            <w:left w:val="none" w:sz="0" w:space="0" w:color="auto"/>
            <w:bottom w:val="none" w:sz="0" w:space="0" w:color="auto"/>
            <w:right w:val="none" w:sz="0" w:space="0" w:color="auto"/>
          </w:divBdr>
        </w:div>
        <w:div w:id="880171342">
          <w:marLeft w:val="0"/>
          <w:marRight w:val="0"/>
          <w:marTop w:val="0"/>
          <w:marBottom w:val="0"/>
          <w:divBdr>
            <w:top w:val="none" w:sz="0" w:space="0" w:color="auto"/>
            <w:left w:val="none" w:sz="0" w:space="0" w:color="auto"/>
            <w:bottom w:val="none" w:sz="0" w:space="0" w:color="auto"/>
            <w:right w:val="none" w:sz="0" w:space="0" w:color="auto"/>
          </w:divBdr>
        </w:div>
        <w:div w:id="899708515">
          <w:marLeft w:val="0"/>
          <w:marRight w:val="0"/>
          <w:marTop w:val="0"/>
          <w:marBottom w:val="0"/>
          <w:divBdr>
            <w:top w:val="none" w:sz="0" w:space="0" w:color="auto"/>
            <w:left w:val="none" w:sz="0" w:space="0" w:color="auto"/>
            <w:bottom w:val="none" w:sz="0" w:space="0" w:color="auto"/>
            <w:right w:val="none" w:sz="0" w:space="0" w:color="auto"/>
          </w:divBdr>
        </w:div>
        <w:div w:id="937566428">
          <w:marLeft w:val="0"/>
          <w:marRight w:val="0"/>
          <w:marTop w:val="0"/>
          <w:marBottom w:val="0"/>
          <w:divBdr>
            <w:top w:val="none" w:sz="0" w:space="0" w:color="auto"/>
            <w:left w:val="none" w:sz="0" w:space="0" w:color="auto"/>
            <w:bottom w:val="none" w:sz="0" w:space="0" w:color="auto"/>
            <w:right w:val="none" w:sz="0" w:space="0" w:color="auto"/>
          </w:divBdr>
        </w:div>
        <w:div w:id="938833103">
          <w:marLeft w:val="0"/>
          <w:marRight w:val="0"/>
          <w:marTop w:val="0"/>
          <w:marBottom w:val="0"/>
          <w:divBdr>
            <w:top w:val="none" w:sz="0" w:space="0" w:color="auto"/>
            <w:left w:val="none" w:sz="0" w:space="0" w:color="auto"/>
            <w:bottom w:val="none" w:sz="0" w:space="0" w:color="auto"/>
            <w:right w:val="none" w:sz="0" w:space="0" w:color="auto"/>
          </w:divBdr>
        </w:div>
        <w:div w:id="1105003571">
          <w:marLeft w:val="0"/>
          <w:marRight w:val="0"/>
          <w:marTop w:val="0"/>
          <w:marBottom w:val="0"/>
          <w:divBdr>
            <w:top w:val="none" w:sz="0" w:space="0" w:color="auto"/>
            <w:left w:val="none" w:sz="0" w:space="0" w:color="auto"/>
            <w:bottom w:val="none" w:sz="0" w:space="0" w:color="auto"/>
            <w:right w:val="none" w:sz="0" w:space="0" w:color="auto"/>
          </w:divBdr>
        </w:div>
        <w:div w:id="1132747600">
          <w:marLeft w:val="0"/>
          <w:marRight w:val="0"/>
          <w:marTop w:val="0"/>
          <w:marBottom w:val="0"/>
          <w:divBdr>
            <w:top w:val="none" w:sz="0" w:space="0" w:color="auto"/>
            <w:left w:val="none" w:sz="0" w:space="0" w:color="auto"/>
            <w:bottom w:val="none" w:sz="0" w:space="0" w:color="auto"/>
            <w:right w:val="none" w:sz="0" w:space="0" w:color="auto"/>
          </w:divBdr>
        </w:div>
        <w:div w:id="1193346904">
          <w:marLeft w:val="0"/>
          <w:marRight w:val="0"/>
          <w:marTop w:val="0"/>
          <w:marBottom w:val="0"/>
          <w:divBdr>
            <w:top w:val="none" w:sz="0" w:space="0" w:color="auto"/>
            <w:left w:val="none" w:sz="0" w:space="0" w:color="auto"/>
            <w:bottom w:val="none" w:sz="0" w:space="0" w:color="auto"/>
            <w:right w:val="none" w:sz="0" w:space="0" w:color="auto"/>
          </w:divBdr>
        </w:div>
        <w:div w:id="1220900568">
          <w:marLeft w:val="0"/>
          <w:marRight w:val="0"/>
          <w:marTop w:val="0"/>
          <w:marBottom w:val="0"/>
          <w:divBdr>
            <w:top w:val="none" w:sz="0" w:space="0" w:color="auto"/>
            <w:left w:val="none" w:sz="0" w:space="0" w:color="auto"/>
            <w:bottom w:val="none" w:sz="0" w:space="0" w:color="auto"/>
            <w:right w:val="none" w:sz="0" w:space="0" w:color="auto"/>
          </w:divBdr>
        </w:div>
        <w:div w:id="1284268597">
          <w:marLeft w:val="0"/>
          <w:marRight w:val="0"/>
          <w:marTop w:val="0"/>
          <w:marBottom w:val="0"/>
          <w:divBdr>
            <w:top w:val="none" w:sz="0" w:space="0" w:color="auto"/>
            <w:left w:val="none" w:sz="0" w:space="0" w:color="auto"/>
            <w:bottom w:val="none" w:sz="0" w:space="0" w:color="auto"/>
            <w:right w:val="none" w:sz="0" w:space="0" w:color="auto"/>
          </w:divBdr>
        </w:div>
        <w:div w:id="1313830861">
          <w:marLeft w:val="0"/>
          <w:marRight w:val="0"/>
          <w:marTop w:val="0"/>
          <w:marBottom w:val="0"/>
          <w:divBdr>
            <w:top w:val="none" w:sz="0" w:space="0" w:color="auto"/>
            <w:left w:val="none" w:sz="0" w:space="0" w:color="auto"/>
            <w:bottom w:val="none" w:sz="0" w:space="0" w:color="auto"/>
            <w:right w:val="none" w:sz="0" w:space="0" w:color="auto"/>
          </w:divBdr>
        </w:div>
        <w:div w:id="1323582755">
          <w:marLeft w:val="0"/>
          <w:marRight w:val="0"/>
          <w:marTop w:val="0"/>
          <w:marBottom w:val="0"/>
          <w:divBdr>
            <w:top w:val="none" w:sz="0" w:space="0" w:color="auto"/>
            <w:left w:val="none" w:sz="0" w:space="0" w:color="auto"/>
            <w:bottom w:val="none" w:sz="0" w:space="0" w:color="auto"/>
            <w:right w:val="none" w:sz="0" w:space="0" w:color="auto"/>
          </w:divBdr>
        </w:div>
        <w:div w:id="1350185184">
          <w:marLeft w:val="0"/>
          <w:marRight w:val="0"/>
          <w:marTop w:val="0"/>
          <w:marBottom w:val="0"/>
          <w:divBdr>
            <w:top w:val="none" w:sz="0" w:space="0" w:color="auto"/>
            <w:left w:val="none" w:sz="0" w:space="0" w:color="auto"/>
            <w:bottom w:val="none" w:sz="0" w:space="0" w:color="auto"/>
            <w:right w:val="none" w:sz="0" w:space="0" w:color="auto"/>
          </w:divBdr>
        </w:div>
        <w:div w:id="1398434992">
          <w:marLeft w:val="0"/>
          <w:marRight w:val="0"/>
          <w:marTop w:val="0"/>
          <w:marBottom w:val="0"/>
          <w:divBdr>
            <w:top w:val="none" w:sz="0" w:space="0" w:color="auto"/>
            <w:left w:val="none" w:sz="0" w:space="0" w:color="auto"/>
            <w:bottom w:val="none" w:sz="0" w:space="0" w:color="auto"/>
            <w:right w:val="none" w:sz="0" w:space="0" w:color="auto"/>
          </w:divBdr>
        </w:div>
        <w:div w:id="1398896976">
          <w:marLeft w:val="0"/>
          <w:marRight w:val="0"/>
          <w:marTop w:val="0"/>
          <w:marBottom w:val="0"/>
          <w:divBdr>
            <w:top w:val="none" w:sz="0" w:space="0" w:color="auto"/>
            <w:left w:val="none" w:sz="0" w:space="0" w:color="auto"/>
            <w:bottom w:val="none" w:sz="0" w:space="0" w:color="auto"/>
            <w:right w:val="none" w:sz="0" w:space="0" w:color="auto"/>
          </w:divBdr>
        </w:div>
        <w:div w:id="1486553514">
          <w:marLeft w:val="0"/>
          <w:marRight w:val="0"/>
          <w:marTop w:val="0"/>
          <w:marBottom w:val="0"/>
          <w:divBdr>
            <w:top w:val="none" w:sz="0" w:space="0" w:color="auto"/>
            <w:left w:val="none" w:sz="0" w:space="0" w:color="auto"/>
            <w:bottom w:val="none" w:sz="0" w:space="0" w:color="auto"/>
            <w:right w:val="none" w:sz="0" w:space="0" w:color="auto"/>
          </w:divBdr>
        </w:div>
        <w:div w:id="1523128249">
          <w:marLeft w:val="0"/>
          <w:marRight w:val="0"/>
          <w:marTop w:val="0"/>
          <w:marBottom w:val="0"/>
          <w:divBdr>
            <w:top w:val="none" w:sz="0" w:space="0" w:color="auto"/>
            <w:left w:val="none" w:sz="0" w:space="0" w:color="auto"/>
            <w:bottom w:val="none" w:sz="0" w:space="0" w:color="auto"/>
            <w:right w:val="none" w:sz="0" w:space="0" w:color="auto"/>
          </w:divBdr>
        </w:div>
        <w:div w:id="1543055852">
          <w:marLeft w:val="0"/>
          <w:marRight w:val="0"/>
          <w:marTop w:val="0"/>
          <w:marBottom w:val="0"/>
          <w:divBdr>
            <w:top w:val="none" w:sz="0" w:space="0" w:color="auto"/>
            <w:left w:val="none" w:sz="0" w:space="0" w:color="auto"/>
            <w:bottom w:val="none" w:sz="0" w:space="0" w:color="auto"/>
            <w:right w:val="none" w:sz="0" w:space="0" w:color="auto"/>
          </w:divBdr>
        </w:div>
        <w:div w:id="1576281606">
          <w:marLeft w:val="0"/>
          <w:marRight w:val="0"/>
          <w:marTop w:val="0"/>
          <w:marBottom w:val="0"/>
          <w:divBdr>
            <w:top w:val="none" w:sz="0" w:space="0" w:color="auto"/>
            <w:left w:val="none" w:sz="0" w:space="0" w:color="auto"/>
            <w:bottom w:val="none" w:sz="0" w:space="0" w:color="auto"/>
            <w:right w:val="none" w:sz="0" w:space="0" w:color="auto"/>
          </w:divBdr>
        </w:div>
        <w:div w:id="1629891023">
          <w:marLeft w:val="0"/>
          <w:marRight w:val="0"/>
          <w:marTop w:val="0"/>
          <w:marBottom w:val="0"/>
          <w:divBdr>
            <w:top w:val="none" w:sz="0" w:space="0" w:color="auto"/>
            <w:left w:val="none" w:sz="0" w:space="0" w:color="auto"/>
            <w:bottom w:val="none" w:sz="0" w:space="0" w:color="auto"/>
            <w:right w:val="none" w:sz="0" w:space="0" w:color="auto"/>
          </w:divBdr>
        </w:div>
        <w:div w:id="1644047191">
          <w:marLeft w:val="0"/>
          <w:marRight w:val="0"/>
          <w:marTop w:val="0"/>
          <w:marBottom w:val="0"/>
          <w:divBdr>
            <w:top w:val="none" w:sz="0" w:space="0" w:color="auto"/>
            <w:left w:val="none" w:sz="0" w:space="0" w:color="auto"/>
            <w:bottom w:val="none" w:sz="0" w:space="0" w:color="auto"/>
            <w:right w:val="none" w:sz="0" w:space="0" w:color="auto"/>
          </w:divBdr>
        </w:div>
        <w:div w:id="1733381536">
          <w:marLeft w:val="0"/>
          <w:marRight w:val="0"/>
          <w:marTop w:val="0"/>
          <w:marBottom w:val="0"/>
          <w:divBdr>
            <w:top w:val="none" w:sz="0" w:space="0" w:color="auto"/>
            <w:left w:val="none" w:sz="0" w:space="0" w:color="auto"/>
            <w:bottom w:val="none" w:sz="0" w:space="0" w:color="auto"/>
            <w:right w:val="none" w:sz="0" w:space="0" w:color="auto"/>
          </w:divBdr>
        </w:div>
        <w:div w:id="1745954421">
          <w:marLeft w:val="0"/>
          <w:marRight w:val="0"/>
          <w:marTop w:val="0"/>
          <w:marBottom w:val="0"/>
          <w:divBdr>
            <w:top w:val="none" w:sz="0" w:space="0" w:color="auto"/>
            <w:left w:val="none" w:sz="0" w:space="0" w:color="auto"/>
            <w:bottom w:val="none" w:sz="0" w:space="0" w:color="auto"/>
            <w:right w:val="none" w:sz="0" w:space="0" w:color="auto"/>
          </w:divBdr>
        </w:div>
        <w:div w:id="1768310576">
          <w:marLeft w:val="0"/>
          <w:marRight w:val="0"/>
          <w:marTop w:val="0"/>
          <w:marBottom w:val="0"/>
          <w:divBdr>
            <w:top w:val="none" w:sz="0" w:space="0" w:color="auto"/>
            <w:left w:val="none" w:sz="0" w:space="0" w:color="auto"/>
            <w:bottom w:val="none" w:sz="0" w:space="0" w:color="auto"/>
            <w:right w:val="none" w:sz="0" w:space="0" w:color="auto"/>
          </w:divBdr>
        </w:div>
        <w:div w:id="1786777860">
          <w:marLeft w:val="0"/>
          <w:marRight w:val="0"/>
          <w:marTop w:val="0"/>
          <w:marBottom w:val="0"/>
          <w:divBdr>
            <w:top w:val="none" w:sz="0" w:space="0" w:color="auto"/>
            <w:left w:val="none" w:sz="0" w:space="0" w:color="auto"/>
            <w:bottom w:val="none" w:sz="0" w:space="0" w:color="auto"/>
            <w:right w:val="none" w:sz="0" w:space="0" w:color="auto"/>
          </w:divBdr>
        </w:div>
        <w:div w:id="1856307556">
          <w:marLeft w:val="0"/>
          <w:marRight w:val="0"/>
          <w:marTop w:val="0"/>
          <w:marBottom w:val="0"/>
          <w:divBdr>
            <w:top w:val="none" w:sz="0" w:space="0" w:color="auto"/>
            <w:left w:val="none" w:sz="0" w:space="0" w:color="auto"/>
            <w:bottom w:val="none" w:sz="0" w:space="0" w:color="auto"/>
            <w:right w:val="none" w:sz="0" w:space="0" w:color="auto"/>
          </w:divBdr>
        </w:div>
        <w:div w:id="1870145085">
          <w:marLeft w:val="0"/>
          <w:marRight w:val="0"/>
          <w:marTop w:val="0"/>
          <w:marBottom w:val="0"/>
          <w:divBdr>
            <w:top w:val="none" w:sz="0" w:space="0" w:color="auto"/>
            <w:left w:val="none" w:sz="0" w:space="0" w:color="auto"/>
            <w:bottom w:val="none" w:sz="0" w:space="0" w:color="auto"/>
            <w:right w:val="none" w:sz="0" w:space="0" w:color="auto"/>
          </w:divBdr>
        </w:div>
        <w:div w:id="1985962914">
          <w:marLeft w:val="0"/>
          <w:marRight w:val="0"/>
          <w:marTop w:val="0"/>
          <w:marBottom w:val="0"/>
          <w:divBdr>
            <w:top w:val="none" w:sz="0" w:space="0" w:color="auto"/>
            <w:left w:val="none" w:sz="0" w:space="0" w:color="auto"/>
            <w:bottom w:val="none" w:sz="0" w:space="0" w:color="auto"/>
            <w:right w:val="none" w:sz="0" w:space="0" w:color="auto"/>
          </w:divBdr>
        </w:div>
        <w:div w:id="2061053582">
          <w:marLeft w:val="0"/>
          <w:marRight w:val="0"/>
          <w:marTop w:val="0"/>
          <w:marBottom w:val="0"/>
          <w:divBdr>
            <w:top w:val="none" w:sz="0" w:space="0" w:color="auto"/>
            <w:left w:val="none" w:sz="0" w:space="0" w:color="auto"/>
            <w:bottom w:val="none" w:sz="0" w:space="0" w:color="auto"/>
            <w:right w:val="none" w:sz="0" w:space="0" w:color="auto"/>
          </w:divBdr>
        </w:div>
      </w:divsChild>
    </w:div>
    <w:div w:id="696544521">
      <w:bodyDiv w:val="1"/>
      <w:marLeft w:val="0"/>
      <w:marRight w:val="0"/>
      <w:marTop w:val="0"/>
      <w:marBottom w:val="0"/>
      <w:divBdr>
        <w:top w:val="none" w:sz="0" w:space="0" w:color="auto"/>
        <w:left w:val="none" w:sz="0" w:space="0" w:color="auto"/>
        <w:bottom w:val="none" w:sz="0" w:space="0" w:color="auto"/>
        <w:right w:val="none" w:sz="0" w:space="0" w:color="auto"/>
      </w:divBdr>
      <w:divsChild>
        <w:div w:id="1525363843">
          <w:marLeft w:val="0"/>
          <w:marRight w:val="0"/>
          <w:marTop w:val="0"/>
          <w:marBottom w:val="0"/>
          <w:divBdr>
            <w:top w:val="none" w:sz="0" w:space="0" w:color="auto"/>
            <w:left w:val="none" w:sz="0" w:space="0" w:color="auto"/>
            <w:bottom w:val="none" w:sz="0" w:space="0" w:color="auto"/>
            <w:right w:val="none" w:sz="0" w:space="0" w:color="auto"/>
          </w:divBdr>
        </w:div>
        <w:div w:id="749693991">
          <w:marLeft w:val="0"/>
          <w:marRight w:val="0"/>
          <w:marTop w:val="0"/>
          <w:marBottom w:val="0"/>
          <w:divBdr>
            <w:top w:val="none" w:sz="0" w:space="0" w:color="auto"/>
            <w:left w:val="none" w:sz="0" w:space="0" w:color="auto"/>
            <w:bottom w:val="none" w:sz="0" w:space="0" w:color="auto"/>
            <w:right w:val="none" w:sz="0" w:space="0" w:color="auto"/>
          </w:divBdr>
        </w:div>
        <w:div w:id="1198153229">
          <w:marLeft w:val="0"/>
          <w:marRight w:val="0"/>
          <w:marTop w:val="0"/>
          <w:marBottom w:val="0"/>
          <w:divBdr>
            <w:top w:val="none" w:sz="0" w:space="0" w:color="auto"/>
            <w:left w:val="none" w:sz="0" w:space="0" w:color="auto"/>
            <w:bottom w:val="none" w:sz="0" w:space="0" w:color="auto"/>
            <w:right w:val="none" w:sz="0" w:space="0" w:color="auto"/>
          </w:divBdr>
        </w:div>
        <w:div w:id="920869906">
          <w:marLeft w:val="0"/>
          <w:marRight w:val="0"/>
          <w:marTop w:val="0"/>
          <w:marBottom w:val="0"/>
          <w:divBdr>
            <w:top w:val="none" w:sz="0" w:space="0" w:color="auto"/>
            <w:left w:val="none" w:sz="0" w:space="0" w:color="auto"/>
            <w:bottom w:val="none" w:sz="0" w:space="0" w:color="auto"/>
            <w:right w:val="none" w:sz="0" w:space="0" w:color="auto"/>
          </w:divBdr>
        </w:div>
        <w:div w:id="962855312">
          <w:marLeft w:val="0"/>
          <w:marRight w:val="0"/>
          <w:marTop w:val="0"/>
          <w:marBottom w:val="0"/>
          <w:divBdr>
            <w:top w:val="none" w:sz="0" w:space="0" w:color="auto"/>
            <w:left w:val="none" w:sz="0" w:space="0" w:color="auto"/>
            <w:bottom w:val="none" w:sz="0" w:space="0" w:color="auto"/>
            <w:right w:val="none" w:sz="0" w:space="0" w:color="auto"/>
          </w:divBdr>
        </w:div>
        <w:div w:id="1949969030">
          <w:marLeft w:val="0"/>
          <w:marRight w:val="0"/>
          <w:marTop w:val="0"/>
          <w:marBottom w:val="0"/>
          <w:divBdr>
            <w:top w:val="none" w:sz="0" w:space="0" w:color="auto"/>
            <w:left w:val="none" w:sz="0" w:space="0" w:color="auto"/>
            <w:bottom w:val="none" w:sz="0" w:space="0" w:color="auto"/>
            <w:right w:val="none" w:sz="0" w:space="0" w:color="auto"/>
          </w:divBdr>
        </w:div>
        <w:div w:id="1769890302">
          <w:marLeft w:val="0"/>
          <w:marRight w:val="0"/>
          <w:marTop w:val="0"/>
          <w:marBottom w:val="0"/>
          <w:divBdr>
            <w:top w:val="none" w:sz="0" w:space="0" w:color="auto"/>
            <w:left w:val="none" w:sz="0" w:space="0" w:color="auto"/>
            <w:bottom w:val="none" w:sz="0" w:space="0" w:color="auto"/>
            <w:right w:val="none" w:sz="0" w:space="0" w:color="auto"/>
          </w:divBdr>
        </w:div>
        <w:div w:id="1814563562">
          <w:marLeft w:val="0"/>
          <w:marRight w:val="0"/>
          <w:marTop w:val="0"/>
          <w:marBottom w:val="0"/>
          <w:divBdr>
            <w:top w:val="none" w:sz="0" w:space="0" w:color="auto"/>
            <w:left w:val="none" w:sz="0" w:space="0" w:color="auto"/>
            <w:bottom w:val="none" w:sz="0" w:space="0" w:color="auto"/>
            <w:right w:val="none" w:sz="0" w:space="0" w:color="auto"/>
          </w:divBdr>
        </w:div>
        <w:div w:id="1317300014">
          <w:marLeft w:val="0"/>
          <w:marRight w:val="0"/>
          <w:marTop w:val="0"/>
          <w:marBottom w:val="0"/>
          <w:divBdr>
            <w:top w:val="none" w:sz="0" w:space="0" w:color="auto"/>
            <w:left w:val="none" w:sz="0" w:space="0" w:color="auto"/>
            <w:bottom w:val="none" w:sz="0" w:space="0" w:color="auto"/>
            <w:right w:val="none" w:sz="0" w:space="0" w:color="auto"/>
          </w:divBdr>
        </w:div>
        <w:div w:id="1851529033">
          <w:marLeft w:val="0"/>
          <w:marRight w:val="0"/>
          <w:marTop w:val="0"/>
          <w:marBottom w:val="0"/>
          <w:divBdr>
            <w:top w:val="none" w:sz="0" w:space="0" w:color="auto"/>
            <w:left w:val="none" w:sz="0" w:space="0" w:color="auto"/>
            <w:bottom w:val="none" w:sz="0" w:space="0" w:color="auto"/>
            <w:right w:val="none" w:sz="0" w:space="0" w:color="auto"/>
          </w:divBdr>
        </w:div>
        <w:div w:id="1389496018">
          <w:marLeft w:val="0"/>
          <w:marRight w:val="0"/>
          <w:marTop w:val="0"/>
          <w:marBottom w:val="0"/>
          <w:divBdr>
            <w:top w:val="none" w:sz="0" w:space="0" w:color="auto"/>
            <w:left w:val="none" w:sz="0" w:space="0" w:color="auto"/>
            <w:bottom w:val="none" w:sz="0" w:space="0" w:color="auto"/>
            <w:right w:val="none" w:sz="0" w:space="0" w:color="auto"/>
          </w:divBdr>
        </w:div>
      </w:divsChild>
    </w:div>
    <w:div w:id="839810965">
      <w:bodyDiv w:val="1"/>
      <w:marLeft w:val="0"/>
      <w:marRight w:val="0"/>
      <w:marTop w:val="0"/>
      <w:marBottom w:val="0"/>
      <w:divBdr>
        <w:top w:val="none" w:sz="0" w:space="0" w:color="auto"/>
        <w:left w:val="none" w:sz="0" w:space="0" w:color="auto"/>
        <w:bottom w:val="none" w:sz="0" w:space="0" w:color="auto"/>
        <w:right w:val="none" w:sz="0" w:space="0" w:color="auto"/>
      </w:divBdr>
      <w:divsChild>
        <w:div w:id="8265827">
          <w:marLeft w:val="0"/>
          <w:marRight w:val="0"/>
          <w:marTop w:val="0"/>
          <w:marBottom w:val="0"/>
          <w:divBdr>
            <w:top w:val="none" w:sz="0" w:space="0" w:color="auto"/>
            <w:left w:val="none" w:sz="0" w:space="0" w:color="auto"/>
            <w:bottom w:val="none" w:sz="0" w:space="0" w:color="auto"/>
            <w:right w:val="none" w:sz="0" w:space="0" w:color="auto"/>
          </w:divBdr>
        </w:div>
        <w:div w:id="69619336">
          <w:marLeft w:val="0"/>
          <w:marRight w:val="0"/>
          <w:marTop w:val="0"/>
          <w:marBottom w:val="0"/>
          <w:divBdr>
            <w:top w:val="none" w:sz="0" w:space="0" w:color="auto"/>
            <w:left w:val="none" w:sz="0" w:space="0" w:color="auto"/>
            <w:bottom w:val="none" w:sz="0" w:space="0" w:color="auto"/>
            <w:right w:val="none" w:sz="0" w:space="0" w:color="auto"/>
          </w:divBdr>
        </w:div>
        <w:div w:id="115106631">
          <w:marLeft w:val="0"/>
          <w:marRight w:val="0"/>
          <w:marTop w:val="0"/>
          <w:marBottom w:val="0"/>
          <w:divBdr>
            <w:top w:val="none" w:sz="0" w:space="0" w:color="auto"/>
            <w:left w:val="none" w:sz="0" w:space="0" w:color="auto"/>
            <w:bottom w:val="none" w:sz="0" w:space="0" w:color="auto"/>
            <w:right w:val="none" w:sz="0" w:space="0" w:color="auto"/>
          </w:divBdr>
        </w:div>
        <w:div w:id="147720902">
          <w:marLeft w:val="0"/>
          <w:marRight w:val="0"/>
          <w:marTop w:val="0"/>
          <w:marBottom w:val="0"/>
          <w:divBdr>
            <w:top w:val="none" w:sz="0" w:space="0" w:color="auto"/>
            <w:left w:val="none" w:sz="0" w:space="0" w:color="auto"/>
            <w:bottom w:val="none" w:sz="0" w:space="0" w:color="auto"/>
            <w:right w:val="none" w:sz="0" w:space="0" w:color="auto"/>
          </w:divBdr>
        </w:div>
        <w:div w:id="181556728">
          <w:marLeft w:val="0"/>
          <w:marRight w:val="0"/>
          <w:marTop w:val="0"/>
          <w:marBottom w:val="0"/>
          <w:divBdr>
            <w:top w:val="none" w:sz="0" w:space="0" w:color="auto"/>
            <w:left w:val="none" w:sz="0" w:space="0" w:color="auto"/>
            <w:bottom w:val="none" w:sz="0" w:space="0" w:color="auto"/>
            <w:right w:val="none" w:sz="0" w:space="0" w:color="auto"/>
          </w:divBdr>
        </w:div>
        <w:div w:id="208953256">
          <w:marLeft w:val="0"/>
          <w:marRight w:val="0"/>
          <w:marTop w:val="0"/>
          <w:marBottom w:val="0"/>
          <w:divBdr>
            <w:top w:val="none" w:sz="0" w:space="0" w:color="auto"/>
            <w:left w:val="none" w:sz="0" w:space="0" w:color="auto"/>
            <w:bottom w:val="none" w:sz="0" w:space="0" w:color="auto"/>
            <w:right w:val="none" w:sz="0" w:space="0" w:color="auto"/>
          </w:divBdr>
        </w:div>
        <w:div w:id="285701519">
          <w:marLeft w:val="0"/>
          <w:marRight w:val="0"/>
          <w:marTop w:val="0"/>
          <w:marBottom w:val="0"/>
          <w:divBdr>
            <w:top w:val="none" w:sz="0" w:space="0" w:color="auto"/>
            <w:left w:val="none" w:sz="0" w:space="0" w:color="auto"/>
            <w:bottom w:val="none" w:sz="0" w:space="0" w:color="auto"/>
            <w:right w:val="none" w:sz="0" w:space="0" w:color="auto"/>
          </w:divBdr>
        </w:div>
        <w:div w:id="301076855">
          <w:marLeft w:val="0"/>
          <w:marRight w:val="0"/>
          <w:marTop w:val="0"/>
          <w:marBottom w:val="0"/>
          <w:divBdr>
            <w:top w:val="none" w:sz="0" w:space="0" w:color="auto"/>
            <w:left w:val="none" w:sz="0" w:space="0" w:color="auto"/>
            <w:bottom w:val="none" w:sz="0" w:space="0" w:color="auto"/>
            <w:right w:val="none" w:sz="0" w:space="0" w:color="auto"/>
          </w:divBdr>
        </w:div>
        <w:div w:id="319233431">
          <w:marLeft w:val="0"/>
          <w:marRight w:val="0"/>
          <w:marTop w:val="0"/>
          <w:marBottom w:val="0"/>
          <w:divBdr>
            <w:top w:val="none" w:sz="0" w:space="0" w:color="auto"/>
            <w:left w:val="none" w:sz="0" w:space="0" w:color="auto"/>
            <w:bottom w:val="none" w:sz="0" w:space="0" w:color="auto"/>
            <w:right w:val="none" w:sz="0" w:space="0" w:color="auto"/>
          </w:divBdr>
        </w:div>
        <w:div w:id="332147347">
          <w:marLeft w:val="0"/>
          <w:marRight w:val="0"/>
          <w:marTop w:val="0"/>
          <w:marBottom w:val="0"/>
          <w:divBdr>
            <w:top w:val="none" w:sz="0" w:space="0" w:color="auto"/>
            <w:left w:val="none" w:sz="0" w:space="0" w:color="auto"/>
            <w:bottom w:val="none" w:sz="0" w:space="0" w:color="auto"/>
            <w:right w:val="none" w:sz="0" w:space="0" w:color="auto"/>
          </w:divBdr>
        </w:div>
        <w:div w:id="355891955">
          <w:marLeft w:val="0"/>
          <w:marRight w:val="0"/>
          <w:marTop w:val="0"/>
          <w:marBottom w:val="0"/>
          <w:divBdr>
            <w:top w:val="none" w:sz="0" w:space="0" w:color="auto"/>
            <w:left w:val="none" w:sz="0" w:space="0" w:color="auto"/>
            <w:bottom w:val="none" w:sz="0" w:space="0" w:color="auto"/>
            <w:right w:val="none" w:sz="0" w:space="0" w:color="auto"/>
          </w:divBdr>
        </w:div>
        <w:div w:id="408815082">
          <w:marLeft w:val="0"/>
          <w:marRight w:val="0"/>
          <w:marTop w:val="0"/>
          <w:marBottom w:val="0"/>
          <w:divBdr>
            <w:top w:val="none" w:sz="0" w:space="0" w:color="auto"/>
            <w:left w:val="none" w:sz="0" w:space="0" w:color="auto"/>
            <w:bottom w:val="none" w:sz="0" w:space="0" w:color="auto"/>
            <w:right w:val="none" w:sz="0" w:space="0" w:color="auto"/>
          </w:divBdr>
        </w:div>
        <w:div w:id="524245513">
          <w:marLeft w:val="0"/>
          <w:marRight w:val="0"/>
          <w:marTop w:val="0"/>
          <w:marBottom w:val="0"/>
          <w:divBdr>
            <w:top w:val="none" w:sz="0" w:space="0" w:color="auto"/>
            <w:left w:val="none" w:sz="0" w:space="0" w:color="auto"/>
            <w:bottom w:val="none" w:sz="0" w:space="0" w:color="auto"/>
            <w:right w:val="none" w:sz="0" w:space="0" w:color="auto"/>
          </w:divBdr>
        </w:div>
        <w:div w:id="546378800">
          <w:marLeft w:val="0"/>
          <w:marRight w:val="0"/>
          <w:marTop w:val="0"/>
          <w:marBottom w:val="0"/>
          <w:divBdr>
            <w:top w:val="none" w:sz="0" w:space="0" w:color="auto"/>
            <w:left w:val="none" w:sz="0" w:space="0" w:color="auto"/>
            <w:bottom w:val="none" w:sz="0" w:space="0" w:color="auto"/>
            <w:right w:val="none" w:sz="0" w:space="0" w:color="auto"/>
          </w:divBdr>
        </w:div>
        <w:div w:id="571698882">
          <w:marLeft w:val="0"/>
          <w:marRight w:val="0"/>
          <w:marTop w:val="0"/>
          <w:marBottom w:val="0"/>
          <w:divBdr>
            <w:top w:val="none" w:sz="0" w:space="0" w:color="auto"/>
            <w:left w:val="none" w:sz="0" w:space="0" w:color="auto"/>
            <w:bottom w:val="none" w:sz="0" w:space="0" w:color="auto"/>
            <w:right w:val="none" w:sz="0" w:space="0" w:color="auto"/>
          </w:divBdr>
        </w:div>
        <w:div w:id="578755900">
          <w:marLeft w:val="0"/>
          <w:marRight w:val="0"/>
          <w:marTop w:val="0"/>
          <w:marBottom w:val="0"/>
          <w:divBdr>
            <w:top w:val="none" w:sz="0" w:space="0" w:color="auto"/>
            <w:left w:val="none" w:sz="0" w:space="0" w:color="auto"/>
            <w:bottom w:val="none" w:sz="0" w:space="0" w:color="auto"/>
            <w:right w:val="none" w:sz="0" w:space="0" w:color="auto"/>
          </w:divBdr>
        </w:div>
        <w:div w:id="683165955">
          <w:marLeft w:val="0"/>
          <w:marRight w:val="0"/>
          <w:marTop w:val="0"/>
          <w:marBottom w:val="0"/>
          <w:divBdr>
            <w:top w:val="none" w:sz="0" w:space="0" w:color="auto"/>
            <w:left w:val="none" w:sz="0" w:space="0" w:color="auto"/>
            <w:bottom w:val="none" w:sz="0" w:space="0" w:color="auto"/>
            <w:right w:val="none" w:sz="0" w:space="0" w:color="auto"/>
          </w:divBdr>
        </w:div>
        <w:div w:id="748649565">
          <w:marLeft w:val="0"/>
          <w:marRight w:val="0"/>
          <w:marTop w:val="0"/>
          <w:marBottom w:val="0"/>
          <w:divBdr>
            <w:top w:val="none" w:sz="0" w:space="0" w:color="auto"/>
            <w:left w:val="none" w:sz="0" w:space="0" w:color="auto"/>
            <w:bottom w:val="none" w:sz="0" w:space="0" w:color="auto"/>
            <w:right w:val="none" w:sz="0" w:space="0" w:color="auto"/>
          </w:divBdr>
        </w:div>
        <w:div w:id="751244106">
          <w:marLeft w:val="0"/>
          <w:marRight w:val="0"/>
          <w:marTop w:val="0"/>
          <w:marBottom w:val="0"/>
          <w:divBdr>
            <w:top w:val="none" w:sz="0" w:space="0" w:color="auto"/>
            <w:left w:val="none" w:sz="0" w:space="0" w:color="auto"/>
            <w:bottom w:val="none" w:sz="0" w:space="0" w:color="auto"/>
            <w:right w:val="none" w:sz="0" w:space="0" w:color="auto"/>
          </w:divBdr>
        </w:div>
        <w:div w:id="784036956">
          <w:marLeft w:val="0"/>
          <w:marRight w:val="0"/>
          <w:marTop w:val="0"/>
          <w:marBottom w:val="0"/>
          <w:divBdr>
            <w:top w:val="none" w:sz="0" w:space="0" w:color="auto"/>
            <w:left w:val="none" w:sz="0" w:space="0" w:color="auto"/>
            <w:bottom w:val="none" w:sz="0" w:space="0" w:color="auto"/>
            <w:right w:val="none" w:sz="0" w:space="0" w:color="auto"/>
          </w:divBdr>
        </w:div>
        <w:div w:id="845873576">
          <w:marLeft w:val="0"/>
          <w:marRight w:val="0"/>
          <w:marTop w:val="0"/>
          <w:marBottom w:val="0"/>
          <w:divBdr>
            <w:top w:val="none" w:sz="0" w:space="0" w:color="auto"/>
            <w:left w:val="none" w:sz="0" w:space="0" w:color="auto"/>
            <w:bottom w:val="none" w:sz="0" w:space="0" w:color="auto"/>
            <w:right w:val="none" w:sz="0" w:space="0" w:color="auto"/>
          </w:divBdr>
        </w:div>
        <w:div w:id="885141418">
          <w:marLeft w:val="0"/>
          <w:marRight w:val="0"/>
          <w:marTop w:val="0"/>
          <w:marBottom w:val="0"/>
          <w:divBdr>
            <w:top w:val="none" w:sz="0" w:space="0" w:color="auto"/>
            <w:left w:val="none" w:sz="0" w:space="0" w:color="auto"/>
            <w:bottom w:val="none" w:sz="0" w:space="0" w:color="auto"/>
            <w:right w:val="none" w:sz="0" w:space="0" w:color="auto"/>
          </w:divBdr>
        </w:div>
        <w:div w:id="886448824">
          <w:marLeft w:val="0"/>
          <w:marRight w:val="0"/>
          <w:marTop w:val="0"/>
          <w:marBottom w:val="0"/>
          <w:divBdr>
            <w:top w:val="none" w:sz="0" w:space="0" w:color="auto"/>
            <w:left w:val="none" w:sz="0" w:space="0" w:color="auto"/>
            <w:bottom w:val="none" w:sz="0" w:space="0" w:color="auto"/>
            <w:right w:val="none" w:sz="0" w:space="0" w:color="auto"/>
          </w:divBdr>
        </w:div>
        <w:div w:id="887834266">
          <w:marLeft w:val="0"/>
          <w:marRight w:val="0"/>
          <w:marTop w:val="0"/>
          <w:marBottom w:val="0"/>
          <w:divBdr>
            <w:top w:val="none" w:sz="0" w:space="0" w:color="auto"/>
            <w:left w:val="none" w:sz="0" w:space="0" w:color="auto"/>
            <w:bottom w:val="none" w:sz="0" w:space="0" w:color="auto"/>
            <w:right w:val="none" w:sz="0" w:space="0" w:color="auto"/>
          </w:divBdr>
        </w:div>
        <w:div w:id="899285580">
          <w:marLeft w:val="0"/>
          <w:marRight w:val="0"/>
          <w:marTop w:val="0"/>
          <w:marBottom w:val="0"/>
          <w:divBdr>
            <w:top w:val="none" w:sz="0" w:space="0" w:color="auto"/>
            <w:left w:val="none" w:sz="0" w:space="0" w:color="auto"/>
            <w:bottom w:val="none" w:sz="0" w:space="0" w:color="auto"/>
            <w:right w:val="none" w:sz="0" w:space="0" w:color="auto"/>
          </w:divBdr>
        </w:div>
        <w:div w:id="918909306">
          <w:marLeft w:val="0"/>
          <w:marRight w:val="0"/>
          <w:marTop w:val="0"/>
          <w:marBottom w:val="0"/>
          <w:divBdr>
            <w:top w:val="none" w:sz="0" w:space="0" w:color="auto"/>
            <w:left w:val="none" w:sz="0" w:space="0" w:color="auto"/>
            <w:bottom w:val="none" w:sz="0" w:space="0" w:color="auto"/>
            <w:right w:val="none" w:sz="0" w:space="0" w:color="auto"/>
          </w:divBdr>
        </w:div>
        <w:div w:id="947590991">
          <w:marLeft w:val="0"/>
          <w:marRight w:val="0"/>
          <w:marTop w:val="0"/>
          <w:marBottom w:val="0"/>
          <w:divBdr>
            <w:top w:val="none" w:sz="0" w:space="0" w:color="auto"/>
            <w:left w:val="none" w:sz="0" w:space="0" w:color="auto"/>
            <w:bottom w:val="none" w:sz="0" w:space="0" w:color="auto"/>
            <w:right w:val="none" w:sz="0" w:space="0" w:color="auto"/>
          </w:divBdr>
        </w:div>
        <w:div w:id="1088044786">
          <w:marLeft w:val="0"/>
          <w:marRight w:val="0"/>
          <w:marTop w:val="0"/>
          <w:marBottom w:val="0"/>
          <w:divBdr>
            <w:top w:val="none" w:sz="0" w:space="0" w:color="auto"/>
            <w:left w:val="none" w:sz="0" w:space="0" w:color="auto"/>
            <w:bottom w:val="none" w:sz="0" w:space="0" w:color="auto"/>
            <w:right w:val="none" w:sz="0" w:space="0" w:color="auto"/>
          </w:divBdr>
        </w:div>
        <w:div w:id="1195772923">
          <w:marLeft w:val="0"/>
          <w:marRight w:val="0"/>
          <w:marTop w:val="0"/>
          <w:marBottom w:val="0"/>
          <w:divBdr>
            <w:top w:val="none" w:sz="0" w:space="0" w:color="auto"/>
            <w:left w:val="none" w:sz="0" w:space="0" w:color="auto"/>
            <w:bottom w:val="none" w:sz="0" w:space="0" w:color="auto"/>
            <w:right w:val="none" w:sz="0" w:space="0" w:color="auto"/>
          </w:divBdr>
        </w:div>
        <w:div w:id="1222711199">
          <w:marLeft w:val="0"/>
          <w:marRight w:val="0"/>
          <w:marTop w:val="0"/>
          <w:marBottom w:val="0"/>
          <w:divBdr>
            <w:top w:val="none" w:sz="0" w:space="0" w:color="auto"/>
            <w:left w:val="none" w:sz="0" w:space="0" w:color="auto"/>
            <w:bottom w:val="none" w:sz="0" w:space="0" w:color="auto"/>
            <w:right w:val="none" w:sz="0" w:space="0" w:color="auto"/>
          </w:divBdr>
        </w:div>
        <w:div w:id="1307660293">
          <w:marLeft w:val="0"/>
          <w:marRight w:val="0"/>
          <w:marTop w:val="0"/>
          <w:marBottom w:val="0"/>
          <w:divBdr>
            <w:top w:val="none" w:sz="0" w:space="0" w:color="auto"/>
            <w:left w:val="none" w:sz="0" w:space="0" w:color="auto"/>
            <w:bottom w:val="none" w:sz="0" w:space="0" w:color="auto"/>
            <w:right w:val="none" w:sz="0" w:space="0" w:color="auto"/>
          </w:divBdr>
        </w:div>
        <w:div w:id="1338189595">
          <w:marLeft w:val="0"/>
          <w:marRight w:val="0"/>
          <w:marTop w:val="0"/>
          <w:marBottom w:val="0"/>
          <w:divBdr>
            <w:top w:val="none" w:sz="0" w:space="0" w:color="auto"/>
            <w:left w:val="none" w:sz="0" w:space="0" w:color="auto"/>
            <w:bottom w:val="none" w:sz="0" w:space="0" w:color="auto"/>
            <w:right w:val="none" w:sz="0" w:space="0" w:color="auto"/>
          </w:divBdr>
        </w:div>
        <w:div w:id="1355376853">
          <w:marLeft w:val="0"/>
          <w:marRight w:val="0"/>
          <w:marTop w:val="0"/>
          <w:marBottom w:val="0"/>
          <w:divBdr>
            <w:top w:val="none" w:sz="0" w:space="0" w:color="auto"/>
            <w:left w:val="none" w:sz="0" w:space="0" w:color="auto"/>
            <w:bottom w:val="none" w:sz="0" w:space="0" w:color="auto"/>
            <w:right w:val="none" w:sz="0" w:space="0" w:color="auto"/>
          </w:divBdr>
        </w:div>
        <w:div w:id="1371104264">
          <w:marLeft w:val="0"/>
          <w:marRight w:val="0"/>
          <w:marTop w:val="0"/>
          <w:marBottom w:val="0"/>
          <w:divBdr>
            <w:top w:val="none" w:sz="0" w:space="0" w:color="auto"/>
            <w:left w:val="none" w:sz="0" w:space="0" w:color="auto"/>
            <w:bottom w:val="none" w:sz="0" w:space="0" w:color="auto"/>
            <w:right w:val="none" w:sz="0" w:space="0" w:color="auto"/>
          </w:divBdr>
        </w:div>
        <w:div w:id="1407798850">
          <w:marLeft w:val="0"/>
          <w:marRight w:val="0"/>
          <w:marTop w:val="0"/>
          <w:marBottom w:val="0"/>
          <w:divBdr>
            <w:top w:val="none" w:sz="0" w:space="0" w:color="auto"/>
            <w:left w:val="none" w:sz="0" w:space="0" w:color="auto"/>
            <w:bottom w:val="none" w:sz="0" w:space="0" w:color="auto"/>
            <w:right w:val="none" w:sz="0" w:space="0" w:color="auto"/>
          </w:divBdr>
        </w:div>
        <w:div w:id="1453210030">
          <w:marLeft w:val="0"/>
          <w:marRight w:val="0"/>
          <w:marTop w:val="0"/>
          <w:marBottom w:val="0"/>
          <w:divBdr>
            <w:top w:val="none" w:sz="0" w:space="0" w:color="auto"/>
            <w:left w:val="none" w:sz="0" w:space="0" w:color="auto"/>
            <w:bottom w:val="none" w:sz="0" w:space="0" w:color="auto"/>
            <w:right w:val="none" w:sz="0" w:space="0" w:color="auto"/>
          </w:divBdr>
        </w:div>
        <w:div w:id="1603799162">
          <w:marLeft w:val="0"/>
          <w:marRight w:val="0"/>
          <w:marTop w:val="0"/>
          <w:marBottom w:val="0"/>
          <w:divBdr>
            <w:top w:val="none" w:sz="0" w:space="0" w:color="auto"/>
            <w:left w:val="none" w:sz="0" w:space="0" w:color="auto"/>
            <w:bottom w:val="none" w:sz="0" w:space="0" w:color="auto"/>
            <w:right w:val="none" w:sz="0" w:space="0" w:color="auto"/>
          </w:divBdr>
        </w:div>
        <w:div w:id="1615744144">
          <w:marLeft w:val="0"/>
          <w:marRight w:val="0"/>
          <w:marTop w:val="0"/>
          <w:marBottom w:val="0"/>
          <w:divBdr>
            <w:top w:val="none" w:sz="0" w:space="0" w:color="auto"/>
            <w:left w:val="none" w:sz="0" w:space="0" w:color="auto"/>
            <w:bottom w:val="none" w:sz="0" w:space="0" w:color="auto"/>
            <w:right w:val="none" w:sz="0" w:space="0" w:color="auto"/>
          </w:divBdr>
        </w:div>
        <w:div w:id="1616210293">
          <w:marLeft w:val="0"/>
          <w:marRight w:val="0"/>
          <w:marTop w:val="0"/>
          <w:marBottom w:val="0"/>
          <w:divBdr>
            <w:top w:val="none" w:sz="0" w:space="0" w:color="auto"/>
            <w:left w:val="none" w:sz="0" w:space="0" w:color="auto"/>
            <w:bottom w:val="none" w:sz="0" w:space="0" w:color="auto"/>
            <w:right w:val="none" w:sz="0" w:space="0" w:color="auto"/>
          </w:divBdr>
        </w:div>
        <w:div w:id="1731998358">
          <w:marLeft w:val="0"/>
          <w:marRight w:val="0"/>
          <w:marTop w:val="0"/>
          <w:marBottom w:val="0"/>
          <w:divBdr>
            <w:top w:val="none" w:sz="0" w:space="0" w:color="auto"/>
            <w:left w:val="none" w:sz="0" w:space="0" w:color="auto"/>
            <w:bottom w:val="none" w:sz="0" w:space="0" w:color="auto"/>
            <w:right w:val="none" w:sz="0" w:space="0" w:color="auto"/>
          </w:divBdr>
        </w:div>
        <w:div w:id="1767922858">
          <w:marLeft w:val="0"/>
          <w:marRight w:val="0"/>
          <w:marTop w:val="0"/>
          <w:marBottom w:val="0"/>
          <w:divBdr>
            <w:top w:val="none" w:sz="0" w:space="0" w:color="auto"/>
            <w:left w:val="none" w:sz="0" w:space="0" w:color="auto"/>
            <w:bottom w:val="none" w:sz="0" w:space="0" w:color="auto"/>
            <w:right w:val="none" w:sz="0" w:space="0" w:color="auto"/>
          </w:divBdr>
        </w:div>
        <w:div w:id="1948807708">
          <w:marLeft w:val="0"/>
          <w:marRight w:val="0"/>
          <w:marTop w:val="0"/>
          <w:marBottom w:val="0"/>
          <w:divBdr>
            <w:top w:val="none" w:sz="0" w:space="0" w:color="auto"/>
            <w:left w:val="none" w:sz="0" w:space="0" w:color="auto"/>
            <w:bottom w:val="none" w:sz="0" w:space="0" w:color="auto"/>
            <w:right w:val="none" w:sz="0" w:space="0" w:color="auto"/>
          </w:divBdr>
        </w:div>
        <w:div w:id="2037653744">
          <w:marLeft w:val="0"/>
          <w:marRight w:val="0"/>
          <w:marTop w:val="0"/>
          <w:marBottom w:val="0"/>
          <w:divBdr>
            <w:top w:val="none" w:sz="0" w:space="0" w:color="auto"/>
            <w:left w:val="none" w:sz="0" w:space="0" w:color="auto"/>
            <w:bottom w:val="none" w:sz="0" w:space="0" w:color="auto"/>
            <w:right w:val="none" w:sz="0" w:space="0" w:color="auto"/>
          </w:divBdr>
        </w:div>
      </w:divsChild>
    </w:div>
    <w:div w:id="995189719">
      <w:bodyDiv w:val="1"/>
      <w:marLeft w:val="0"/>
      <w:marRight w:val="0"/>
      <w:marTop w:val="0"/>
      <w:marBottom w:val="0"/>
      <w:divBdr>
        <w:top w:val="none" w:sz="0" w:space="0" w:color="auto"/>
        <w:left w:val="none" w:sz="0" w:space="0" w:color="auto"/>
        <w:bottom w:val="none" w:sz="0" w:space="0" w:color="auto"/>
        <w:right w:val="none" w:sz="0" w:space="0" w:color="auto"/>
      </w:divBdr>
      <w:divsChild>
        <w:div w:id="115609279">
          <w:marLeft w:val="0"/>
          <w:marRight w:val="0"/>
          <w:marTop w:val="0"/>
          <w:marBottom w:val="0"/>
          <w:divBdr>
            <w:top w:val="none" w:sz="0" w:space="0" w:color="auto"/>
            <w:left w:val="none" w:sz="0" w:space="0" w:color="auto"/>
            <w:bottom w:val="none" w:sz="0" w:space="0" w:color="auto"/>
            <w:right w:val="none" w:sz="0" w:space="0" w:color="auto"/>
          </w:divBdr>
          <w:divsChild>
            <w:div w:id="80104510">
              <w:marLeft w:val="0"/>
              <w:marRight w:val="0"/>
              <w:marTop w:val="0"/>
              <w:marBottom w:val="0"/>
              <w:divBdr>
                <w:top w:val="none" w:sz="0" w:space="0" w:color="auto"/>
                <w:left w:val="none" w:sz="0" w:space="0" w:color="auto"/>
                <w:bottom w:val="none" w:sz="0" w:space="0" w:color="auto"/>
                <w:right w:val="none" w:sz="0" w:space="0" w:color="auto"/>
              </w:divBdr>
            </w:div>
            <w:div w:id="112408287">
              <w:marLeft w:val="0"/>
              <w:marRight w:val="0"/>
              <w:marTop w:val="0"/>
              <w:marBottom w:val="0"/>
              <w:divBdr>
                <w:top w:val="none" w:sz="0" w:space="0" w:color="auto"/>
                <w:left w:val="none" w:sz="0" w:space="0" w:color="auto"/>
                <w:bottom w:val="none" w:sz="0" w:space="0" w:color="auto"/>
                <w:right w:val="none" w:sz="0" w:space="0" w:color="auto"/>
              </w:divBdr>
            </w:div>
            <w:div w:id="260335691">
              <w:marLeft w:val="0"/>
              <w:marRight w:val="0"/>
              <w:marTop w:val="0"/>
              <w:marBottom w:val="0"/>
              <w:divBdr>
                <w:top w:val="none" w:sz="0" w:space="0" w:color="auto"/>
                <w:left w:val="none" w:sz="0" w:space="0" w:color="auto"/>
                <w:bottom w:val="none" w:sz="0" w:space="0" w:color="auto"/>
                <w:right w:val="none" w:sz="0" w:space="0" w:color="auto"/>
              </w:divBdr>
            </w:div>
            <w:div w:id="278336913">
              <w:marLeft w:val="0"/>
              <w:marRight w:val="0"/>
              <w:marTop w:val="0"/>
              <w:marBottom w:val="0"/>
              <w:divBdr>
                <w:top w:val="none" w:sz="0" w:space="0" w:color="auto"/>
                <w:left w:val="none" w:sz="0" w:space="0" w:color="auto"/>
                <w:bottom w:val="none" w:sz="0" w:space="0" w:color="auto"/>
                <w:right w:val="none" w:sz="0" w:space="0" w:color="auto"/>
              </w:divBdr>
            </w:div>
            <w:div w:id="373583285">
              <w:marLeft w:val="0"/>
              <w:marRight w:val="0"/>
              <w:marTop w:val="0"/>
              <w:marBottom w:val="0"/>
              <w:divBdr>
                <w:top w:val="none" w:sz="0" w:space="0" w:color="auto"/>
                <w:left w:val="none" w:sz="0" w:space="0" w:color="auto"/>
                <w:bottom w:val="none" w:sz="0" w:space="0" w:color="auto"/>
                <w:right w:val="none" w:sz="0" w:space="0" w:color="auto"/>
              </w:divBdr>
            </w:div>
            <w:div w:id="410666513">
              <w:marLeft w:val="0"/>
              <w:marRight w:val="0"/>
              <w:marTop w:val="0"/>
              <w:marBottom w:val="0"/>
              <w:divBdr>
                <w:top w:val="none" w:sz="0" w:space="0" w:color="auto"/>
                <w:left w:val="none" w:sz="0" w:space="0" w:color="auto"/>
                <w:bottom w:val="none" w:sz="0" w:space="0" w:color="auto"/>
                <w:right w:val="none" w:sz="0" w:space="0" w:color="auto"/>
              </w:divBdr>
            </w:div>
            <w:div w:id="450780042">
              <w:marLeft w:val="0"/>
              <w:marRight w:val="0"/>
              <w:marTop w:val="0"/>
              <w:marBottom w:val="0"/>
              <w:divBdr>
                <w:top w:val="none" w:sz="0" w:space="0" w:color="auto"/>
                <w:left w:val="none" w:sz="0" w:space="0" w:color="auto"/>
                <w:bottom w:val="none" w:sz="0" w:space="0" w:color="auto"/>
                <w:right w:val="none" w:sz="0" w:space="0" w:color="auto"/>
              </w:divBdr>
            </w:div>
            <w:div w:id="499278847">
              <w:marLeft w:val="0"/>
              <w:marRight w:val="0"/>
              <w:marTop w:val="0"/>
              <w:marBottom w:val="0"/>
              <w:divBdr>
                <w:top w:val="none" w:sz="0" w:space="0" w:color="auto"/>
                <w:left w:val="none" w:sz="0" w:space="0" w:color="auto"/>
                <w:bottom w:val="none" w:sz="0" w:space="0" w:color="auto"/>
                <w:right w:val="none" w:sz="0" w:space="0" w:color="auto"/>
              </w:divBdr>
            </w:div>
            <w:div w:id="515315835">
              <w:marLeft w:val="0"/>
              <w:marRight w:val="0"/>
              <w:marTop w:val="0"/>
              <w:marBottom w:val="0"/>
              <w:divBdr>
                <w:top w:val="none" w:sz="0" w:space="0" w:color="auto"/>
                <w:left w:val="none" w:sz="0" w:space="0" w:color="auto"/>
                <w:bottom w:val="none" w:sz="0" w:space="0" w:color="auto"/>
                <w:right w:val="none" w:sz="0" w:space="0" w:color="auto"/>
              </w:divBdr>
            </w:div>
            <w:div w:id="583300686">
              <w:marLeft w:val="0"/>
              <w:marRight w:val="0"/>
              <w:marTop w:val="0"/>
              <w:marBottom w:val="0"/>
              <w:divBdr>
                <w:top w:val="none" w:sz="0" w:space="0" w:color="auto"/>
                <w:left w:val="none" w:sz="0" w:space="0" w:color="auto"/>
                <w:bottom w:val="none" w:sz="0" w:space="0" w:color="auto"/>
                <w:right w:val="none" w:sz="0" w:space="0" w:color="auto"/>
              </w:divBdr>
            </w:div>
            <w:div w:id="608515617">
              <w:marLeft w:val="0"/>
              <w:marRight w:val="0"/>
              <w:marTop w:val="0"/>
              <w:marBottom w:val="0"/>
              <w:divBdr>
                <w:top w:val="none" w:sz="0" w:space="0" w:color="auto"/>
                <w:left w:val="none" w:sz="0" w:space="0" w:color="auto"/>
                <w:bottom w:val="none" w:sz="0" w:space="0" w:color="auto"/>
                <w:right w:val="none" w:sz="0" w:space="0" w:color="auto"/>
              </w:divBdr>
            </w:div>
            <w:div w:id="625546756">
              <w:marLeft w:val="0"/>
              <w:marRight w:val="0"/>
              <w:marTop w:val="0"/>
              <w:marBottom w:val="0"/>
              <w:divBdr>
                <w:top w:val="none" w:sz="0" w:space="0" w:color="auto"/>
                <w:left w:val="none" w:sz="0" w:space="0" w:color="auto"/>
                <w:bottom w:val="none" w:sz="0" w:space="0" w:color="auto"/>
                <w:right w:val="none" w:sz="0" w:space="0" w:color="auto"/>
              </w:divBdr>
            </w:div>
            <w:div w:id="639116127">
              <w:marLeft w:val="0"/>
              <w:marRight w:val="0"/>
              <w:marTop w:val="0"/>
              <w:marBottom w:val="0"/>
              <w:divBdr>
                <w:top w:val="none" w:sz="0" w:space="0" w:color="auto"/>
                <w:left w:val="none" w:sz="0" w:space="0" w:color="auto"/>
                <w:bottom w:val="none" w:sz="0" w:space="0" w:color="auto"/>
                <w:right w:val="none" w:sz="0" w:space="0" w:color="auto"/>
              </w:divBdr>
            </w:div>
            <w:div w:id="895094517">
              <w:marLeft w:val="0"/>
              <w:marRight w:val="0"/>
              <w:marTop w:val="0"/>
              <w:marBottom w:val="0"/>
              <w:divBdr>
                <w:top w:val="none" w:sz="0" w:space="0" w:color="auto"/>
                <w:left w:val="none" w:sz="0" w:space="0" w:color="auto"/>
                <w:bottom w:val="none" w:sz="0" w:space="0" w:color="auto"/>
                <w:right w:val="none" w:sz="0" w:space="0" w:color="auto"/>
              </w:divBdr>
            </w:div>
            <w:div w:id="986326199">
              <w:marLeft w:val="0"/>
              <w:marRight w:val="0"/>
              <w:marTop w:val="0"/>
              <w:marBottom w:val="0"/>
              <w:divBdr>
                <w:top w:val="none" w:sz="0" w:space="0" w:color="auto"/>
                <w:left w:val="none" w:sz="0" w:space="0" w:color="auto"/>
                <w:bottom w:val="none" w:sz="0" w:space="0" w:color="auto"/>
                <w:right w:val="none" w:sz="0" w:space="0" w:color="auto"/>
              </w:divBdr>
            </w:div>
            <w:div w:id="1069229546">
              <w:marLeft w:val="0"/>
              <w:marRight w:val="0"/>
              <w:marTop w:val="0"/>
              <w:marBottom w:val="0"/>
              <w:divBdr>
                <w:top w:val="none" w:sz="0" w:space="0" w:color="auto"/>
                <w:left w:val="none" w:sz="0" w:space="0" w:color="auto"/>
                <w:bottom w:val="none" w:sz="0" w:space="0" w:color="auto"/>
                <w:right w:val="none" w:sz="0" w:space="0" w:color="auto"/>
              </w:divBdr>
            </w:div>
            <w:div w:id="1175337854">
              <w:marLeft w:val="0"/>
              <w:marRight w:val="0"/>
              <w:marTop w:val="0"/>
              <w:marBottom w:val="0"/>
              <w:divBdr>
                <w:top w:val="none" w:sz="0" w:space="0" w:color="auto"/>
                <w:left w:val="none" w:sz="0" w:space="0" w:color="auto"/>
                <w:bottom w:val="none" w:sz="0" w:space="0" w:color="auto"/>
                <w:right w:val="none" w:sz="0" w:space="0" w:color="auto"/>
              </w:divBdr>
            </w:div>
            <w:div w:id="1209992262">
              <w:marLeft w:val="0"/>
              <w:marRight w:val="0"/>
              <w:marTop w:val="0"/>
              <w:marBottom w:val="0"/>
              <w:divBdr>
                <w:top w:val="none" w:sz="0" w:space="0" w:color="auto"/>
                <w:left w:val="none" w:sz="0" w:space="0" w:color="auto"/>
                <w:bottom w:val="none" w:sz="0" w:space="0" w:color="auto"/>
                <w:right w:val="none" w:sz="0" w:space="0" w:color="auto"/>
              </w:divBdr>
            </w:div>
            <w:div w:id="1235553504">
              <w:marLeft w:val="0"/>
              <w:marRight w:val="0"/>
              <w:marTop w:val="0"/>
              <w:marBottom w:val="0"/>
              <w:divBdr>
                <w:top w:val="none" w:sz="0" w:space="0" w:color="auto"/>
                <w:left w:val="none" w:sz="0" w:space="0" w:color="auto"/>
                <w:bottom w:val="none" w:sz="0" w:space="0" w:color="auto"/>
                <w:right w:val="none" w:sz="0" w:space="0" w:color="auto"/>
              </w:divBdr>
            </w:div>
            <w:div w:id="1262492011">
              <w:marLeft w:val="0"/>
              <w:marRight w:val="0"/>
              <w:marTop w:val="0"/>
              <w:marBottom w:val="0"/>
              <w:divBdr>
                <w:top w:val="none" w:sz="0" w:space="0" w:color="auto"/>
                <w:left w:val="none" w:sz="0" w:space="0" w:color="auto"/>
                <w:bottom w:val="none" w:sz="0" w:space="0" w:color="auto"/>
                <w:right w:val="none" w:sz="0" w:space="0" w:color="auto"/>
              </w:divBdr>
            </w:div>
            <w:div w:id="1313174490">
              <w:marLeft w:val="0"/>
              <w:marRight w:val="0"/>
              <w:marTop w:val="0"/>
              <w:marBottom w:val="0"/>
              <w:divBdr>
                <w:top w:val="none" w:sz="0" w:space="0" w:color="auto"/>
                <w:left w:val="none" w:sz="0" w:space="0" w:color="auto"/>
                <w:bottom w:val="none" w:sz="0" w:space="0" w:color="auto"/>
                <w:right w:val="none" w:sz="0" w:space="0" w:color="auto"/>
              </w:divBdr>
            </w:div>
            <w:div w:id="1318611118">
              <w:marLeft w:val="0"/>
              <w:marRight w:val="0"/>
              <w:marTop w:val="0"/>
              <w:marBottom w:val="0"/>
              <w:divBdr>
                <w:top w:val="none" w:sz="0" w:space="0" w:color="auto"/>
                <w:left w:val="none" w:sz="0" w:space="0" w:color="auto"/>
                <w:bottom w:val="none" w:sz="0" w:space="0" w:color="auto"/>
                <w:right w:val="none" w:sz="0" w:space="0" w:color="auto"/>
              </w:divBdr>
            </w:div>
            <w:div w:id="1409570535">
              <w:marLeft w:val="0"/>
              <w:marRight w:val="0"/>
              <w:marTop w:val="0"/>
              <w:marBottom w:val="0"/>
              <w:divBdr>
                <w:top w:val="none" w:sz="0" w:space="0" w:color="auto"/>
                <w:left w:val="none" w:sz="0" w:space="0" w:color="auto"/>
                <w:bottom w:val="none" w:sz="0" w:space="0" w:color="auto"/>
                <w:right w:val="none" w:sz="0" w:space="0" w:color="auto"/>
              </w:divBdr>
            </w:div>
            <w:div w:id="1428115712">
              <w:marLeft w:val="0"/>
              <w:marRight w:val="0"/>
              <w:marTop w:val="0"/>
              <w:marBottom w:val="0"/>
              <w:divBdr>
                <w:top w:val="none" w:sz="0" w:space="0" w:color="auto"/>
                <w:left w:val="none" w:sz="0" w:space="0" w:color="auto"/>
                <w:bottom w:val="none" w:sz="0" w:space="0" w:color="auto"/>
                <w:right w:val="none" w:sz="0" w:space="0" w:color="auto"/>
              </w:divBdr>
            </w:div>
            <w:div w:id="1435855596">
              <w:marLeft w:val="0"/>
              <w:marRight w:val="0"/>
              <w:marTop w:val="0"/>
              <w:marBottom w:val="0"/>
              <w:divBdr>
                <w:top w:val="none" w:sz="0" w:space="0" w:color="auto"/>
                <w:left w:val="none" w:sz="0" w:space="0" w:color="auto"/>
                <w:bottom w:val="none" w:sz="0" w:space="0" w:color="auto"/>
                <w:right w:val="none" w:sz="0" w:space="0" w:color="auto"/>
              </w:divBdr>
            </w:div>
            <w:div w:id="1532917051">
              <w:marLeft w:val="0"/>
              <w:marRight w:val="0"/>
              <w:marTop w:val="0"/>
              <w:marBottom w:val="0"/>
              <w:divBdr>
                <w:top w:val="none" w:sz="0" w:space="0" w:color="auto"/>
                <w:left w:val="none" w:sz="0" w:space="0" w:color="auto"/>
                <w:bottom w:val="none" w:sz="0" w:space="0" w:color="auto"/>
                <w:right w:val="none" w:sz="0" w:space="0" w:color="auto"/>
              </w:divBdr>
            </w:div>
            <w:div w:id="1676178838">
              <w:marLeft w:val="0"/>
              <w:marRight w:val="0"/>
              <w:marTop w:val="0"/>
              <w:marBottom w:val="0"/>
              <w:divBdr>
                <w:top w:val="none" w:sz="0" w:space="0" w:color="auto"/>
                <w:left w:val="none" w:sz="0" w:space="0" w:color="auto"/>
                <w:bottom w:val="none" w:sz="0" w:space="0" w:color="auto"/>
                <w:right w:val="none" w:sz="0" w:space="0" w:color="auto"/>
              </w:divBdr>
            </w:div>
            <w:div w:id="1742945003">
              <w:marLeft w:val="0"/>
              <w:marRight w:val="0"/>
              <w:marTop w:val="0"/>
              <w:marBottom w:val="0"/>
              <w:divBdr>
                <w:top w:val="none" w:sz="0" w:space="0" w:color="auto"/>
                <w:left w:val="none" w:sz="0" w:space="0" w:color="auto"/>
                <w:bottom w:val="none" w:sz="0" w:space="0" w:color="auto"/>
                <w:right w:val="none" w:sz="0" w:space="0" w:color="auto"/>
              </w:divBdr>
            </w:div>
            <w:div w:id="1918250347">
              <w:marLeft w:val="0"/>
              <w:marRight w:val="0"/>
              <w:marTop w:val="0"/>
              <w:marBottom w:val="0"/>
              <w:divBdr>
                <w:top w:val="none" w:sz="0" w:space="0" w:color="auto"/>
                <w:left w:val="none" w:sz="0" w:space="0" w:color="auto"/>
                <w:bottom w:val="none" w:sz="0" w:space="0" w:color="auto"/>
                <w:right w:val="none" w:sz="0" w:space="0" w:color="auto"/>
              </w:divBdr>
            </w:div>
            <w:div w:id="1942176668">
              <w:marLeft w:val="0"/>
              <w:marRight w:val="0"/>
              <w:marTop w:val="0"/>
              <w:marBottom w:val="0"/>
              <w:divBdr>
                <w:top w:val="none" w:sz="0" w:space="0" w:color="auto"/>
                <w:left w:val="none" w:sz="0" w:space="0" w:color="auto"/>
                <w:bottom w:val="none" w:sz="0" w:space="0" w:color="auto"/>
                <w:right w:val="none" w:sz="0" w:space="0" w:color="auto"/>
              </w:divBdr>
            </w:div>
            <w:div w:id="1980263820">
              <w:marLeft w:val="0"/>
              <w:marRight w:val="0"/>
              <w:marTop w:val="0"/>
              <w:marBottom w:val="0"/>
              <w:divBdr>
                <w:top w:val="none" w:sz="0" w:space="0" w:color="auto"/>
                <w:left w:val="none" w:sz="0" w:space="0" w:color="auto"/>
                <w:bottom w:val="none" w:sz="0" w:space="0" w:color="auto"/>
                <w:right w:val="none" w:sz="0" w:space="0" w:color="auto"/>
              </w:divBdr>
            </w:div>
            <w:div w:id="1995834120">
              <w:marLeft w:val="0"/>
              <w:marRight w:val="0"/>
              <w:marTop w:val="0"/>
              <w:marBottom w:val="0"/>
              <w:divBdr>
                <w:top w:val="none" w:sz="0" w:space="0" w:color="auto"/>
                <w:left w:val="none" w:sz="0" w:space="0" w:color="auto"/>
                <w:bottom w:val="none" w:sz="0" w:space="0" w:color="auto"/>
                <w:right w:val="none" w:sz="0" w:space="0" w:color="auto"/>
              </w:divBdr>
            </w:div>
            <w:div w:id="20649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88540">
      <w:bodyDiv w:val="1"/>
      <w:marLeft w:val="0"/>
      <w:marRight w:val="0"/>
      <w:marTop w:val="0"/>
      <w:marBottom w:val="0"/>
      <w:divBdr>
        <w:top w:val="none" w:sz="0" w:space="0" w:color="auto"/>
        <w:left w:val="none" w:sz="0" w:space="0" w:color="auto"/>
        <w:bottom w:val="none" w:sz="0" w:space="0" w:color="auto"/>
        <w:right w:val="none" w:sz="0" w:space="0" w:color="auto"/>
      </w:divBdr>
      <w:divsChild>
        <w:div w:id="102650402">
          <w:marLeft w:val="0"/>
          <w:marRight w:val="0"/>
          <w:marTop w:val="0"/>
          <w:marBottom w:val="0"/>
          <w:divBdr>
            <w:top w:val="none" w:sz="0" w:space="0" w:color="auto"/>
            <w:left w:val="none" w:sz="0" w:space="0" w:color="auto"/>
            <w:bottom w:val="none" w:sz="0" w:space="0" w:color="auto"/>
            <w:right w:val="none" w:sz="0" w:space="0" w:color="auto"/>
          </w:divBdr>
        </w:div>
        <w:div w:id="126434231">
          <w:marLeft w:val="0"/>
          <w:marRight w:val="0"/>
          <w:marTop w:val="0"/>
          <w:marBottom w:val="0"/>
          <w:divBdr>
            <w:top w:val="none" w:sz="0" w:space="0" w:color="auto"/>
            <w:left w:val="none" w:sz="0" w:space="0" w:color="auto"/>
            <w:bottom w:val="none" w:sz="0" w:space="0" w:color="auto"/>
            <w:right w:val="none" w:sz="0" w:space="0" w:color="auto"/>
          </w:divBdr>
        </w:div>
        <w:div w:id="533812448">
          <w:marLeft w:val="0"/>
          <w:marRight w:val="0"/>
          <w:marTop w:val="0"/>
          <w:marBottom w:val="0"/>
          <w:divBdr>
            <w:top w:val="none" w:sz="0" w:space="0" w:color="auto"/>
            <w:left w:val="none" w:sz="0" w:space="0" w:color="auto"/>
            <w:bottom w:val="none" w:sz="0" w:space="0" w:color="auto"/>
            <w:right w:val="none" w:sz="0" w:space="0" w:color="auto"/>
          </w:divBdr>
        </w:div>
        <w:div w:id="724059910">
          <w:marLeft w:val="0"/>
          <w:marRight w:val="0"/>
          <w:marTop w:val="0"/>
          <w:marBottom w:val="0"/>
          <w:divBdr>
            <w:top w:val="none" w:sz="0" w:space="0" w:color="auto"/>
            <w:left w:val="none" w:sz="0" w:space="0" w:color="auto"/>
            <w:bottom w:val="none" w:sz="0" w:space="0" w:color="auto"/>
            <w:right w:val="none" w:sz="0" w:space="0" w:color="auto"/>
          </w:divBdr>
        </w:div>
        <w:div w:id="728185650">
          <w:marLeft w:val="0"/>
          <w:marRight w:val="0"/>
          <w:marTop w:val="0"/>
          <w:marBottom w:val="0"/>
          <w:divBdr>
            <w:top w:val="none" w:sz="0" w:space="0" w:color="auto"/>
            <w:left w:val="none" w:sz="0" w:space="0" w:color="auto"/>
            <w:bottom w:val="none" w:sz="0" w:space="0" w:color="auto"/>
            <w:right w:val="none" w:sz="0" w:space="0" w:color="auto"/>
          </w:divBdr>
        </w:div>
        <w:div w:id="1093740351">
          <w:marLeft w:val="0"/>
          <w:marRight w:val="0"/>
          <w:marTop w:val="0"/>
          <w:marBottom w:val="0"/>
          <w:divBdr>
            <w:top w:val="none" w:sz="0" w:space="0" w:color="auto"/>
            <w:left w:val="none" w:sz="0" w:space="0" w:color="auto"/>
            <w:bottom w:val="none" w:sz="0" w:space="0" w:color="auto"/>
            <w:right w:val="none" w:sz="0" w:space="0" w:color="auto"/>
          </w:divBdr>
        </w:div>
        <w:div w:id="1831481585">
          <w:marLeft w:val="0"/>
          <w:marRight w:val="0"/>
          <w:marTop w:val="0"/>
          <w:marBottom w:val="0"/>
          <w:divBdr>
            <w:top w:val="none" w:sz="0" w:space="0" w:color="auto"/>
            <w:left w:val="none" w:sz="0" w:space="0" w:color="auto"/>
            <w:bottom w:val="none" w:sz="0" w:space="0" w:color="auto"/>
            <w:right w:val="none" w:sz="0" w:space="0" w:color="auto"/>
          </w:divBdr>
        </w:div>
      </w:divsChild>
    </w:div>
    <w:div w:id="1064450337">
      <w:bodyDiv w:val="1"/>
      <w:marLeft w:val="0"/>
      <w:marRight w:val="0"/>
      <w:marTop w:val="0"/>
      <w:marBottom w:val="0"/>
      <w:divBdr>
        <w:top w:val="none" w:sz="0" w:space="0" w:color="auto"/>
        <w:left w:val="none" w:sz="0" w:space="0" w:color="auto"/>
        <w:bottom w:val="none" w:sz="0" w:space="0" w:color="auto"/>
        <w:right w:val="none" w:sz="0" w:space="0" w:color="auto"/>
      </w:divBdr>
    </w:div>
    <w:div w:id="1148322288">
      <w:bodyDiv w:val="1"/>
      <w:marLeft w:val="0"/>
      <w:marRight w:val="0"/>
      <w:marTop w:val="0"/>
      <w:marBottom w:val="0"/>
      <w:divBdr>
        <w:top w:val="none" w:sz="0" w:space="0" w:color="auto"/>
        <w:left w:val="none" w:sz="0" w:space="0" w:color="auto"/>
        <w:bottom w:val="none" w:sz="0" w:space="0" w:color="auto"/>
        <w:right w:val="none" w:sz="0" w:space="0" w:color="auto"/>
      </w:divBdr>
      <w:divsChild>
        <w:div w:id="495415889">
          <w:marLeft w:val="0"/>
          <w:marRight w:val="0"/>
          <w:marTop w:val="0"/>
          <w:marBottom w:val="0"/>
          <w:divBdr>
            <w:top w:val="none" w:sz="0" w:space="0" w:color="auto"/>
            <w:left w:val="none" w:sz="0" w:space="0" w:color="auto"/>
            <w:bottom w:val="none" w:sz="0" w:space="0" w:color="auto"/>
            <w:right w:val="none" w:sz="0" w:space="0" w:color="auto"/>
          </w:divBdr>
        </w:div>
        <w:div w:id="768233841">
          <w:marLeft w:val="0"/>
          <w:marRight w:val="0"/>
          <w:marTop w:val="0"/>
          <w:marBottom w:val="0"/>
          <w:divBdr>
            <w:top w:val="none" w:sz="0" w:space="0" w:color="auto"/>
            <w:left w:val="none" w:sz="0" w:space="0" w:color="auto"/>
            <w:bottom w:val="none" w:sz="0" w:space="0" w:color="auto"/>
            <w:right w:val="none" w:sz="0" w:space="0" w:color="auto"/>
          </w:divBdr>
        </w:div>
        <w:div w:id="2113552719">
          <w:marLeft w:val="0"/>
          <w:marRight w:val="0"/>
          <w:marTop w:val="0"/>
          <w:marBottom w:val="0"/>
          <w:divBdr>
            <w:top w:val="none" w:sz="0" w:space="0" w:color="auto"/>
            <w:left w:val="none" w:sz="0" w:space="0" w:color="auto"/>
            <w:bottom w:val="none" w:sz="0" w:space="0" w:color="auto"/>
            <w:right w:val="none" w:sz="0" w:space="0" w:color="auto"/>
          </w:divBdr>
        </w:div>
        <w:div w:id="129717132">
          <w:marLeft w:val="0"/>
          <w:marRight w:val="0"/>
          <w:marTop w:val="0"/>
          <w:marBottom w:val="0"/>
          <w:divBdr>
            <w:top w:val="none" w:sz="0" w:space="0" w:color="auto"/>
            <w:left w:val="none" w:sz="0" w:space="0" w:color="auto"/>
            <w:bottom w:val="none" w:sz="0" w:space="0" w:color="auto"/>
            <w:right w:val="none" w:sz="0" w:space="0" w:color="auto"/>
          </w:divBdr>
        </w:div>
      </w:divsChild>
    </w:div>
    <w:div w:id="1167135390">
      <w:bodyDiv w:val="1"/>
      <w:marLeft w:val="0"/>
      <w:marRight w:val="0"/>
      <w:marTop w:val="0"/>
      <w:marBottom w:val="0"/>
      <w:divBdr>
        <w:top w:val="none" w:sz="0" w:space="0" w:color="auto"/>
        <w:left w:val="none" w:sz="0" w:space="0" w:color="auto"/>
        <w:bottom w:val="none" w:sz="0" w:space="0" w:color="auto"/>
        <w:right w:val="none" w:sz="0" w:space="0" w:color="auto"/>
      </w:divBdr>
      <w:divsChild>
        <w:div w:id="152182384">
          <w:marLeft w:val="0"/>
          <w:marRight w:val="0"/>
          <w:marTop w:val="0"/>
          <w:marBottom w:val="0"/>
          <w:divBdr>
            <w:top w:val="none" w:sz="0" w:space="0" w:color="auto"/>
            <w:left w:val="none" w:sz="0" w:space="0" w:color="auto"/>
            <w:bottom w:val="none" w:sz="0" w:space="0" w:color="auto"/>
            <w:right w:val="none" w:sz="0" w:space="0" w:color="auto"/>
          </w:divBdr>
        </w:div>
        <w:div w:id="999308624">
          <w:marLeft w:val="0"/>
          <w:marRight w:val="0"/>
          <w:marTop w:val="0"/>
          <w:marBottom w:val="0"/>
          <w:divBdr>
            <w:top w:val="none" w:sz="0" w:space="0" w:color="auto"/>
            <w:left w:val="none" w:sz="0" w:space="0" w:color="auto"/>
            <w:bottom w:val="none" w:sz="0" w:space="0" w:color="auto"/>
            <w:right w:val="none" w:sz="0" w:space="0" w:color="auto"/>
          </w:divBdr>
        </w:div>
        <w:div w:id="1081099179">
          <w:marLeft w:val="0"/>
          <w:marRight w:val="0"/>
          <w:marTop w:val="0"/>
          <w:marBottom w:val="0"/>
          <w:divBdr>
            <w:top w:val="none" w:sz="0" w:space="0" w:color="auto"/>
            <w:left w:val="none" w:sz="0" w:space="0" w:color="auto"/>
            <w:bottom w:val="none" w:sz="0" w:space="0" w:color="auto"/>
            <w:right w:val="none" w:sz="0" w:space="0" w:color="auto"/>
          </w:divBdr>
        </w:div>
        <w:div w:id="78648015">
          <w:marLeft w:val="0"/>
          <w:marRight w:val="0"/>
          <w:marTop w:val="0"/>
          <w:marBottom w:val="0"/>
          <w:divBdr>
            <w:top w:val="none" w:sz="0" w:space="0" w:color="auto"/>
            <w:left w:val="none" w:sz="0" w:space="0" w:color="auto"/>
            <w:bottom w:val="none" w:sz="0" w:space="0" w:color="auto"/>
            <w:right w:val="none" w:sz="0" w:space="0" w:color="auto"/>
          </w:divBdr>
        </w:div>
        <w:div w:id="555774689">
          <w:marLeft w:val="0"/>
          <w:marRight w:val="0"/>
          <w:marTop w:val="0"/>
          <w:marBottom w:val="0"/>
          <w:divBdr>
            <w:top w:val="none" w:sz="0" w:space="0" w:color="auto"/>
            <w:left w:val="none" w:sz="0" w:space="0" w:color="auto"/>
            <w:bottom w:val="none" w:sz="0" w:space="0" w:color="auto"/>
            <w:right w:val="none" w:sz="0" w:space="0" w:color="auto"/>
          </w:divBdr>
        </w:div>
      </w:divsChild>
    </w:div>
    <w:div w:id="1178933935">
      <w:bodyDiv w:val="1"/>
      <w:marLeft w:val="0"/>
      <w:marRight w:val="0"/>
      <w:marTop w:val="0"/>
      <w:marBottom w:val="0"/>
      <w:divBdr>
        <w:top w:val="none" w:sz="0" w:space="0" w:color="auto"/>
        <w:left w:val="none" w:sz="0" w:space="0" w:color="auto"/>
        <w:bottom w:val="none" w:sz="0" w:space="0" w:color="auto"/>
        <w:right w:val="none" w:sz="0" w:space="0" w:color="auto"/>
      </w:divBdr>
      <w:divsChild>
        <w:div w:id="26374930">
          <w:marLeft w:val="0"/>
          <w:marRight w:val="0"/>
          <w:marTop w:val="0"/>
          <w:marBottom w:val="0"/>
          <w:divBdr>
            <w:top w:val="none" w:sz="0" w:space="0" w:color="auto"/>
            <w:left w:val="none" w:sz="0" w:space="0" w:color="auto"/>
            <w:bottom w:val="none" w:sz="0" w:space="0" w:color="auto"/>
            <w:right w:val="none" w:sz="0" w:space="0" w:color="auto"/>
          </w:divBdr>
        </w:div>
        <w:div w:id="142503100">
          <w:marLeft w:val="0"/>
          <w:marRight w:val="0"/>
          <w:marTop w:val="0"/>
          <w:marBottom w:val="0"/>
          <w:divBdr>
            <w:top w:val="none" w:sz="0" w:space="0" w:color="auto"/>
            <w:left w:val="none" w:sz="0" w:space="0" w:color="auto"/>
            <w:bottom w:val="none" w:sz="0" w:space="0" w:color="auto"/>
            <w:right w:val="none" w:sz="0" w:space="0" w:color="auto"/>
          </w:divBdr>
        </w:div>
        <w:div w:id="173617428">
          <w:marLeft w:val="0"/>
          <w:marRight w:val="0"/>
          <w:marTop w:val="0"/>
          <w:marBottom w:val="0"/>
          <w:divBdr>
            <w:top w:val="none" w:sz="0" w:space="0" w:color="auto"/>
            <w:left w:val="none" w:sz="0" w:space="0" w:color="auto"/>
            <w:bottom w:val="none" w:sz="0" w:space="0" w:color="auto"/>
            <w:right w:val="none" w:sz="0" w:space="0" w:color="auto"/>
          </w:divBdr>
        </w:div>
        <w:div w:id="359669948">
          <w:marLeft w:val="0"/>
          <w:marRight w:val="0"/>
          <w:marTop w:val="0"/>
          <w:marBottom w:val="0"/>
          <w:divBdr>
            <w:top w:val="none" w:sz="0" w:space="0" w:color="auto"/>
            <w:left w:val="none" w:sz="0" w:space="0" w:color="auto"/>
            <w:bottom w:val="none" w:sz="0" w:space="0" w:color="auto"/>
            <w:right w:val="none" w:sz="0" w:space="0" w:color="auto"/>
          </w:divBdr>
        </w:div>
        <w:div w:id="856582584">
          <w:marLeft w:val="0"/>
          <w:marRight w:val="0"/>
          <w:marTop w:val="0"/>
          <w:marBottom w:val="0"/>
          <w:divBdr>
            <w:top w:val="none" w:sz="0" w:space="0" w:color="auto"/>
            <w:left w:val="none" w:sz="0" w:space="0" w:color="auto"/>
            <w:bottom w:val="none" w:sz="0" w:space="0" w:color="auto"/>
            <w:right w:val="none" w:sz="0" w:space="0" w:color="auto"/>
          </w:divBdr>
        </w:div>
        <w:div w:id="1179546747">
          <w:marLeft w:val="0"/>
          <w:marRight w:val="0"/>
          <w:marTop w:val="0"/>
          <w:marBottom w:val="0"/>
          <w:divBdr>
            <w:top w:val="none" w:sz="0" w:space="0" w:color="auto"/>
            <w:left w:val="none" w:sz="0" w:space="0" w:color="auto"/>
            <w:bottom w:val="none" w:sz="0" w:space="0" w:color="auto"/>
            <w:right w:val="none" w:sz="0" w:space="0" w:color="auto"/>
          </w:divBdr>
        </w:div>
        <w:div w:id="1398288425">
          <w:marLeft w:val="0"/>
          <w:marRight w:val="0"/>
          <w:marTop w:val="0"/>
          <w:marBottom w:val="0"/>
          <w:divBdr>
            <w:top w:val="none" w:sz="0" w:space="0" w:color="auto"/>
            <w:left w:val="none" w:sz="0" w:space="0" w:color="auto"/>
            <w:bottom w:val="none" w:sz="0" w:space="0" w:color="auto"/>
            <w:right w:val="none" w:sz="0" w:space="0" w:color="auto"/>
          </w:divBdr>
        </w:div>
        <w:div w:id="1557811131">
          <w:marLeft w:val="0"/>
          <w:marRight w:val="0"/>
          <w:marTop w:val="0"/>
          <w:marBottom w:val="0"/>
          <w:divBdr>
            <w:top w:val="none" w:sz="0" w:space="0" w:color="auto"/>
            <w:left w:val="none" w:sz="0" w:space="0" w:color="auto"/>
            <w:bottom w:val="none" w:sz="0" w:space="0" w:color="auto"/>
            <w:right w:val="none" w:sz="0" w:space="0" w:color="auto"/>
          </w:divBdr>
        </w:div>
        <w:div w:id="1792749184">
          <w:marLeft w:val="0"/>
          <w:marRight w:val="0"/>
          <w:marTop w:val="0"/>
          <w:marBottom w:val="0"/>
          <w:divBdr>
            <w:top w:val="none" w:sz="0" w:space="0" w:color="auto"/>
            <w:left w:val="none" w:sz="0" w:space="0" w:color="auto"/>
            <w:bottom w:val="none" w:sz="0" w:space="0" w:color="auto"/>
            <w:right w:val="none" w:sz="0" w:space="0" w:color="auto"/>
          </w:divBdr>
        </w:div>
        <w:div w:id="1883397916">
          <w:marLeft w:val="0"/>
          <w:marRight w:val="0"/>
          <w:marTop w:val="0"/>
          <w:marBottom w:val="0"/>
          <w:divBdr>
            <w:top w:val="none" w:sz="0" w:space="0" w:color="auto"/>
            <w:left w:val="none" w:sz="0" w:space="0" w:color="auto"/>
            <w:bottom w:val="none" w:sz="0" w:space="0" w:color="auto"/>
            <w:right w:val="none" w:sz="0" w:space="0" w:color="auto"/>
          </w:divBdr>
        </w:div>
      </w:divsChild>
    </w:div>
    <w:div w:id="1302231223">
      <w:bodyDiv w:val="1"/>
      <w:marLeft w:val="0"/>
      <w:marRight w:val="0"/>
      <w:marTop w:val="0"/>
      <w:marBottom w:val="0"/>
      <w:divBdr>
        <w:top w:val="none" w:sz="0" w:space="0" w:color="auto"/>
        <w:left w:val="none" w:sz="0" w:space="0" w:color="auto"/>
        <w:bottom w:val="none" w:sz="0" w:space="0" w:color="auto"/>
        <w:right w:val="none" w:sz="0" w:space="0" w:color="auto"/>
      </w:divBdr>
      <w:divsChild>
        <w:div w:id="509753980">
          <w:marLeft w:val="0"/>
          <w:marRight w:val="0"/>
          <w:marTop w:val="0"/>
          <w:marBottom w:val="0"/>
          <w:divBdr>
            <w:top w:val="none" w:sz="0" w:space="0" w:color="auto"/>
            <w:left w:val="none" w:sz="0" w:space="0" w:color="auto"/>
            <w:bottom w:val="none" w:sz="0" w:space="0" w:color="auto"/>
            <w:right w:val="none" w:sz="0" w:space="0" w:color="auto"/>
          </w:divBdr>
        </w:div>
        <w:div w:id="739863418">
          <w:marLeft w:val="0"/>
          <w:marRight w:val="0"/>
          <w:marTop w:val="0"/>
          <w:marBottom w:val="0"/>
          <w:divBdr>
            <w:top w:val="none" w:sz="0" w:space="0" w:color="auto"/>
            <w:left w:val="none" w:sz="0" w:space="0" w:color="auto"/>
            <w:bottom w:val="none" w:sz="0" w:space="0" w:color="auto"/>
            <w:right w:val="none" w:sz="0" w:space="0" w:color="auto"/>
          </w:divBdr>
        </w:div>
        <w:div w:id="1007093939">
          <w:marLeft w:val="0"/>
          <w:marRight w:val="0"/>
          <w:marTop w:val="0"/>
          <w:marBottom w:val="0"/>
          <w:divBdr>
            <w:top w:val="none" w:sz="0" w:space="0" w:color="auto"/>
            <w:left w:val="none" w:sz="0" w:space="0" w:color="auto"/>
            <w:bottom w:val="none" w:sz="0" w:space="0" w:color="auto"/>
            <w:right w:val="none" w:sz="0" w:space="0" w:color="auto"/>
          </w:divBdr>
        </w:div>
        <w:div w:id="1218471952">
          <w:marLeft w:val="0"/>
          <w:marRight w:val="0"/>
          <w:marTop w:val="0"/>
          <w:marBottom w:val="0"/>
          <w:divBdr>
            <w:top w:val="none" w:sz="0" w:space="0" w:color="auto"/>
            <w:left w:val="none" w:sz="0" w:space="0" w:color="auto"/>
            <w:bottom w:val="none" w:sz="0" w:space="0" w:color="auto"/>
            <w:right w:val="none" w:sz="0" w:space="0" w:color="auto"/>
          </w:divBdr>
        </w:div>
        <w:div w:id="1245602081">
          <w:marLeft w:val="0"/>
          <w:marRight w:val="0"/>
          <w:marTop w:val="0"/>
          <w:marBottom w:val="0"/>
          <w:divBdr>
            <w:top w:val="none" w:sz="0" w:space="0" w:color="auto"/>
            <w:left w:val="none" w:sz="0" w:space="0" w:color="auto"/>
            <w:bottom w:val="none" w:sz="0" w:space="0" w:color="auto"/>
            <w:right w:val="none" w:sz="0" w:space="0" w:color="auto"/>
          </w:divBdr>
        </w:div>
        <w:div w:id="1296522427">
          <w:marLeft w:val="0"/>
          <w:marRight w:val="0"/>
          <w:marTop w:val="0"/>
          <w:marBottom w:val="0"/>
          <w:divBdr>
            <w:top w:val="none" w:sz="0" w:space="0" w:color="auto"/>
            <w:left w:val="none" w:sz="0" w:space="0" w:color="auto"/>
            <w:bottom w:val="none" w:sz="0" w:space="0" w:color="auto"/>
            <w:right w:val="none" w:sz="0" w:space="0" w:color="auto"/>
          </w:divBdr>
        </w:div>
        <w:div w:id="1330869358">
          <w:marLeft w:val="0"/>
          <w:marRight w:val="0"/>
          <w:marTop w:val="0"/>
          <w:marBottom w:val="0"/>
          <w:divBdr>
            <w:top w:val="none" w:sz="0" w:space="0" w:color="auto"/>
            <w:left w:val="none" w:sz="0" w:space="0" w:color="auto"/>
            <w:bottom w:val="none" w:sz="0" w:space="0" w:color="auto"/>
            <w:right w:val="none" w:sz="0" w:space="0" w:color="auto"/>
          </w:divBdr>
        </w:div>
        <w:div w:id="1692995588">
          <w:marLeft w:val="0"/>
          <w:marRight w:val="0"/>
          <w:marTop w:val="0"/>
          <w:marBottom w:val="0"/>
          <w:divBdr>
            <w:top w:val="none" w:sz="0" w:space="0" w:color="auto"/>
            <w:left w:val="none" w:sz="0" w:space="0" w:color="auto"/>
            <w:bottom w:val="none" w:sz="0" w:space="0" w:color="auto"/>
            <w:right w:val="none" w:sz="0" w:space="0" w:color="auto"/>
          </w:divBdr>
        </w:div>
        <w:div w:id="1827815585">
          <w:marLeft w:val="0"/>
          <w:marRight w:val="0"/>
          <w:marTop w:val="0"/>
          <w:marBottom w:val="0"/>
          <w:divBdr>
            <w:top w:val="none" w:sz="0" w:space="0" w:color="auto"/>
            <w:left w:val="none" w:sz="0" w:space="0" w:color="auto"/>
            <w:bottom w:val="none" w:sz="0" w:space="0" w:color="auto"/>
            <w:right w:val="none" w:sz="0" w:space="0" w:color="auto"/>
          </w:divBdr>
        </w:div>
        <w:div w:id="2086144032">
          <w:marLeft w:val="0"/>
          <w:marRight w:val="0"/>
          <w:marTop w:val="0"/>
          <w:marBottom w:val="0"/>
          <w:divBdr>
            <w:top w:val="none" w:sz="0" w:space="0" w:color="auto"/>
            <w:left w:val="none" w:sz="0" w:space="0" w:color="auto"/>
            <w:bottom w:val="none" w:sz="0" w:space="0" w:color="auto"/>
            <w:right w:val="none" w:sz="0" w:space="0" w:color="auto"/>
          </w:divBdr>
        </w:div>
      </w:divsChild>
    </w:div>
    <w:div w:id="1322542780">
      <w:bodyDiv w:val="1"/>
      <w:marLeft w:val="0"/>
      <w:marRight w:val="0"/>
      <w:marTop w:val="0"/>
      <w:marBottom w:val="0"/>
      <w:divBdr>
        <w:top w:val="none" w:sz="0" w:space="0" w:color="auto"/>
        <w:left w:val="none" w:sz="0" w:space="0" w:color="auto"/>
        <w:bottom w:val="none" w:sz="0" w:space="0" w:color="auto"/>
        <w:right w:val="none" w:sz="0" w:space="0" w:color="auto"/>
      </w:divBdr>
      <w:divsChild>
        <w:div w:id="1097941000">
          <w:marLeft w:val="0"/>
          <w:marRight w:val="0"/>
          <w:marTop w:val="0"/>
          <w:marBottom w:val="0"/>
          <w:divBdr>
            <w:top w:val="none" w:sz="0" w:space="0" w:color="auto"/>
            <w:left w:val="none" w:sz="0" w:space="0" w:color="auto"/>
            <w:bottom w:val="none" w:sz="0" w:space="0" w:color="auto"/>
            <w:right w:val="none" w:sz="0" w:space="0" w:color="auto"/>
          </w:divBdr>
        </w:div>
        <w:div w:id="414474902">
          <w:marLeft w:val="0"/>
          <w:marRight w:val="0"/>
          <w:marTop w:val="0"/>
          <w:marBottom w:val="0"/>
          <w:divBdr>
            <w:top w:val="none" w:sz="0" w:space="0" w:color="auto"/>
            <w:left w:val="none" w:sz="0" w:space="0" w:color="auto"/>
            <w:bottom w:val="none" w:sz="0" w:space="0" w:color="auto"/>
            <w:right w:val="none" w:sz="0" w:space="0" w:color="auto"/>
          </w:divBdr>
        </w:div>
        <w:div w:id="655035341">
          <w:marLeft w:val="0"/>
          <w:marRight w:val="0"/>
          <w:marTop w:val="0"/>
          <w:marBottom w:val="0"/>
          <w:divBdr>
            <w:top w:val="none" w:sz="0" w:space="0" w:color="auto"/>
            <w:left w:val="none" w:sz="0" w:space="0" w:color="auto"/>
            <w:bottom w:val="none" w:sz="0" w:space="0" w:color="auto"/>
            <w:right w:val="none" w:sz="0" w:space="0" w:color="auto"/>
          </w:divBdr>
        </w:div>
        <w:div w:id="1432776697">
          <w:marLeft w:val="0"/>
          <w:marRight w:val="0"/>
          <w:marTop w:val="0"/>
          <w:marBottom w:val="0"/>
          <w:divBdr>
            <w:top w:val="none" w:sz="0" w:space="0" w:color="auto"/>
            <w:left w:val="none" w:sz="0" w:space="0" w:color="auto"/>
            <w:bottom w:val="none" w:sz="0" w:space="0" w:color="auto"/>
            <w:right w:val="none" w:sz="0" w:space="0" w:color="auto"/>
          </w:divBdr>
        </w:div>
        <w:div w:id="1194538665">
          <w:marLeft w:val="0"/>
          <w:marRight w:val="0"/>
          <w:marTop w:val="0"/>
          <w:marBottom w:val="0"/>
          <w:divBdr>
            <w:top w:val="none" w:sz="0" w:space="0" w:color="auto"/>
            <w:left w:val="none" w:sz="0" w:space="0" w:color="auto"/>
            <w:bottom w:val="none" w:sz="0" w:space="0" w:color="auto"/>
            <w:right w:val="none" w:sz="0" w:space="0" w:color="auto"/>
          </w:divBdr>
        </w:div>
        <w:div w:id="154493108">
          <w:marLeft w:val="0"/>
          <w:marRight w:val="0"/>
          <w:marTop w:val="0"/>
          <w:marBottom w:val="0"/>
          <w:divBdr>
            <w:top w:val="none" w:sz="0" w:space="0" w:color="auto"/>
            <w:left w:val="none" w:sz="0" w:space="0" w:color="auto"/>
            <w:bottom w:val="none" w:sz="0" w:space="0" w:color="auto"/>
            <w:right w:val="none" w:sz="0" w:space="0" w:color="auto"/>
          </w:divBdr>
        </w:div>
        <w:div w:id="1886060753">
          <w:marLeft w:val="0"/>
          <w:marRight w:val="0"/>
          <w:marTop w:val="0"/>
          <w:marBottom w:val="0"/>
          <w:divBdr>
            <w:top w:val="none" w:sz="0" w:space="0" w:color="auto"/>
            <w:left w:val="none" w:sz="0" w:space="0" w:color="auto"/>
            <w:bottom w:val="none" w:sz="0" w:space="0" w:color="auto"/>
            <w:right w:val="none" w:sz="0" w:space="0" w:color="auto"/>
          </w:divBdr>
        </w:div>
        <w:div w:id="1341274736">
          <w:marLeft w:val="0"/>
          <w:marRight w:val="0"/>
          <w:marTop w:val="0"/>
          <w:marBottom w:val="0"/>
          <w:divBdr>
            <w:top w:val="none" w:sz="0" w:space="0" w:color="auto"/>
            <w:left w:val="none" w:sz="0" w:space="0" w:color="auto"/>
            <w:bottom w:val="none" w:sz="0" w:space="0" w:color="auto"/>
            <w:right w:val="none" w:sz="0" w:space="0" w:color="auto"/>
          </w:divBdr>
        </w:div>
        <w:div w:id="1903976709">
          <w:marLeft w:val="0"/>
          <w:marRight w:val="0"/>
          <w:marTop w:val="0"/>
          <w:marBottom w:val="0"/>
          <w:divBdr>
            <w:top w:val="none" w:sz="0" w:space="0" w:color="auto"/>
            <w:left w:val="none" w:sz="0" w:space="0" w:color="auto"/>
            <w:bottom w:val="none" w:sz="0" w:space="0" w:color="auto"/>
            <w:right w:val="none" w:sz="0" w:space="0" w:color="auto"/>
          </w:divBdr>
        </w:div>
        <w:div w:id="870537800">
          <w:marLeft w:val="0"/>
          <w:marRight w:val="0"/>
          <w:marTop w:val="0"/>
          <w:marBottom w:val="0"/>
          <w:divBdr>
            <w:top w:val="none" w:sz="0" w:space="0" w:color="auto"/>
            <w:left w:val="none" w:sz="0" w:space="0" w:color="auto"/>
            <w:bottom w:val="none" w:sz="0" w:space="0" w:color="auto"/>
            <w:right w:val="none" w:sz="0" w:space="0" w:color="auto"/>
          </w:divBdr>
        </w:div>
        <w:div w:id="691423506">
          <w:marLeft w:val="0"/>
          <w:marRight w:val="0"/>
          <w:marTop w:val="0"/>
          <w:marBottom w:val="0"/>
          <w:divBdr>
            <w:top w:val="none" w:sz="0" w:space="0" w:color="auto"/>
            <w:left w:val="none" w:sz="0" w:space="0" w:color="auto"/>
            <w:bottom w:val="none" w:sz="0" w:space="0" w:color="auto"/>
            <w:right w:val="none" w:sz="0" w:space="0" w:color="auto"/>
          </w:divBdr>
        </w:div>
        <w:div w:id="1242569425">
          <w:marLeft w:val="0"/>
          <w:marRight w:val="0"/>
          <w:marTop w:val="0"/>
          <w:marBottom w:val="0"/>
          <w:divBdr>
            <w:top w:val="none" w:sz="0" w:space="0" w:color="auto"/>
            <w:left w:val="none" w:sz="0" w:space="0" w:color="auto"/>
            <w:bottom w:val="none" w:sz="0" w:space="0" w:color="auto"/>
            <w:right w:val="none" w:sz="0" w:space="0" w:color="auto"/>
          </w:divBdr>
        </w:div>
        <w:div w:id="1717773640">
          <w:marLeft w:val="0"/>
          <w:marRight w:val="0"/>
          <w:marTop w:val="0"/>
          <w:marBottom w:val="0"/>
          <w:divBdr>
            <w:top w:val="none" w:sz="0" w:space="0" w:color="auto"/>
            <w:left w:val="none" w:sz="0" w:space="0" w:color="auto"/>
            <w:bottom w:val="none" w:sz="0" w:space="0" w:color="auto"/>
            <w:right w:val="none" w:sz="0" w:space="0" w:color="auto"/>
          </w:divBdr>
        </w:div>
        <w:div w:id="1239170088">
          <w:marLeft w:val="0"/>
          <w:marRight w:val="0"/>
          <w:marTop w:val="0"/>
          <w:marBottom w:val="0"/>
          <w:divBdr>
            <w:top w:val="none" w:sz="0" w:space="0" w:color="auto"/>
            <w:left w:val="none" w:sz="0" w:space="0" w:color="auto"/>
            <w:bottom w:val="none" w:sz="0" w:space="0" w:color="auto"/>
            <w:right w:val="none" w:sz="0" w:space="0" w:color="auto"/>
          </w:divBdr>
        </w:div>
        <w:div w:id="1450776745">
          <w:marLeft w:val="0"/>
          <w:marRight w:val="0"/>
          <w:marTop w:val="0"/>
          <w:marBottom w:val="0"/>
          <w:divBdr>
            <w:top w:val="none" w:sz="0" w:space="0" w:color="auto"/>
            <w:left w:val="none" w:sz="0" w:space="0" w:color="auto"/>
            <w:bottom w:val="none" w:sz="0" w:space="0" w:color="auto"/>
            <w:right w:val="none" w:sz="0" w:space="0" w:color="auto"/>
          </w:divBdr>
        </w:div>
        <w:div w:id="599069099">
          <w:marLeft w:val="0"/>
          <w:marRight w:val="0"/>
          <w:marTop w:val="0"/>
          <w:marBottom w:val="0"/>
          <w:divBdr>
            <w:top w:val="none" w:sz="0" w:space="0" w:color="auto"/>
            <w:left w:val="none" w:sz="0" w:space="0" w:color="auto"/>
            <w:bottom w:val="none" w:sz="0" w:space="0" w:color="auto"/>
            <w:right w:val="none" w:sz="0" w:space="0" w:color="auto"/>
          </w:divBdr>
        </w:div>
        <w:div w:id="1330711266">
          <w:marLeft w:val="0"/>
          <w:marRight w:val="0"/>
          <w:marTop w:val="0"/>
          <w:marBottom w:val="0"/>
          <w:divBdr>
            <w:top w:val="none" w:sz="0" w:space="0" w:color="auto"/>
            <w:left w:val="none" w:sz="0" w:space="0" w:color="auto"/>
            <w:bottom w:val="none" w:sz="0" w:space="0" w:color="auto"/>
            <w:right w:val="none" w:sz="0" w:space="0" w:color="auto"/>
          </w:divBdr>
        </w:div>
        <w:div w:id="441414446">
          <w:marLeft w:val="0"/>
          <w:marRight w:val="0"/>
          <w:marTop w:val="0"/>
          <w:marBottom w:val="0"/>
          <w:divBdr>
            <w:top w:val="none" w:sz="0" w:space="0" w:color="auto"/>
            <w:left w:val="none" w:sz="0" w:space="0" w:color="auto"/>
            <w:bottom w:val="none" w:sz="0" w:space="0" w:color="auto"/>
            <w:right w:val="none" w:sz="0" w:space="0" w:color="auto"/>
          </w:divBdr>
        </w:div>
        <w:div w:id="1498382133">
          <w:marLeft w:val="0"/>
          <w:marRight w:val="0"/>
          <w:marTop w:val="0"/>
          <w:marBottom w:val="0"/>
          <w:divBdr>
            <w:top w:val="none" w:sz="0" w:space="0" w:color="auto"/>
            <w:left w:val="none" w:sz="0" w:space="0" w:color="auto"/>
            <w:bottom w:val="none" w:sz="0" w:space="0" w:color="auto"/>
            <w:right w:val="none" w:sz="0" w:space="0" w:color="auto"/>
          </w:divBdr>
        </w:div>
        <w:div w:id="1145852819">
          <w:marLeft w:val="0"/>
          <w:marRight w:val="0"/>
          <w:marTop w:val="0"/>
          <w:marBottom w:val="0"/>
          <w:divBdr>
            <w:top w:val="none" w:sz="0" w:space="0" w:color="auto"/>
            <w:left w:val="none" w:sz="0" w:space="0" w:color="auto"/>
            <w:bottom w:val="none" w:sz="0" w:space="0" w:color="auto"/>
            <w:right w:val="none" w:sz="0" w:space="0" w:color="auto"/>
          </w:divBdr>
        </w:div>
        <w:div w:id="1398823878">
          <w:marLeft w:val="0"/>
          <w:marRight w:val="0"/>
          <w:marTop w:val="0"/>
          <w:marBottom w:val="0"/>
          <w:divBdr>
            <w:top w:val="none" w:sz="0" w:space="0" w:color="auto"/>
            <w:left w:val="none" w:sz="0" w:space="0" w:color="auto"/>
            <w:bottom w:val="none" w:sz="0" w:space="0" w:color="auto"/>
            <w:right w:val="none" w:sz="0" w:space="0" w:color="auto"/>
          </w:divBdr>
        </w:div>
        <w:div w:id="1598319443">
          <w:marLeft w:val="0"/>
          <w:marRight w:val="0"/>
          <w:marTop w:val="0"/>
          <w:marBottom w:val="0"/>
          <w:divBdr>
            <w:top w:val="none" w:sz="0" w:space="0" w:color="auto"/>
            <w:left w:val="none" w:sz="0" w:space="0" w:color="auto"/>
            <w:bottom w:val="none" w:sz="0" w:space="0" w:color="auto"/>
            <w:right w:val="none" w:sz="0" w:space="0" w:color="auto"/>
          </w:divBdr>
        </w:div>
        <w:div w:id="2110931303">
          <w:marLeft w:val="0"/>
          <w:marRight w:val="0"/>
          <w:marTop w:val="0"/>
          <w:marBottom w:val="0"/>
          <w:divBdr>
            <w:top w:val="none" w:sz="0" w:space="0" w:color="auto"/>
            <w:left w:val="none" w:sz="0" w:space="0" w:color="auto"/>
            <w:bottom w:val="none" w:sz="0" w:space="0" w:color="auto"/>
            <w:right w:val="none" w:sz="0" w:space="0" w:color="auto"/>
          </w:divBdr>
        </w:div>
        <w:div w:id="779765613">
          <w:marLeft w:val="0"/>
          <w:marRight w:val="0"/>
          <w:marTop w:val="0"/>
          <w:marBottom w:val="0"/>
          <w:divBdr>
            <w:top w:val="none" w:sz="0" w:space="0" w:color="auto"/>
            <w:left w:val="none" w:sz="0" w:space="0" w:color="auto"/>
            <w:bottom w:val="none" w:sz="0" w:space="0" w:color="auto"/>
            <w:right w:val="none" w:sz="0" w:space="0" w:color="auto"/>
          </w:divBdr>
        </w:div>
        <w:div w:id="1068453260">
          <w:marLeft w:val="0"/>
          <w:marRight w:val="0"/>
          <w:marTop w:val="0"/>
          <w:marBottom w:val="0"/>
          <w:divBdr>
            <w:top w:val="none" w:sz="0" w:space="0" w:color="auto"/>
            <w:left w:val="none" w:sz="0" w:space="0" w:color="auto"/>
            <w:bottom w:val="none" w:sz="0" w:space="0" w:color="auto"/>
            <w:right w:val="none" w:sz="0" w:space="0" w:color="auto"/>
          </w:divBdr>
        </w:div>
        <w:div w:id="522597664">
          <w:marLeft w:val="0"/>
          <w:marRight w:val="0"/>
          <w:marTop w:val="0"/>
          <w:marBottom w:val="0"/>
          <w:divBdr>
            <w:top w:val="none" w:sz="0" w:space="0" w:color="auto"/>
            <w:left w:val="none" w:sz="0" w:space="0" w:color="auto"/>
            <w:bottom w:val="none" w:sz="0" w:space="0" w:color="auto"/>
            <w:right w:val="none" w:sz="0" w:space="0" w:color="auto"/>
          </w:divBdr>
        </w:div>
        <w:div w:id="326833209">
          <w:marLeft w:val="0"/>
          <w:marRight w:val="0"/>
          <w:marTop w:val="0"/>
          <w:marBottom w:val="0"/>
          <w:divBdr>
            <w:top w:val="none" w:sz="0" w:space="0" w:color="auto"/>
            <w:left w:val="none" w:sz="0" w:space="0" w:color="auto"/>
            <w:bottom w:val="none" w:sz="0" w:space="0" w:color="auto"/>
            <w:right w:val="none" w:sz="0" w:space="0" w:color="auto"/>
          </w:divBdr>
        </w:div>
        <w:div w:id="1556742729">
          <w:marLeft w:val="0"/>
          <w:marRight w:val="0"/>
          <w:marTop w:val="0"/>
          <w:marBottom w:val="0"/>
          <w:divBdr>
            <w:top w:val="none" w:sz="0" w:space="0" w:color="auto"/>
            <w:left w:val="none" w:sz="0" w:space="0" w:color="auto"/>
            <w:bottom w:val="none" w:sz="0" w:space="0" w:color="auto"/>
            <w:right w:val="none" w:sz="0" w:space="0" w:color="auto"/>
          </w:divBdr>
        </w:div>
        <w:div w:id="841891438">
          <w:marLeft w:val="0"/>
          <w:marRight w:val="0"/>
          <w:marTop w:val="0"/>
          <w:marBottom w:val="0"/>
          <w:divBdr>
            <w:top w:val="none" w:sz="0" w:space="0" w:color="auto"/>
            <w:left w:val="none" w:sz="0" w:space="0" w:color="auto"/>
            <w:bottom w:val="none" w:sz="0" w:space="0" w:color="auto"/>
            <w:right w:val="none" w:sz="0" w:space="0" w:color="auto"/>
          </w:divBdr>
        </w:div>
        <w:div w:id="662926747">
          <w:marLeft w:val="0"/>
          <w:marRight w:val="0"/>
          <w:marTop w:val="0"/>
          <w:marBottom w:val="0"/>
          <w:divBdr>
            <w:top w:val="none" w:sz="0" w:space="0" w:color="auto"/>
            <w:left w:val="none" w:sz="0" w:space="0" w:color="auto"/>
            <w:bottom w:val="none" w:sz="0" w:space="0" w:color="auto"/>
            <w:right w:val="none" w:sz="0" w:space="0" w:color="auto"/>
          </w:divBdr>
        </w:div>
        <w:div w:id="1856919420">
          <w:marLeft w:val="0"/>
          <w:marRight w:val="0"/>
          <w:marTop w:val="0"/>
          <w:marBottom w:val="0"/>
          <w:divBdr>
            <w:top w:val="none" w:sz="0" w:space="0" w:color="auto"/>
            <w:left w:val="none" w:sz="0" w:space="0" w:color="auto"/>
            <w:bottom w:val="none" w:sz="0" w:space="0" w:color="auto"/>
            <w:right w:val="none" w:sz="0" w:space="0" w:color="auto"/>
          </w:divBdr>
        </w:div>
        <w:div w:id="1347712848">
          <w:marLeft w:val="0"/>
          <w:marRight w:val="0"/>
          <w:marTop w:val="0"/>
          <w:marBottom w:val="0"/>
          <w:divBdr>
            <w:top w:val="none" w:sz="0" w:space="0" w:color="auto"/>
            <w:left w:val="none" w:sz="0" w:space="0" w:color="auto"/>
            <w:bottom w:val="none" w:sz="0" w:space="0" w:color="auto"/>
            <w:right w:val="none" w:sz="0" w:space="0" w:color="auto"/>
          </w:divBdr>
        </w:div>
        <w:div w:id="1772125570">
          <w:marLeft w:val="0"/>
          <w:marRight w:val="0"/>
          <w:marTop w:val="0"/>
          <w:marBottom w:val="0"/>
          <w:divBdr>
            <w:top w:val="none" w:sz="0" w:space="0" w:color="auto"/>
            <w:left w:val="none" w:sz="0" w:space="0" w:color="auto"/>
            <w:bottom w:val="none" w:sz="0" w:space="0" w:color="auto"/>
            <w:right w:val="none" w:sz="0" w:space="0" w:color="auto"/>
          </w:divBdr>
        </w:div>
        <w:div w:id="581720526">
          <w:marLeft w:val="0"/>
          <w:marRight w:val="0"/>
          <w:marTop w:val="0"/>
          <w:marBottom w:val="0"/>
          <w:divBdr>
            <w:top w:val="none" w:sz="0" w:space="0" w:color="auto"/>
            <w:left w:val="none" w:sz="0" w:space="0" w:color="auto"/>
            <w:bottom w:val="none" w:sz="0" w:space="0" w:color="auto"/>
            <w:right w:val="none" w:sz="0" w:space="0" w:color="auto"/>
          </w:divBdr>
        </w:div>
        <w:div w:id="1569539858">
          <w:marLeft w:val="0"/>
          <w:marRight w:val="0"/>
          <w:marTop w:val="0"/>
          <w:marBottom w:val="0"/>
          <w:divBdr>
            <w:top w:val="none" w:sz="0" w:space="0" w:color="auto"/>
            <w:left w:val="none" w:sz="0" w:space="0" w:color="auto"/>
            <w:bottom w:val="none" w:sz="0" w:space="0" w:color="auto"/>
            <w:right w:val="none" w:sz="0" w:space="0" w:color="auto"/>
          </w:divBdr>
        </w:div>
        <w:div w:id="664281426">
          <w:marLeft w:val="0"/>
          <w:marRight w:val="0"/>
          <w:marTop w:val="0"/>
          <w:marBottom w:val="0"/>
          <w:divBdr>
            <w:top w:val="none" w:sz="0" w:space="0" w:color="auto"/>
            <w:left w:val="none" w:sz="0" w:space="0" w:color="auto"/>
            <w:bottom w:val="none" w:sz="0" w:space="0" w:color="auto"/>
            <w:right w:val="none" w:sz="0" w:space="0" w:color="auto"/>
          </w:divBdr>
        </w:div>
        <w:div w:id="1665739126">
          <w:marLeft w:val="0"/>
          <w:marRight w:val="0"/>
          <w:marTop w:val="0"/>
          <w:marBottom w:val="0"/>
          <w:divBdr>
            <w:top w:val="none" w:sz="0" w:space="0" w:color="auto"/>
            <w:left w:val="none" w:sz="0" w:space="0" w:color="auto"/>
            <w:bottom w:val="none" w:sz="0" w:space="0" w:color="auto"/>
            <w:right w:val="none" w:sz="0" w:space="0" w:color="auto"/>
          </w:divBdr>
        </w:div>
        <w:div w:id="703404627">
          <w:marLeft w:val="0"/>
          <w:marRight w:val="0"/>
          <w:marTop w:val="0"/>
          <w:marBottom w:val="0"/>
          <w:divBdr>
            <w:top w:val="none" w:sz="0" w:space="0" w:color="auto"/>
            <w:left w:val="none" w:sz="0" w:space="0" w:color="auto"/>
            <w:bottom w:val="none" w:sz="0" w:space="0" w:color="auto"/>
            <w:right w:val="none" w:sz="0" w:space="0" w:color="auto"/>
          </w:divBdr>
        </w:div>
        <w:div w:id="1979676563">
          <w:marLeft w:val="0"/>
          <w:marRight w:val="0"/>
          <w:marTop w:val="0"/>
          <w:marBottom w:val="0"/>
          <w:divBdr>
            <w:top w:val="none" w:sz="0" w:space="0" w:color="auto"/>
            <w:left w:val="none" w:sz="0" w:space="0" w:color="auto"/>
            <w:bottom w:val="none" w:sz="0" w:space="0" w:color="auto"/>
            <w:right w:val="none" w:sz="0" w:space="0" w:color="auto"/>
          </w:divBdr>
        </w:div>
        <w:div w:id="1915120372">
          <w:marLeft w:val="0"/>
          <w:marRight w:val="0"/>
          <w:marTop w:val="0"/>
          <w:marBottom w:val="0"/>
          <w:divBdr>
            <w:top w:val="none" w:sz="0" w:space="0" w:color="auto"/>
            <w:left w:val="none" w:sz="0" w:space="0" w:color="auto"/>
            <w:bottom w:val="none" w:sz="0" w:space="0" w:color="auto"/>
            <w:right w:val="none" w:sz="0" w:space="0" w:color="auto"/>
          </w:divBdr>
        </w:div>
        <w:div w:id="1214464454">
          <w:marLeft w:val="0"/>
          <w:marRight w:val="0"/>
          <w:marTop w:val="0"/>
          <w:marBottom w:val="0"/>
          <w:divBdr>
            <w:top w:val="none" w:sz="0" w:space="0" w:color="auto"/>
            <w:left w:val="none" w:sz="0" w:space="0" w:color="auto"/>
            <w:bottom w:val="none" w:sz="0" w:space="0" w:color="auto"/>
            <w:right w:val="none" w:sz="0" w:space="0" w:color="auto"/>
          </w:divBdr>
        </w:div>
        <w:div w:id="1727147509">
          <w:marLeft w:val="0"/>
          <w:marRight w:val="0"/>
          <w:marTop w:val="0"/>
          <w:marBottom w:val="0"/>
          <w:divBdr>
            <w:top w:val="none" w:sz="0" w:space="0" w:color="auto"/>
            <w:left w:val="none" w:sz="0" w:space="0" w:color="auto"/>
            <w:bottom w:val="none" w:sz="0" w:space="0" w:color="auto"/>
            <w:right w:val="none" w:sz="0" w:space="0" w:color="auto"/>
          </w:divBdr>
        </w:div>
        <w:div w:id="422066790">
          <w:marLeft w:val="0"/>
          <w:marRight w:val="0"/>
          <w:marTop w:val="0"/>
          <w:marBottom w:val="0"/>
          <w:divBdr>
            <w:top w:val="none" w:sz="0" w:space="0" w:color="auto"/>
            <w:left w:val="none" w:sz="0" w:space="0" w:color="auto"/>
            <w:bottom w:val="none" w:sz="0" w:space="0" w:color="auto"/>
            <w:right w:val="none" w:sz="0" w:space="0" w:color="auto"/>
          </w:divBdr>
        </w:div>
        <w:div w:id="2120878757">
          <w:marLeft w:val="0"/>
          <w:marRight w:val="0"/>
          <w:marTop w:val="0"/>
          <w:marBottom w:val="0"/>
          <w:divBdr>
            <w:top w:val="none" w:sz="0" w:space="0" w:color="auto"/>
            <w:left w:val="none" w:sz="0" w:space="0" w:color="auto"/>
            <w:bottom w:val="none" w:sz="0" w:space="0" w:color="auto"/>
            <w:right w:val="none" w:sz="0" w:space="0" w:color="auto"/>
          </w:divBdr>
        </w:div>
        <w:div w:id="1737390477">
          <w:marLeft w:val="0"/>
          <w:marRight w:val="0"/>
          <w:marTop w:val="0"/>
          <w:marBottom w:val="0"/>
          <w:divBdr>
            <w:top w:val="none" w:sz="0" w:space="0" w:color="auto"/>
            <w:left w:val="none" w:sz="0" w:space="0" w:color="auto"/>
            <w:bottom w:val="none" w:sz="0" w:space="0" w:color="auto"/>
            <w:right w:val="none" w:sz="0" w:space="0" w:color="auto"/>
          </w:divBdr>
        </w:div>
      </w:divsChild>
    </w:div>
    <w:div w:id="1323893174">
      <w:bodyDiv w:val="1"/>
      <w:marLeft w:val="0"/>
      <w:marRight w:val="0"/>
      <w:marTop w:val="0"/>
      <w:marBottom w:val="0"/>
      <w:divBdr>
        <w:top w:val="none" w:sz="0" w:space="0" w:color="auto"/>
        <w:left w:val="none" w:sz="0" w:space="0" w:color="auto"/>
        <w:bottom w:val="none" w:sz="0" w:space="0" w:color="auto"/>
        <w:right w:val="none" w:sz="0" w:space="0" w:color="auto"/>
      </w:divBdr>
      <w:divsChild>
        <w:div w:id="847792046">
          <w:marLeft w:val="0"/>
          <w:marRight w:val="0"/>
          <w:marTop w:val="0"/>
          <w:marBottom w:val="0"/>
          <w:divBdr>
            <w:top w:val="none" w:sz="0" w:space="0" w:color="auto"/>
            <w:left w:val="none" w:sz="0" w:space="0" w:color="auto"/>
            <w:bottom w:val="none" w:sz="0" w:space="0" w:color="auto"/>
            <w:right w:val="none" w:sz="0" w:space="0" w:color="auto"/>
          </w:divBdr>
        </w:div>
        <w:div w:id="2118326368">
          <w:marLeft w:val="0"/>
          <w:marRight w:val="0"/>
          <w:marTop w:val="0"/>
          <w:marBottom w:val="0"/>
          <w:divBdr>
            <w:top w:val="none" w:sz="0" w:space="0" w:color="auto"/>
            <w:left w:val="none" w:sz="0" w:space="0" w:color="auto"/>
            <w:bottom w:val="none" w:sz="0" w:space="0" w:color="auto"/>
            <w:right w:val="none" w:sz="0" w:space="0" w:color="auto"/>
          </w:divBdr>
        </w:div>
        <w:div w:id="785656085">
          <w:marLeft w:val="0"/>
          <w:marRight w:val="0"/>
          <w:marTop w:val="0"/>
          <w:marBottom w:val="0"/>
          <w:divBdr>
            <w:top w:val="none" w:sz="0" w:space="0" w:color="auto"/>
            <w:left w:val="none" w:sz="0" w:space="0" w:color="auto"/>
            <w:bottom w:val="none" w:sz="0" w:space="0" w:color="auto"/>
            <w:right w:val="none" w:sz="0" w:space="0" w:color="auto"/>
          </w:divBdr>
        </w:div>
        <w:div w:id="561906844">
          <w:marLeft w:val="0"/>
          <w:marRight w:val="0"/>
          <w:marTop w:val="0"/>
          <w:marBottom w:val="0"/>
          <w:divBdr>
            <w:top w:val="none" w:sz="0" w:space="0" w:color="auto"/>
            <w:left w:val="none" w:sz="0" w:space="0" w:color="auto"/>
            <w:bottom w:val="none" w:sz="0" w:space="0" w:color="auto"/>
            <w:right w:val="none" w:sz="0" w:space="0" w:color="auto"/>
          </w:divBdr>
        </w:div>
      </w:divsChild>
    </w:div>
    <w:div w:id="14327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791581">
          <w:marLeft w:val="0"/>
          <w:marRight w:val="0"/>
          <w:marTop w:val="0"/>
          <w:marBottom w:val="0"/>
          <w:divBdr>
            <w:top w:val="none" w:sz="0" w:space="0" w:color="auto"/>
            <w:left w:val="none" w:sz="0" w:space="0" w:color="auto"/>
            <w:bottom w:val="none" w:sz="0" w:space="0" w:color="auto"/>
            <w:right w:val="none" w:sz="0" w:space="0" w:color="auto"/>
          </w:divBdr>
        </w:div>
        <w:div w:id="334306016">
          <w:marLeft w:val="0"/>
          <w:marRight w:val="0"/>
          <w:marTop w:val="0"/>
          <w:marBottom w:val="0"/>
          <w:divBdr>
            <w:top w:val="none" w:sz="0" w:space="0" w:color="auto"/>
            <w:left w:val="none" w:sz="0" w:space="0" w:color="auto"/>
            <w:bottom w:val="none" w:sz="0" w:space="0" w:color="auto"/>
            <w:right w:val="none" w:sz="0" w:space="0" w:color="auto"/>
          </w:divBdr>
        </w:div>
        <w:div w:id="579409560">
          <w:marLeft w:val="0"/>
          <w:marRight w:val="0"/>
          <w:marTop w:val="0"/>
          <w:marBottom w:val="0"/>
          <w:divBdr>
            <w:top w:val="none" w:sz="0" w:space="0" w:color="auto"/>
            <w:left w:val="none" w:sz="0" w:space="0" w:color="auto"/>
            <w:bottom w:val="none" w:sz="0" w:space="0" w:color="auto"/>
            <w:right w:val="none" w:sz="0" w:space="0" w:color="auto"/>
          </w:divBdr>
        </w:div>
        <w:div w:id="1104303703">
          <w:marLeft w:val="0"/>
          <w:marRight w:val="0"/>
          <w:marTop w:val="0"/>
          <w:marBottom w:val="0"/>
          <w:divBdr>
            <w:top w:val="none" w:sz="0" w:space="0" w:color="auto"/>
            <w:left w:val="none" w:sz="0" w:space="0" w:color="auto"/>
            <w:bottom w:val="none" w:sz="0" w:space="0" w:color="auto"/>
            <w:right w:val="none" w:sz="0" w:space="0" w:color="auto"/>
          </w:divBdr>
        </w:div>
        <w:div w:id="1839615567">
          <w:marLeft w:val="0"/>
          <w:marRight w:val="0"/>
          <w:marTop w:val="0"/>
          <w:marBottom w:val="0"/>
          <w:divBdr>
            <w:top w:val="none" w:sz="0" w:space="0" w:color="auto"/>
            <w:left w:val="none" w:sz="0" w:space="0" w:color="auto"/>
            <w:bottom w:val="none" w:sz="0" w:space="0" w:color="auto"/>
            <w:right w:val="none" w:sz="0" w:space="0" w:color="auto"/>
          </w:divBdr>
        </w:div>
        <w:div w:id="1238904712">
          <w:marLeft w:val="0"/>
          <w:marRight w:val="0"/>
          <w:marTop w:val="0"/>
          <w:marBottom w:val="0"/>
          <w:divBdr>
            <w:top w:val="none" w:sz="0" w:space="0" w:color="auto"/>
            <w:left w:val="none" w:sz="0" w:space="0" w:color="auto"/>
            <w:bottom w:val="none" w:sz="0" w:space="0" w:color="auto"/>
            <w:right w:val="none" w:sz="0" w:space="0" w:color="auto"/>
          </w:divBdr>
        </w:div>
        <w:div w:id="114099196">
          <w:marLeft w:val="0"/>
          <w:marRight w:val="0"/>
          <w:marTop w:val="0"/>
          <w:marBottom w:val="0"/>
          <w:divBdr>
            <w:top w:val="none" w:sz="0" w:space="0" w:color="auto"/>
            <w:left w:val="none" w:sz="0" w:space="0" w:color="auto"/>
            <w:bottom w:val="none" w:sz="0" w:space="0" w:color="auto"/>
            <w:right w:val="none" w:sz="0" w:space="0" w:color="auto"/>
          </w:divBdr>
        </w:div>
        <w:div w:id="1688360814">
          <w:marLeft w:val="0"/>
          <w:marRight w:val="0"/>
          <w:marTop w:val="0"/>
          <w:marBottom w:val="0"/>
          <w:divBdr>
            <w:top w:val="none" w:sz="0" w:space="0" w:color="auto"/>
            <w:left w:val="none" w:sz="0" w:space="0" w:color="auto"/>
            <w:bottom w:val="none" w:sz="0" w:space="0" w:color="auto"/>
            <w:right w:val="none" w:sz="0" w:space="0" w:color="auto"/>
          </w:divBdr>
        </w:div>
        <w:div w:id="904724614">
          <w:marLeft w:val="0"/>
          <w:marRight w:val="0"/>
          <w:marTop w:val="0"/>
          <w:marBottom w:val="0"/>
          <w:divBdr>
            <w:top w:val="none" w:sz="0" w:space="0" w:color="auto"/>
            <w:left w:val="none" w:sz="0" w:space="0" w:color="auto"/>
            <w:bottom w:val="none" w:sz="0" w:space="0" w:color="auto"/>
            <w:right w:val="none" w:sz="0" w:space="0" w:color="auto"/>
          </w:divBdr>
        </w:div>
        <w:div w:id="452601174">
          <w:marLeft w:val="0"/>
          <w:marRight w:val="0"/>
          <w:marTop w:val="0"/>
          <w:marBottom w:val="0"/>
          <w:divBdr>
            <w:top w:val="none" w:sz="0" w:space="0" w:color="auto"/>
            <w:left w:val="none" w:sz="0" w:space="0" w:color="auto"/>
            <w:bottom w:val="none" w:sz="0" w:space="0" w:color="auto"/>
            <w:right w:val="none" w:sz="0" w:space="0" w:color="auto"/>
          </w:divBdr>
        </w:div>
        <w:div w:id="1751541069">
          <w:marLeft w:val="0"/>
          <w:marRight w:val="0"/>
          <w:marTop w:val="0"/>
          <w:marBottom w:val="0"/>
          <w:divBdr>
            <w:top w:val="none" w:sz="0" w:space="0" w:color="auto"/>
            <w:left w:val="none" w:sz="0" w:space="0" w:color="auto"/>
            <w:bottom w:val="none" w:sz="0" w:space="0" w:color="auto"/>
            <w:right w:val="none" w:sz="0" w:space="0" w:color="auto"/>
          </w:divBdr>
        </w:div>
      </w:divsChild>
    </w:div>
    <w:div w:id="1627665383">
      <w:bodyDiv w:val="1"/>
      <w:marLeft w:val="0"/>
      <w:marRight w:val="0"/>
      <w:marTop w:val="0"/>
      <w:marBottom w:val="0"/>
      <w:divBdr>
        <w:top w:val="none" w:sz="0" w:space="0" w:color="auto"/>
        <w:left w:val="none" w:sz="0" w:space="0" w:color="auto"/>
        <w:bottom w:val="none" w:sz="0" w:space="0" w:color="auto"/>
        <w:right w:val="none" w:sz="0" w:space="0" w:color="auto"/>
      </w:divBdr>
      <w:divsChild>
        <w:div w:id="1737239364">
          <w:marLeft w:val="0"/>
          <w:marRight w:val="0"/>
          <w:marTop w:val="0"/>
          <w:marBottom w:val="0"/>
          <w:divBdr>
            <w:top w:val="none" w:sz="0" w:space="0" w:color="auto"/>
            <w:left w:val="none" w:sz="0" w:space="0" w:color="auto"/>
            <w:bottom w:val="none" w:sz="0" w:space="0" w:color="auto"/>
            <w:right w:val="none" w:sz="0" w:space="0" w:color="auto"/>
          </w:divBdr>
        </w:div>
        <w:div w:id="1457018336">
          <w:marLeft w:val="0"/>
          <w:marRight w:val="0"/>
          <w:marTop w:val="0"/>
          <w:marBottom w:val="0"/>
          <w:divBdr>
            <w:top w:val="none" w:sz="0" w:space="0" w:color="auto"/>
            <w:left w:val="none" w:sz="0" w:space="0" w:color="auto"/>
            <w:bottom w:val="none" w:sz="0" w:space="0" w:color="auto"/>
            <w:right w:val="none" w:sz="0" w:space="0" w:color="auto"/>
          </w:divBdr>
        </w:div>
        <w:div w:id="560023516">
          <w:marLeft w:val="0"/>
          <w:marRight w:val="0"/>
          <w:marTop w:val="0"/>
          <w:marBottom w:val="0"/>
          <w:divBdr>
            <w:top w:val="none" w:sz="0" w:space="0" w:color="auto"/>
            <w:left w:val="none" w:sz="0" w:space="0" w:color="auto"/>
            <w:bottom w:val="none" w:sz="0" w:space="0" w:color="auto"/>
            <w:right w:val="none" w:sz="0" w:space="0" w:color="auto"/>
          </w:divBdr>
        </w:div>
        <w:div w:id="1652758302">
          <w:marLeft w:val="0"/>
          <w:marRight w:val="0"/>
          <w:marTop w:val="0"/>
          <w:marBottom w:val="0"/>
          <w:divBdr>
            <w:top w:val="none" w:sz="0" w:space="0" w:color="auto"/>
            <w:left w:val="none" w:sz="0" w:space="0" w:color="auto"/>
            <w:bottom w:val="none" w:sz="0" w:space="0" w:color="auto"/>
            <w:right w:val="none" w:sz="0" w:space="0" w:color="auto"/>
          </w:divBdr>
        </w:div>
      </w:divsChild>
    </w:div>
    <w:div w:id="1641570433">
      <w:bodyDiv w:val="1"/>
      <w:marLeft w:val="0"/>
      <w:marRight w:val="0"/>
      <w:marTop w:val="0"/>
      <w:marBottom w:val="0"/>
      <w:divBdr>
        <w:top w:val="none" w:sz="0" w:space="0" w:color="auto"/>
        <w:left w:val="none" w:sz="0" w:space="0" w:color="auto"/>
        <w:bottom w:val="none" w:sz="0" w:space="0" w:color="auto"/>
        <w:right w:val="none" w:sz="0" w:space="0" w:color="auto"/>
      </w:divBdr>
      <w:divsChild>
        <w:div w:id="675114093">
          <w:marLeft w:val="0"/>
          <w:marRight w:val="0"/>
          <w:marTop w:val="0"/>
          <w:marBottom w:val="0"/>
          <w:divBdr>
            <w:top w:val="none" w:sz="0" w:space="0" w:color="auto"/>
            <w:left w:val="none" w:sz="0" w:space="0" w:color="auto"/>
            <w:bottom w:val="none" w:sz="0" w:space="0" w:color="auto"/>
            <w:right w:val="none" w:sz="0" w:space="0" w:color="auto"/>
          </w:divBdr>
        </w:div>
        <w:div w:id="1187056990">
          <w:marLeft w:val="0"/>
          <w:marRight w:val="0"/>
          <w:marTop w:val="0"/>
          <w:marBottom w:val="0"/>
          <w:divBdr>
            <w:top w:val="none" w:sz="0" w:space="0" w:color="auto"/>
            <w:left w:val="none" w:sz="0" w:space="0" w:color="auto"/>
            <w:bottom w:val="none" w:sz="0" w:space="0" w:color="auto"/>
            <w:right w:val="none" w:sz="0" w:space="0" w:color="auto"/>
          </w:divBdr>
        </w:div>
        <w:div w:id="1828134096">
          <w:marLeft w:val="0"/>
          <w:marRight w:val="0"/>
          <w:marTop w:val="0"/>
          <w:marBottom w:val="0"/>
          <w:divBdr>
            <w:top w:val="none" w:sz="0" w:space="0" w:color="auto"/>
            <w:left w:val="none" w:sz="0" w:space="0" w:color="auto"/>
            <w:bottom w:val="none" w:sz="0" w:space="0" w:color="auto"/>
            <w:right w:val="none" w:sz="0" w:space="0" w:color="auto"/>
          </w:divBdr>
        </w:div>
        <w:div w:id="1769959528">
          <w:marLeft w:val="0"/>
          <w:marRight w:val="0"/>
          <w:marTop w:val="0"/>
          <w:marBottom w:val="0"/>
          <w:divBdr>
            <w:top w:val="none" w:sz="0" w:space="0" w:color="auto"/>
            <w:left w:val="none" w:sz="0" w:space="0" w:color="auto"/>
            <w:bottom w:val="none" w:sz="0" w:space="0" w:color="auto"/>
            <w:right w:val="none" w:sz="0" w:space="0" w:color="auto"/>
          </w:divBdr>
        </w:div>
      </w:divsChild>
    </w:div>
    <w:div w:id="1695568235">
      <w:bodyDiv w:val="1"/>
      <w:marLeft w:val="0"/>
      <w:marRight w:val="0"/>
      <w:marTop w:val="0"/>
      <w:marBottom w:val="0"/>
      <w:divBdr>
        <w:top w:val="none" w:sz="0" w:space="0" w:color="auto"/>
        <w:left w:val="none" w:sz="0" w:space="0" w:color="auto"/>
        <w:bottom w:val="none" w:sz="0" w:space="0" w:color="auto"/>
        <w:right w:val="none" w:sz="0" w:space="0" w:color="auto"/>
      </w:divBdr>
      <w:divsChild>
        <w:div w:id="854925140">
          <w:marLeft w:val="0"/>
          <w:marRight w:val="0"/>
          <w:marTop w:val="0"/>
          <w:marBottom w:val="0"/>
          <w:divBdr>
            <w:top w:val="none" w:sz="0" w:space="0" w:color="auto"/>
            <w:left w:val="none" w:sz="0" w:space="0" w:color="auto"/>
            <w:bottom w:val="none" w:sz="0" w:space="0" w:color="auto"/>
            <w:right w:val="none" w:sz="0" w:space="0" w:color="auto"/>
          </w:divBdr>
          <w:divsChild>
            <w:div w:id="617881236">
              <w:marLeft w:val="0"/>
              <w:marRight w:val="0"/>
              <w:marTop w:val="0"/>
              <w:marBottom w:val="0"/>
              <w:divBdr>
                <w:top w:val="none" w:sz="0" w:space="0" w:color="auto"/>
                <w:left w:val="none" w:sz="0" w:space="0" w:color="auto"/>
                <w:bottom w:val="none" w:sz="0" w:space="0" w:color="auto"/>
                <w:right w:val="none" w:sz="0" w:space="0" w:color="auto"/>
              </w:divBdr>
            </w:div>
            <w:div w:id="13809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5081">
      <w:bodyDiv w:val="1"/>
      <w:marLeft w:val="0"/>
      <w:marRight w:val="0"/>
      <w:marTop w:val="0"/>
      <w:marBottom w:val="0"/>
      <w:divBdr>
        <w:top w:val="none" w:sz="0" w:space="0" w:color="auto"/>
        <w:left w:val="none" w:sz="0" w:space="0" w:color="auto"/>
        <w:bottom w:val="none" w:sz="0" w:space="0" w:color="auto"/>
        <w:right w:val="none" w:sz="0" w:space="0" w:color="auto"/>
      </w:divBdr>
    </w:div>
    <w:div w:id="1827013684">
      <w:bodyDiv w:val="1"/>
      <w:marLeft w:val="0"/>
      <w:marRight w:val="0"/>
      <w:marTop w:val="0"/>
      <w:marBottom w:val="0"/>
      <w:divBdr>
        <w:top w:val="none" w:sz="0" w:space="0" w:color="auto"/>
        <w:left w:val="none" w:sz="0" w:space="0" w:color="auto"/>
        <w:bottom w:val="none" w:sz="0" w:space="0" w:color="auto"/>
        <w:right w:val="none" w:sz="0" w:space="0" w:color="auto"/>
      </w:divBdr>
      <w:divsChild>
        <w:div w:id="1744598808">
          <w:marLeft w:val="0"/>
          <w:marRight w:val="0"/>
          <w:marTop w:val="0"/>
          <w:marBottom w:val="0"/>
          <w:divBdr>
            <w:top w:val="none" w:sz="0" w:space="0" w:color="auto"/>
            <w:left w:val="none" w:sz="0" w:space="0" w:color="auto"/>
            <w:bottom w:val="none" w:sz="0" w:space="0" w:color="auto"/>
            <w:right w:val="none" w:sz="0" w:space="0" w:color="auto"/>
          </w:divBdr>
        </w:div>
        <w:div w:id="2007976669">
          <w:marLeft w:val="0"/>
          <w:marRight w:val="0"/>
          <w:marTop w:val="0"/>
          <w:marBottom w:val="0"/>
          <w:divBdr>
            <w:top w:val="none" w:sz="0" w:space="0" w:color="auto"/>
            <w:left w:val="none" w:sz="0" w:space="0" w:color="auto"/>
            <w:bottom w:val="none" w:sz="0" w:space="0" w:color="auto"/>
            <w:right w:val="none" w:sz="0" w:space="0" w:color="auto"/>
          </w:divBdr>
        </w:div>
        <w:div w:id="363332098">
          <w:marLeft w:val="0"/>
          <w:marRight w:val="0"/>
          <w:marTop w:val="0"/>
          <w:marBottom w:val="0"/>
          <w:divBdr>
            <w:top w:val="none" w:sz="0" w:space="0" w:color="auto"/>
            <w:left w:val="none" w:sz="0" w:space="0" w:color="auto"/>
            <w:bottom w:val="none" w:sz="0" w:space="0" w:color="auto"/>
            <w:right w:val="none" w:sz="0" w:space="0" w:color="auto"/>
          </w:divBdr>
        </w:div>
        <w:div w:id="2127651414">
          <w:marLeft w:val="0"/>
          <w:marRight w:val="0"/>
          <w:marTop w:val="0"/>
          <w:marBottom w:val="0"/>
          <w:divBdr>
            <w:top w:val="none" w:sz="0" w:space="0" w:color="auto"/>
            <w:left w:val="none" w:sz="0" w:space="0" w:color="auto"/>
            <w:bottom w:val="none" w:sz="0" w:space="0" w:color="auto"/>
            <w:right w:val="none" w:sz="0" w:space="0" w:color="auto"/>
          </w:divBdr>
        </w:div>
        <w:div w:id="336924723">
          <w:marLeft w:val="0"/>
          <w:marRight w:val="0"/>
          <w:marTop w:val="0"/>
          <w:marBottom w:val="0"/>
          <w:divBdr>
            <w:top w:val="none" w:sz="0" w:space="0" w:color="auto"/>
            <w:left w:val="none" w:sz="0" w:space="0" w:color="auto"/>
            <w:bottom w:val="none" w:sz="0" w:space="0" w:color="auto"/>
            <w:right w:val="none" w:sz="0" w:space="0" w:color="auto"/>
          </w:divBdr>
        </w:div>
        <w:div w:id="79570285">
          <w:marLeft w:val="0"/>
          <w:marRight w:val="0"/>
          <w:marTop w:val="0"/>
          <w:marBottom w:val="0"/>
          <w:divBdr>
            <w:top w:val="none" w:sz="0" w:space="0" w:color="auto"/>
            <w:left w:val="none" w:sz="0" w:space="0" w:color="auto"/>
            <w:bottom w:val="none" w:sz="0" w:space="0" w:color="auto"/>
            <w:right w:val="none" w:sz="0" w:space="0" w:color="auto"/>
          </w:divBdr>
        </w:div>
        <w:div w:id="1608192936">
          <w:marLeft w:val="0"/>
          <w:marRight w:val="0"/>
          <w:marTop w:val="0"/>
          <w:marBottom w:val="0"/>
          <w:divBdr>
            <w:top w:val="none" w:sz="0" w:space="0" w:color="auto"/>
            <w:left w:val="none" w:sz="0" w:space="0" w:color="auto"/>
            <w:bottom w:val="none" w:sz="0" w:space="0" w:color="auto"/>
            <w:right w:val="none" w:sz="0" w:space="0" w:color="auto"/>
          </w:divBdr>
        </w:div>
        <w:div w:id="611593534">
          <w:marLeft w:val="0"/>
          <w:marRight w:val="0"/>
          <w:marTop w:val="0"/>
          <w:marBottom w:val="0"/>
          <w:divBdr>
            <w:top w:val="none" w:sz="0" w:space="0" w:color="auto"/>
            <w:left w:val="none" w:sz="0" w:space="0" w:color="auto"/>
            <w:bottom w:val="none" w:sz="0" w:space="0" w:color="auto"/>
            <w:right w:val="none" w:sz="0" w:space="0" w:color="auto"/>
          </w:divBdr>
        </w:div>
        <w:div w:id="1071734355">
          <w:marLeft w:val="0"/>
          <w:marRight w:val="0"/>
          <w:marTop w:val="0"/>
          <w:marBottom w:val="0"/>
          <w:divBdr>
            <w:top w:val="none" w:sz="0" w:space="0" w:color="auto"/>
            <w:left w:val="none" w:sz="0" w:space="0" w:color="auto"/>
            <w:bottom w:val="none" w:sz="0" w:space="0" w:color="auto"/>
            <w:right w:val="none" w:sz="0" w:space="0" w:color="auto"/>
          </w:divBdr>
        </w:div>
        <w:div w:id="1022825283">
          <w:marLeft w:val="0"/>
          <w:marRight w:val="0"/>
          <w:marTop w:val="0"/>
          <w:marBottom w:val="0"/>
          <w:divBdr>
            <w:top w:val="none" w:sz="0" w:space="0" w:color="auto"/>
            <w:left w:val="none" w:sz="0" w:space="0" w:color="auto"/>
            <w:bottom w:val="none" w:sz="0" w:space="0" w:color="auto"/>
            <w:right w:val="none" w:sz="0" w:space="0" w:color="auto"/>
          </w:divBdr>
        </w:div>
        <w:div w:id="2078431170">
          <w:marLeft w:val="0"/>
          <w:marRight w:val="0"/>
          <w:marTop w:val="0"/>
          <w:marBottom w:val="0"/>
          <w:divBdr>
            <w:top w:val="none" w:sz="0" w:space="0" w:color="auto"/>
            <w:left w:val="none" w:sz="0" w:space="0" w:color="auto"/>
            <w:bottom w:val="none" w:sz="0" w:space="0" w:color="auto"/>
            <w:right w:val="none" w:sz="0" w:space="0" w:color="auto"/>
          </w:divBdr>
        </w:div>
        <w:div w:id="1234314991">
          <w:marLeft w:val="0"/>
          <w:marRight w:val="0"/>
          <w:marTop w:val="0"/>
          <w:marBottom w:val="0"/>
          <w:divBdr>
            <w:top w:val="none" w:sz="0" w:space="0" w:color="auto"/>
            <w:left w:val="none" w:sz="0" w:space="0" w:color="auto"/>
            <w:bottom w:val="none" w:sz="0" w:space="0" w:color="auto"/>
            <w:right w:val="none" w:sz="0" w:space="0" w:color="auto"/>
          </w:divBdr>
        </w:div>
        <w:div w:id="1015688983">
          <w:marLeft w:val="0"/>
          <w:marRight w:val="0"/>
          <w:marTop w:val="0"/>
          <w:marBottom w:val="0"/>
          <w:divBdr>
            <w:top w:val="none" w:sz="0" w:space="0" w:color="auto"/>
            <w:left w:val="none" w:sz="0" w:space="0" w:color="auto"/>
            <w:bottom w:val="none" w:sz="0" w:space="0" w:color="auto"/>
            <w:right w:val="none" w:sz="0" w:space="0" w:color="auto"/>
          </w:divBdr>
        </w:div>
        <w:div w:id="587738613">
          <w:marLeft w:val="0"/>
          <w:marRight w:val="0"/>
          <w:marTop w:val="0"/>
          <w:marBottom w:val="0"/>
          <w:divBdr>
            <w:top w:val="none" w:sz="0" w:space="0" w:color="auto"/>
            <w:left w:val="none" w:sz="0" w:space="0" w:color="auto"/>
            <w:bottom w:val="none" w:sz="0" w:space="0" w:color="auto"/>
            <w:right w:val="none" w:sz="0" w:space="0" w:color="auto"/>
          </w:divBdr>
        </w:div>
        <w:div w:id="335811690">
          <w:marLeft w:val="0"/>
          <w:marRight w:val="0"/>
          <w:marTop w:val="0"/>
          <w:marBottom w:val="0"/>
          <w:divBdr>
            <w:top w:val="none" w:sz="0" w:space="0" w:color="auto"/>
            <w:left w:val="none" w:sz="0" w:space="0" w:color="auto"/>
            <w:bottom w:val="none" w:sz="0" w:space="0" w:color="auto"/>
            <w:right w:val="none" w:sz="0" w:space="0" w:color="auto"/>
          </w:divBdr>
        </w:div>
        <w:div w:id="795834699">
          <w:marLeft w:val="0"/>
          <w:marRight w:val="0"/>
          <w:marTop w:val="0"/>
          <w:marBottom w:val="0"/>
          <w:divBdr>
            <w:top w:val="none" w:sz="0" w:space="0" w:color="auto"/>
            <w:left w:val="none" w:sz="0" w:space="0" w:color="auto"/>
            <w:bottom w:val="none" w:sz="0" w:space="0" w:color="auto"/>
            <w:right w:val="none" w:sz="0" w:space="0" w:color="auto"/>
          </w:divBdr>
        </w:div>
        <w:div w:id="1547906735">
          <w:marLeft w:val="0"/>
          <w:marRight w:val="0"/>
          <w:marTop w:val="0"/>
          <w:marBottom w:val="0"/>
          <w:divBdr>
            <w:top w:val="none" w:sz="0" w:space="0" w:color="auto"/>
            <w:left w:val="none" w:sz="0" w:space="0" w:color="auto"/>
            <w:bottom w:val="none" w:sz="0" w:space="0" w:color="auto"/>
            <w:right w:val="none" w:sz="0" w:space="0" w:color="auto"/>
          </w:divBdr>
        </w:div>
        <w:div w:id="22050499">
          <w:marLeft w:val="0"/>
          <w:marRight w:val="0"/>
          <w:marTop w:val="0"/>
          <w:marBottom w:val="0"/>
          <w:divBdr>
            <w:top w:val="none" w:sz="0" w:space="0" w:color="auto"/>
            <w:left w:val="none" w:sz="0" w:space="0" w:color="auto"/>
            <w:bottom w:val="none" w:sz="0" w:space="0" w:color="auto"/>
            <w:right w:val="none" w:sz="0" w:space="0" w:color="auto"/>
          </w:divBdr>
        </w:div>
        <w:div w:id="957028705">
          <w:marLeft w:val="0"/>
          <w:marRight w:val="0"/>
          <w:marTop w:val="0"/>
          <w:marBottom w:val="0"/>
          <w:divBdr>
            <w:top w:val="none" w:sz="0" w:space="0" w:color="auto"/>
            <w:left w:val="none" w:sz="0" w:space="0" w:color="auto"/>
            <w:bottom w:val="none" w:sz="0" w:space="0" w:color="auto"/>
            <w:right w:val="none" w:sz="0" w:space="0" w:color="auto"/>
          </w:divBdr>
        </w:div>
        <w:div w:id="572393522">
          <w:marLeft w:val="0"/>
          <w:marRight w:val="0"/>
          <w:marTop w:val="0"/>
          <w:marBottom w:val="0"/>
          <w:divBdr>
            <w:top w:val="none" w:sz="0" w:space="0" w:color="auto"/>
            <w:left w:val="none" w:sz="0" w:space="0" w:color="auto"/>
            <w:bottom w:val="none" w:sz="0" w:space="0" w:color="auto"/>
            <w:right w:val="none" w:sz="0" w:space="0" w:color="auto"/>
          </w:divBdr>
        </w:div>
        <w:div w:id="1801798532">
          <w:marLeft w:val="0"/>
          <w:marRight w:val="0"/>
          <w:marTop w:val="0"/>
          <w:marBottom w:val="0"/>
          <w:divBdr>
            <w:top w:val="none" w:sz="0" w:space="0" w:color="auto"/>
            <w:left w:val="none" w:sz="0" w:space="0" w:color="auto"/>
            <w:bottom w:val="none" w:sz="0" w:space="0" w:color="auto"/>
            <w:right w:val="none" w:sz="0" w:space="0" w:color="auto"/>
          </w:divBdr>
        </w:div>
        <w:div w:id="1071734969">
          <w:marLeft w:val="0"/>
          <w:marRight w:val="0"/>
          <w:marTop w:val="0"/>
          <w:marBottom w:val="0"/>
          <w:divBdr>
            <w:top w:val="none" w:sz="0" w:space="0" w:color="auto"/>
            <w:left w:val="none" w:sz="0" w:space="0" w:color="auto"/>
            <w:bottom w:val="none" w:sz="0" w:space="0" w:color="auto"/>
            <w:right w:val="none" w:sz="0" w:space="0" w:color="auto"/>
          </w:divBdr>
        </w:div>
        <w:div w:id="1059668708">
          <w:marLeft w:val="0"/>
          <w:marRight w:val="0"/>
          <w:marTop w:val="0"/>
          <w:marBottom w:val="0"/>
          <w:divBdr>
            <w:top w:val="none" w:sz="0" w:space="0" w:color="auto"/>
            <w:left w:val="none" w:sz="0" w:space="0" w:color="auto"/>
            <w:bottom w:val="none" w:sz="0" w:space="0" w:color="auto"/>
            <w:right w:val="none" w:sz="0" w:space="0" w:color="auto"/>
          </w:divBdr>
        </w:div>
        <w:div w:id="1182817771">
          <w:marLeft w:val="0"/>
          <w:marRight w:val="0"/>
          <w:marTop w:val="0"/>
          <w:marBottom w:val="0"/>
          <w:divBdr>
            <w:top w:val="none" w:sz="0" w:space="0" w:color="auto"/>
            <w:left w:val="none" w:sz="0" w:space="0" w:color="auto"/>
            <w:bottom w:val="none" w:sz="0" w:space="0" w:color="auto"/>
            <w:right w:val="none" w:sz="0" w:space="0" w:color="auto"/>
          </w:divBdr>
        </w:div>
        <w:div w:id="668947858">
          <w:marLeft w:val="0"/>
          <w:marRight w:val="0"/>
          <w:marTop w:val="0"/>
          <w:marBottom w:val="0"/>
          <w:divBdr>
            <w:top w:val="none" w:sz="0" w:space="0" w:color="auto"/>
            <w:left w:val="none" w:sz="0" w:space="0" w:color="auto"/>
            <w:bottom w:val="none" w:sz="0" w:space="0" w:color="auto"/>
            <w:right w:val="none" w:sz="0" w:space="0" w:color="auto"/>
          </w:divBdr>
        </w:div>
        <w:div w:id="1544556209">
          <w:marLeft w:val="0"/>
          <w:marRight w:val="0"/>
          <w:marTop w:val="0"/>
          <w:marBottom w:val="0"/>
          <w:divBdr>
            <w:top w:val="none" w:sz="0" w:space="0" w:color="auto"/>
            <w:left w:val="none" w:sz="0" w:space="0" w:color="auto"/>
            <w:bottom w:val="none" w:sz="0" w:space="0" w:color="auto"/>
            <w:right w:val="none" w:sz="0" w:space="0" w:color="auto"/>
          </w:divBdr>
        </w:div>
        <w:div w:id="624695931">
          <w:marLeft w:val="0"/>
          <w:marRight w:val="0"/>
          <w:marTop w:val="0"/>
          <w:marBottom w:val="0"/>
          <w:divBdr>
            <w:top w:val="none" w:sz="0" w:space="0" w:color="auto"/>
            <w:left w:val="none" w:sz="0" w:space="0" w:color="auto"/>
            <w:bottom w:val="none" w:sz="0" w:space="0" w:color="auto"/>
            <w:right w:val="none" w:sz="0" w:space="0" w:color="auto"/>
          </w:divBdr>
        </w:div>
        <w:div w:id="1613053381">
          <w:marLeft w:val="0"/>
          <w:marRight w:val="0"/>
          <w:marTop w:val="0"/>
          <w:marBottom w:val="0"/>
          <w:divBdr>
            <w:top w:val="none" w:sz="0" w:space="0" w:color="auto"/>
            <w:left w:val="none" w:sz="0" w:space="0" w:color="auto"/>
            <w:bottom w:val="none" w:sz="0" w:space="0" w:color="auto"/>
            <w:right w:val="none" w:sz="0" w:space="0" w:color="auto"/>
          </w:divBdr>
        </w:div>
        <w:div w:id="1126195940">
          <w:marLeft w:val="0"/>
          <w:marRight w:val="0"/>
          <w:marTop w:val="0"/>
          <w:marBottom w:val="0"/>
          <w:divBdr>
            <w:top w:val="none" w:sz="0" w:space="0" w:color="auto"/>
            <w:left w:val="none" w:sz="0" w:space="0" w:color="auto"/>
            <w:bottom w:val="none" w:sz="0" w:space="0" w:color="auto"/>
            <w:right w:val="none" w:sz="0" w:space="0" w:color="auto"/>
          </w:divBdr>
        </w:div>
        <w:div w:id="1796942171">
          <w:marLeft w:val="0"/>
          <w:marRight w:val="0"/>
          <w:marTop w:val="0"/>
          <w:marBottom w:val="0"/>
          <w:divBdr>
            <w:top w:val="none" w:sz="0" w:space="0" w:color="auto"/>
            <w:left w:val="none" w:sz="0" w:space="0" w:color="auto"/>
            <w:bottom w:val="none" w:sz="0" w:space="0" w:color="auto"/>
            <w:right w:val="none" w:sz="0" w:space="0" w:color="auto"/>
          </w:divBdr>
        </w:div>
        <w:div w:id="592471682">
          <w:marLeft w:val="0"/>
          <w:marRight w:val="0"/>
          <w:marTop w:val="0"/>
          <w:marBottom w:val="0"/>
          <w:divBdr>
            <w:top w:val="none" w:sz="0" w:space="0" w:color="auto"/>
            <w:left w:val="none" w:sz="0" w:space="0" w:color="auto"/>
            <w:bottom w:val="none" w:sz="0" w:space="0" w:color="auto"/>
            <w:right w:val="none" w:sz="0" w:space="0" w:color="auto"/>
          </w:divBdr>
        </w:div>
        <w:div w:id="485436982">
          <w:marLeft w:val="0"/>
          <w:marRight w:val="0"/>
          <w:marTop w:val="0"/>
          <w:marBottom w:val="0"/>
          <w:divBdr>
            <w:top w:val="none" w:sz="0" w:space="0" w:color="auto"/>
            <w:left w:val="none" w:sz="0" w:space="0" w:color="auto"/>
            <w:bottom w:val="none" w:sz="0" w:space="0" w:color="auto"/>
            <w:right w:val="none" w:sz="0" w:space="0" w:color="auto"/>
          </w:divBdr>
        </w:div>
        <w:div w:id="1903443463">
          <w:marLeft w:val="0"/>
          <w:marRight w:val="0"/>
          <w:marTop w:val="0"/>
          <w:marBottom w:val="0"/>
          <w:divBdr>
            <w:top w:val="none" w:sz="0" w:space="0" w:color="auto"/>
            <w:left w:val="none" w:sz="0" w:space="0" w:color="auto"/>
            <w:bottom w:val="none" w:sz="0" w:space="0" w:color="auto"/>
            <w:right w:val="none" w:sz="0" w:space="0" w:color="auto"/>
          </w:divBdr>
        </w:div>
        <w:div w:id="776022904">
          <w:marLeft w:val="0"/>
          <w:marRight w:val="0"/>
          <w:marTop w:val="0"/>
          <w:marBottom w:val="0"/>
          <w:divBdr>
            <w:top w:val="none" w:sz="0" w:space="0" w:color="auto"/>
            <w:left w:val="none" w:sz="0" w:space="0" w:color="auto"/>
            <w:bottom w:val="none" w:sz="0" w:space="0" w:color="auto"/>
            <w:right w:val="none" w:sz="0" w:space="0" w:color="auto"/>
          </w:divBdr>
        </w:div>
        <w:div w:id="657878253">
          <w:marLeft w:val="0"/>
          <w:marRight w:val="0"/>
          <w:marTop w:val="0"/>
          <w:marBottom w:val="0"/>
          <w:divBdr>
            <w:top w:val="none" w:sz="0" w:space="0" w:color="auto"/>
            <w:left w:val="none" w:sz="0" w:space="0" w:color="auto"/>
            <w:bottom w:val="none" w:sz="0" w:space="0" w:color="auto"/>
            <w:right w:val="none" w:sz="0" w:space="0" w:color="auto"/>
          </w:divBdr>
        </w:div>
        <w:div w:id="1676608427">
          <w:marLeft w:val="0"/>
          <w:marRight w:val="0"/>
          <w:marTop w:val="0"/>
          <w:marBottom w:val="0"/>
          <w:divBdr>
            <w:top w:val="none" w:sz="0" w:space="0" w:color="auto"/>
            <w:left w:val="none" w:sz="0" w:space="0" w:color="auto"/>
            <w:bottom w:val="none" w:sz="0" w:space="0" w:color="auto"/>
            <w:right w:val="none" w:sz="0" w:space="0" w:color="auto"/>
          </w:divBdr>
        </w:div>
        <w:div w:id="1297683596">
          <w:marLeft w:val="0"/>
          <w:marRight w:val="0"/>
          <w:marTop w:val="0"/>
          <w:marBottom w:val="0"/>
          <w:divBdr>
            <w:top w:val="none" w:sz="0" w:space="0" w:color="auto"/>
            <w:left w:val="none" w:sz="0" w:space="0" w:color="auto"/>
            <w:bottom w:val="none" w:sz="0" w:space="0" w:color="auto"/>
            <w:right w:val="none" w:sz="0" w:space="0" w:color="auto"/>
          </w:divBdr>
        </w:div>
        <w:div w:id="1473058650">
          <w:marLeft w:val="0"/>
          <w:marRight w:val="0"/>
          <w:marTop w:val="0"/>
          <w:marBottom w:val="0"/>
          <w:divBdr>
            <w:top w:val="none" w:sz="0" w:space="0" w:color="auto"/>
            <w:left w:val="none" w:sz="0" w:space="0" w:color="auto"/>
            <w:bottom w:val="none" w:sz="0" w:space="0" w:color="auto"/>
            <w:right w:val="none" w:sz="0" w:space="0" w:color="auto"/>
          </w:divBdr>
        </w:div>
        <w:div w:id="1402830640">
          <w:marLeft w:val="0"/>
          <w:marRight w:val="0"/>
          <w:marTop w:val="0"/>
          <w:marBottom w:val="0"/>
          <w:divBdr>
            <w:top w:val="none" w:sz="0" w:space="0" w:color="auto"/>
            <w:left w:val="none" w:sz="0" w:space="0" w:color="auto"/>
            <w:bottom w:val="none" w:sz="0" w:space="0" w:color="auto"/>
            <w:right w:val="none" w:sz="0" w:space="0" w:color="auto"/>
          </w:divBdr>
        </w:div>
        <w:div w:id="35980904">
          <w:marLeft w:val="0"/>
          <w:marRight w:val="0"/>
          <w:marTop w:val="0"/>
          <w:marBottom w:val="0"/>
          <w:divBdr>
            <w:top w:val="none" w:sz="0" w:space="0" w:color="auto"/>
            <w:left w:val="none" w:sz="0" w:space="0" w:color="auto"/>
            <w:bottom w:val="none" w:sz="0" w:space="0" w:color="auto"/>
            <w:right w:val="none" w:sz="0" w:space="0" w:color="auto"/>
          </w:divBdr>
        </w:div>
        <w:div w:id="1223176473">
          <w:marLeft w:val="0"/>
          <w:marRight w:val="0"/>
          <w:marTop w:val="0"/>
          <w:marBottom w:val="0"/>
          <w:divBdr>
            <w:top w:val="none" w:sz="0" w:space="0" w:color="auto"/>
            <w:left w:val="none" w:sz="0" w:space="0" w:color="auto"/>
            <w:bottom w:val="none" w:sz="0" w:space="0" w:color="auto"/>
            <w:right w:val="none" w:sz="0" w:space="0" w:color="auto"/>
          </w:divBdr>
        </w:div>
        <w:div w:id="309284794">
          <w:marLeft w:val="0"/>
          <w:marRight w:val="0"/>
          <w:marTop w:val="0"/>
          <w:marBottom w:val="0"/>
          <w:divBdr>
            <w:top w:val="none" w:sz="0" w:space="0" w:color="auto"/>
            <w:left w:val="none" w:sz="0" w:space="0" w:color="auto"/>
            <w:bottom w:val="none" w:sz="0" w:space="0" w:color="auto"/>
            <w:right w:val="none" w:sz="0" w:space="0" w:color="auto"/>
          </w:divBdr>
        </w:div>
        <w:div w:id="949623988">
          <w:marLeft w:val="0"/>
          <w:marRight w:val="0"/>
          <w:marTop w:val="0"/>
          <w:marBottom w:val="0"/>
          <w:divBdr>
            <w:top w:val="none" w:sz="0" w:space="0" w:color="auto"/>
            <w:left w:val="none" w:sz="0" w:space="0" w:color="auto"/>
            <w:bottom w:val="none" w:sz="0" w:space="0" w:color="auto"/>
            <w:right w:val="none" w:sz="0" w:space="0" w:color="auto"/>
          </w:divBdr>
        </w:div>
        <w:div w:id="832338574">
          <w:marLeft w:val="0"/>
          <w:marRight w:val="0"/>
          <w:marTop w:val="0"/>
          <w:marBottom w:val="0"/>
          <w:divBdr>
            <w:top w:val="none" w:sz="0" w:space="0" w:color="auto"/>
            <w:left w:val="none" w:sz="0" w:space="0" w:color="auto"/>
            <w:bottom w:val="none" w:sz="0" w:space="0" w:color="auto"/>
            <w:right w:val="none" w:sz="0" w:space="0" w:color="auto"/>
          </w:divBdr>
        </w:div>
        <w:div w:id="1188761640">
          <w:marLeft w:val="0"/>
          <w:marRight w:val="0"/>
          <w:marTop w:val="0"/>
          <w:marBottom w:val="0"/>
          <w:divBdr>
            <w:top w:val="none" w:sz="0" w:space="0" w:color="auto"/>
            <w:left w:val="none" w:sz="0" w:space="0" w:color="auto"/>
            <w:bottom w:val="none" w:sz="0" w:space="0" w:color="auto"/>
            <w:right w:val="none" w:sz="0" w:space="0" w:color="auto"/>
          </w:divBdr>
        </w:div>
        <w:div w:id="1392851169">
          <w:marLeft w:val="0"/>
          <w:marRight w:val="0"/>
          <w:marTop w:val="0"/>
          <w:marBottom w:val="0"/>
          <w:divBdr>
            <w:top w:val="none" w:sz="0" w:space="0" w:color="auto"/>
            <w:left w:val="none" w:sz="0" w:space="0" w:color="auto"/>
            <w:bottom w:val="none" w:sz="0" w:space="0" w:color="auto"/>
            <w:right w:val="none" w:sz="0" w:space="0" w:color="auto"/>
          </w:divBdr>
        </w:div>
        <w:div w:id="628903315">
          <w:marLeft w:val="0"/>
          <w:marRight w:val="0"/>
          <w:marTop w:val="0"/>
          <w:marBottom w:val="0"/>
          <w:divBdr>
            <w:top w:val="none" w:sz="0" w:space="0" w:color="auto"/>
            <w:left w:val="none" w:sz="0" w:space="0" w:color="auto"/>
            <w:bottom w:val="none" w:sz="0" w:space="0" w:color="auto"/>
            <w:right w:val="none" w:sz="0" w:space="0" w:color="auto"/>
          </w:divBdr>
        </w:div>
        <w:div w:id="227957301">
          <w:marLeft w:val="0"/>
          <w:marRight w:val="0"/>
          <w:marTop w:val="0"/>
          <w:marBottom w:val="0"/>
          <w:divBdr>
            <w:top w:val="none" w:sz="0" w:space="0" w:color="auto"/>
            <w:left w:val="none" w:sz="0" w:space="0" w:color="auto"/>
            <w:bottom w:val="none" w:sz="0" w:space="0" w:color="auto"/>
            <w:right w:val="none" w:sz="0" w:space="0" w:color="auto"/>
          </w:divBdr>
        </w:div>
        <w:div w:id="1203832461">
          <w:marLeft w:val="0"/>
          <w:marRight w:val="0"/>
          <w:marTop w:val="0"/>
          <w:marBottom w:val="0"/>
          <w:divBdr>
            <w:top w:val="none" w:sz="0" w:space="0" w:color="auto"/>
            <w:left w:val="none" w:sz="0" w:space="0" w:color="auto"/>
            <w:bottom w:val="none" w:sz="0" w:space="0" w:color="auto"/>
            <w:right w:val="none" w:sz="0" w:space="0" w:color="auto"/>
          </w:divBdr>
        </w:div>
        <w:div w:id="1588734355">
          <w:marLeft w:val="0"/>
          <w:marRight w:val="0"/>
          <w:marTop w:val="0"/>
          <w:marBottom w:val="0"/>
          <w:divBdr>
            <w:top w:val="none" w:sz="0" w:space="0" w:color="auto"/>
            <w:left w:val="none" w:sz="0" w:space="0" w:color="auto"/>
            <w:bottom w:val="none" w:sz="0" w:space="0" w:color="auto"/>
            <w:right w:val="none" w:sz="0" w:space="0" w:color="auto"/>
          </w:divBdr>
        </w:div>
        <w:div w:id="218250250">
          <w:marLeft w:val="0"/>
          <w:marRight w:val="0"/>
          <w:marTop w:val="0"/>
          <w:marBottom w:val="0"/>
          <w:divBdr>
            <w:top w:val="none" w:sz="0" w:space="0" w:color="auto"/>
            <w:left w:val="none" w:sz="0" w:space="0" w:color="auto"/>
            <w:bottom w:val="none" w:sz="0" w:space="0" w:color="auto"/>
            <w:right w:val="none" w:sz="0" w:space="0" w:color="auto"/>
          </w:divBdr>
        </w:div>
        <w:div w:id="1816675158">
          <w:marLeft w:val="0"/>
          <w:marRight w:val="0"/>
          <w:marTop w:val="0"/>
          <w:marBottom w:val="0"/>
          <w:divBdr>
            <w:top w:val="none" w:sz="0" w:space="0" w:color="auto"/>
            <w:left w:val="none" w:sz="0" w:space="0" w:color="auto"/>
            <w:bottom w:val="none" w:sz="0" w:space="0" w:color="auto"/>
            <w:right w:val="none" w:sz="0" w:space="0" w:color="auto"/>
          </w:divBdr>
        </w:div>
        <w:div w:id="1174226709">
          <w:marLeft w:val="0"/>
          <w:marRight w:val="0"/>
          <w:marTop w:val="0"/>
          <w:marBottom w:val="0"/>
          <w:divBdr>
            <w:top w:val="none" w:sz="0" w:space="0" w:color="auto"/>
            <w:left w:val="none" w:sz="0" w:space="0" w:color="auto"/>
            <w:bottom w:val="none" w:sz="0" w:space="0" w:color="auto"/>
            <w:right w:val="none" w:sz="0" w:space="0" w:color="auto"/>
          </w:divBdr>
        </w:div>
        <w:div w:id="422801640">
          <w:marLeft w:val="0"/>
          <w:marRight w:val="0"/>
          <w:marTop w:val="0"/>
          <w:marBottom w:val="0"/>
          <w:divBdr>
            <w:top w:val="none" w:sz="0" w:space="0" w:color="auto"/>
            <w:left w:val="none" w:sz="0" w:space="0" w:color="auto"/>
            <w:bottom w:val="none" w:sz="0" w:space="0" w:color="auto"/>
            <w:right w:val="none" w:sz="0" w:space="0" w:color="auto"/>
          </w:divBdr>
        </w:div>
        <w:div w:id="204800911">
          <w:marLeft w:val="0"/>
          <w:marRight w:val="0"/>
          <w:marTop w:val="0"/>
          <w:marBottom w:val="0"/>
          <w:divBdr>
            <w:top w:val="none" w:sz="0" w:space="0" w:color="auto"/>
            <w:left w:val="none" w:sz="0" w:space="0" w:color="auto"/>
            <w:bottom w:val="none" w:sz="0" w:space="0" w:color="auto"/>
            <w:right w:val="none" w:sz="0" w:space="0" w:color="auto"/>
          </w:divBdr>
        </w:div>
        <w:div w:id="11299645">
          <w:marLeft w:val="0"/>
          <w:marRight w:val="0"/>
          <w:marTop w:val="0"/>
          <w:marBottom w:val="0"/>
          <w:divBdr>
            <w:top w:val="none" w:sz="0" w:space="0" w:color="auto"/>
            <w:left w:val="none" w:sz="0" w:space="0" w:color="auto"/>
            <w:bottom w:val="none" w:sz="0" w:space="0" w:color="auto"/>
            <w:right w:val="none" w:sz="0" w:space="0" w:color="auto"/>
          </w:divBdr>
        </w:div>
        <w:div w:id="1011182022">
          <w:marLeft w:val="0"/>
          <w:marRight w:val="0"/>
          <w:marTop w:val="0"/>
          <w:marBottom w:val="0"/>
          <w:divBdr>
            <w:top w:val="none" w:sz="0" w:space="0" w:color="auto"/>
            <w:left w:val="none" w:sz="0" w:space="0" w:color="auto"/>
            <w:bottom w:val="none" w:sz="0" w:space="0" w:color="auto"/>
            <w:right w:val="none" w:sz="0" w:space="0" w:color="auto"/>
          </w:divBdr>
        </w:div>
        <w:div w:id="1833987504">
          <w:marLeft w:val="0"/>
          <w:marRight w:val="0"/>
          <w:marTop w:val="0"/>
          <w:marBottom w:val="0"/>
          <w:divBdr>
            <w:top w:val="none" w:sz="0" w:space="0" w:color="auto"/>
            <w:left w:val="none" w:sz="0" w:space="0" w:color="auto"/>
            <w:bottom w:val="none" w:sz="0" w:space="0" w:color="auto"/>
            <w:right w:val="none" w:sz="0" w:space="0" w:color="auto"/>
          </w:divBdr>
        </w:div>
        <w:div w:id="784618173">
          <w:marLeft w:val="0"/>
          <w:marRight w:val="0"/>
          <w:marTop w:val="0"/>
          <w:marBottom w:val="0"/>
          <w:divBdr>
            <w:top w:val="none" w:sz="0" w:space="0" w:color="auto"/>
            <w:left w:val="none" w:sz="0" w:space="0" w:color="auto"/>
            <w:bottom w:val="none" w:sz="0" w:space="0" w:color="auto"/>
            <w:right w:val="none" w:sz="0" w:space="0" w:color="auto"/>
          </w:divBdr>
        </w:div>
        <w:div w:id="1168717080">
          <w:marLeft w:val="0"/>
          <w:marRight w:val="0"/>
          <w:marTop w:val="0"/>
          <w:marBottom w:val="0"/>
          <w:divBdr>
            <w:top w:val="none" w:sz="0" w:space="0" w:color="auto"/>
            <w:left w:val="none" w:sz="0" w:space="0" w:color="auto"/>
            <w:bottom w:val="none" w:sz="0" w:space="0" w:color="auto"/>
            <w:right w:val="none" w:sz="0" w:space="0" w:color="auto"/>
          </w:divBdr>
        </w:div>
      </w:divsChild>
    </w:div>
    <w:div w:id="1827239318">
      <w:bodyDiv w:val="1"/>
      <w:marLeft w:val="0"/>
      <w:marRight w:val="0"/>
      <w:marTop w:val="0"/>
      <w:marBottom w:val="0"/>
      <w:divBdr>
        <w:top w:val="none" w:sz="0" w:space="0" w:color="auto"/>
        <w:left w:val="none" w:sz="0" w:space="0" w:color="auto"/>
        <w:bottom w:val="none" w:sz="0" w:space="0" w:color="auto"/>
        <w:right w:val="none" w:sz="0" w:space="0" w:color="auto"/>
      </w:divBdr>
      <w:divsChild>
        <w:div w:id="71590620">
          <w:marLeft w:val="0"/>
          <w:marRight w:val="0"/>
          <w:marTop w:val="0"/>
          <w:marBottom w:val="0"/>
          <w:divBdr>
            <w:top w:val="none" w:sz="0" w:space="0" w:color="auto"/>
            <w:left w:val="none" w:sz="0" w:space="0" w:color="auto"/>
            <w:bottom w:val="none" w:sz="0" w:space="0" w:color="auto"/>
            <w:right w:val="none" w:sz="0" w:space="0" w:color="auto"/>
          </w:divBdr>
        </w:div>
        <w:div w:id="275914900">
          <w:marLeft w:val="0"/>
          <w:marRight w:val="0"/>
          <w:marTop w:val="0"/>
          <w:marBottom w:val="0"/>
          <w:divBdr>
            <w:top w:val="none" w:sz="0" w:space="0" w:color="auto"/>
            <w:left w:val="none" w:sz="0" w:space="0" w:color="auto"/>
            <w:bottom w:val="none" w:sz="0" w:space="0" w:color="auto"/>
            <w:right w:val="none" w:sz="0" w:space="0" w:color="auto"/>
          </w:divBdr>
        </w:div>
        <w:div w:id="361713745">
          <w:marLeft w:val="0"/>
          <w:marRight w:val="0"/>
          <w:marTop w:val="0"/>
          <w:marBottom w:val="0"/>
          <w:divBdr>
            <w:top w:val="none" w:sz="0" w:space="0" w:color="auto"/>
            <w:left w:val="none" w:sz="0" w:space="0" w:color="auto"/>
            <w:bottom w:val="none" w:sz="0" w:space="0" w:color="auto"/>
            <w:right w:val="none" w:sz="0" w:space="0" w:color="auto"/>
          </w:divBdr>
        </w:div>
        <w:div w:id="376054048">
          <w:marLeft w:val="0"/>
          <w:marRight w:val="0"/>
          <w:marTop w:val="0"/>
          <w:marBottom w:val="0"/>
          <w:divBdr>
            <w:top w:val="none" w:sz="0" w:space="0" w:color="auto"/>
            <w:left w:val="none" w:sz="0" w:space="0" w:color="auto"/>
            <w:bottom w:val="none" w:sz="0" w:space="0" w:color="auto"/>
            <w:right w:val="none" w:sz="0" w:space="0" w:color="auto"/>
          </w:divBdr>
        </w:div>
        <w:div w:id="519129608">
          <w:marLeft w:val="0"/>
          <w:marRight w:val="0"/>
          <w:marTop w:val="0"/>
          <w:marBottom w:val="0"/>
          <w:divBdr>
            <w:top w:val="none" w:sz="0" w:space="0" w:color="auto"/>
            <w:left w:val="none" w:sz="0" w:space="0" w:color="auto"/>
            <w:bottom w:val="none" w:sz="0" w:space="0" w:color="auto"/>
            <w:right w:val="none" w:sz="0" w:space="0" w:color="auto"/>
          </w:divBdr>
        </w:div>
        <w:div w:id="559094924">
          <w:marLeft w:val="0"/>
          <w:marRight w:val="0"/>
          <w:marTop w:val="0"/>
          <w:marBottom w:val="0"/>
          <w:divBdr>
            <w:top w:val="none" w:sz="0" w:space="0" w:color="auto"/>
            <w:left w:val="none" w:sz="0" w:space="0" w:color="auto"/>
            <w:bottom w:val="none" w:sz="0" w:space="0" w:color="auto"/>
            <w:right w:val="none" w:sz="0" w:space="0" w:color="auto"/>
          </w:divBdr>
        </w:div>
        <w:div w:id="639918450">
          <w:marLeft w:val="0"/>
          <w:marRight w:val="0"/>
          <w:marTop w:val="0"/>
          <w:marBottom w:val="0"/>
          <w:divBdr>
            <w:top w:val="none" w:sz="0" w:space="0" w:color="auto"/>
            <w:left w:val="none" w:sz="0" w:space="0" w:color="auto"/>
            <w:bottom w:val="none" w:sz="0" w:space="0" w:color="auto"/>
            <w:right w:val="none" w:sz="0" w:space="0" w:color="auto"/>
          </w:divBdr>
        </w:div>
        <w:div w:id="689373560">
          <w:marLeft w:val="0"/>
          <w:marRight w:val="0"/>
          <w:marTop w:val="0"/>
          <w:marBottom w:val="0"/>
          <w:divBdr>
            <w:top w:val="none" w:sz="0" w:space="0" w:color="auto"/>
            <w:left w:val="none" w:sz="0" w:space="0" w:color="auto"/>
            <w:bottom w:val="none" w:sz="0" w:space="0" w:color="auto"/>
            <w:right w:val="none" w:sz="0" w:space="0" w:color="auto"/>
          </w:divBdr>
        </w:div>
        <w:div w:id="734275915">
          <w:marLeft w:val="0"/>
          <w:marRight w:val="0"/>
          <w:marTop w:val="0"/>
          <w:marBottom w:val="0"/>
          <w:divBdr>
            <w:top w:val="none" w:sz="0" w:space="0" w:color="auto"/>
            <w:left w:val="none" w:sz="0" w:space="0" w:color="auto"/>
            <w:bottom w:val="none" w:sz="0" w:space="0" w:color="auto"/>
            <w:right w:val="none" w:sz="0" w:space="0" w:color="auto"/>
          </w:divBdr>
        </w:div>
        <w:div w:id="793208628">
          <w:marLeft w:val="0"/>
          <w:marRight w:val="0"/>
          <w:marTop w:val="0"/>
          <w:marBottom w:val="0"/>
          <w:divBdr>
            <w:top w:val="none" w:sz="0" w:space="0" w:color="auto"/>
            <w:left w:val="none" w:sz="0" w:space="0" w:color="auto"/>
            <w:bottom w:val="none" w:sz="0" w:space="0" w:color="auto"/>
            <w:right w:val="none" w:sz="0" w:space="0" w:color="auto"/>
          </w:divBdr>
        </w:div>
        <w:div w:id="1090391205">
          <w:marLeft w:val="0"/>
          <w:marRight w:val="0"/>
          <w:marTop w:val="0"/>
          <w:marBottom w:val="0"/>
          <w:divBdr>
            <w:top w:val="none" w:sz="0" w:space="0" w:color="auto"/>
            <w:left w:val="none" w:sz="0" w:space="0" w:color="auto"/>
            <w:bottom w:val="none" w:sz="0" w:space="0" w:color="auto"/>
            <w:right w:val="none" w:sz="0" w:space="0" w:color="auto"/>
          </w:divBdr>
        </w:div>
        <w:div w:id="1212419730">
          <w:marLeft w:val="0"/>
          <w:marRight w:val="0"/>
          <w:marTop w:val="0"/>
          <w:marBottom w:val="0"/>
          <w:divBdr>
            <w:top w:val="none" w:sz="0" w:space="0" w:color="auto"/>
            <w:left w:val="none" w:sz="0" w:space="0" w:color="auto"/>
            <w:bottom w:val="none" w:sz="0" w:space="0" w:color="auto"/>
            <w:right w:val="none" w:sz="0" w:space="0" w:color="auto"/>
          </w:divBdr>
        </w:div>
        <w:div w:id="1299065442">
          <w:marLeft w:val="0"/>
          <w:marRight w:val="0"/>
          <w:marTop w:val="0"/>
          <w:marBottom w:val="0"/>
          <w:divBdr>
            <w:top w:val="none" w:sz="0" w:space="0" w:color="auto"/>
            <w:left w:val="none" w:sz="0" w:space="0" w:color="auto"/>
            <w:bottom w:val="none" w:sz="0" w:space="0" w:color="auto"/>
            <w:right w:val="none" w:sz="0" w:space="0" w:color="auto"/>
          </w:divBdr>
        </w:div>
        <w:div w:id="1437755458">
          <w:marLeft w:val="0"/>
          <w:marRight w:val="0"/>
          <w:marTop w:val="0"/>
          <w:marBottom w:val="0"/>
          <w:divBdr>
            <w:top w:val="none" w:sz="0" w:space="0" w:color="auto"/>
            <w:left w:val="none" w:sz="0" w:space="0" w:color="auto"/>
            <w:bottom w:val="none" w:sz="0" w:space="0" w:color="auto"/>
            <w:right w:val="none" w:sz="0" w:space="0" w:color="auto"/>
          </w:divBdr>
        </w:div>
        <w:div w:id="1529024339">
          <w:marLeft w:val="0"/>
          <w:marRight w:val="0"/>
          <w:marTop w:val="0"/>
          <w:marBottom w:val="0"/>
          <w:divBdr>
            <w:top w:val="none" w:sz="0" w:space="0" w:color="auto"/>
            <w:left w:val="none" w:sz="0" w:space="0" w:color="auto"/>
            <w:bottom w:val="none" w:sz="0" w:space="0" w:color="auto"/>
            <w:right w:val="none" w:sz="0" w:space="0" w:color="auto"/>
          </w:divBdr>
        </w:div>
        <w:div w:id="1990016909">
          <w:marLeft w:val="0"/>
          <w:marRight w:val="0"/>
          <w:marTop w:val="0"/>
          <w:marBottom w:val="0"/>
          <w:divBdr>
            <w:top w:val="none" w:sz="0" w:space="0" w:color="auto"/>
            <w:left w:val="none" w:sz="0" w:space="0" w:color="auto"/>
            <w:bottom w:val="none" w:sz="0" w:space="0" w:color="auto"/>
            <w:right w:val="none" w:sz="0" w:space="0" w:color="auto"/>
          </w:divBdr>
        </w:div>
      </w:divsChild>
    </w:div>
    <w:div w:id="1859083087">
      <w:bodyDiv w:val="1"/>
      <w:marLeft w:val="0"/>
      <w:marRight w:val="0"/>
      <w:marTop w:val="0"/>
      <w:marBottom w:val="0"/>
      <w:divBdr>
        <w:top w:val="none" w:sz="0" w:space="0" w:color="auto"/>
        <w:left w:val="none" w:sz="0" w:space="0" w:color="auto"/>
        <w:bottom w:val="none" w:sz="0" w:space="0" w:color="auto"/>
        <w:right w:val="none" w:sz="0" w:space="0" w:color="auto"/>
      </w:divBdr>
      <w:divsChild>
        <w:div w:id="440223166">
          <w:marLeft w:val="0"/>
          <w:marRight w:val="0"/>
          <w:marTop w:val="0"/>
          <w:marBottom w:val="0"/>
          <w:divBdr>
            <w:top w:val="none" w:sz="0" w:space="0" w:color="auto"/>
            <w:left w:val="none" w:sz="0" w:space="0" w:color="auto"/>
            <w:bottom w:val="none" w:sz="0" w:space="0" w:color="auto"/>
            <w:right w:val="none" w:sz="0" w:space="0" w:color="auto"/>
          </w:divBdr>
          <w:divsChild>
            <w:div w:id="1325401222">
              <w:marLeft w:val="0"/>
              <w:marRight w:val="0"/>
              <w:marTop w:val="0"/>
              <w:marBottom w:val="0"/>
              <w:divBdr>
                <w:top w:val="none" w:sz="0" w:space="0" w:color="auto"/>
                <w:left w:val="none" w:sz="0" w:space="0" w:color="auto"/>
                <w:bottom w:val="none" w:sz="0" w:space="0" w:color="auto"/>
                <w:right w:val="none" w:sz="0" w:space="0" w:color="auto"/>
              </w:divBdr>
            </w:div>
          </w:divsChild>
        </w:div>
        <w:div w:id="1513495667">
          <w:marLeft w:val="0"/>
          <w:marRight w:val="0"/>
          <w:marTop w:val="0"/>
          <w:marBottom w:val="0"/>
          <w:divBdr>
            <w:top w:val="none" w:sz="0" w:space="0" w:color="auto"/>
            <w:left w:val="none" w:sz="0" w:space="0" w:color="auto"/>
            <w:bottom w:val="none" w:sz="0" w:space="0" w:color="auto"/>
            <w:right w:val="none" w:sz="0" w:space="0" w:color="auto"/>
          </w:divBdr>
          <w:divsChild>
            <w:div w:id="1228494653">
              <w:marLeft w:val="0"/>
              <w:marRight w:val="0"/>
              <w:marTop w:val="0"/>
              <w:marBottom w:val="0"/>
              <w:divBdr>
                <w:top w:val="none" w:sz="0" w:space="0" w:color="auto"/>
                <w:left w:val="none" w:sz="0" w:space="0" w:color="auto"/>
                <w:bottom w:val="none" w:sz="0" w:space="0" w:color="auto"/>
                <w:right w:val="none" w:sz="0" w:space="0" w:color="auto"/>
              </w:divBdr>
              <w:divsChild>
                <w:div w:id="6108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1797">
      <w:bodyDiv w:val="1"/>
      <w:marLeft w:val="0"/>
      <w:marRight w:val="0"/>
      <w:marTop w:val="0"/>
      <w:marBottom w:val="0"/>
      <w:divBdr>
        <w:top w:val="none" w:sz="0" w:space="0" w:color="auto"/>
        <w:left w:val="none" w:sz="0" w:space="0" w:color="auto"/>
        <w:bottom w:val="none" w:sz="0" w:space="0" w:color="auto"/>
        <w:right w:val="none" w:sz="0" w:space="0" w:color="auto"/>
      </w:divBdr>
      <w:divsChild>
        <w:div w:id="101925754">
          <w:marLeft w:val="0"/>
          <w:marRight w:val="0"/>
          <w:marTop w:val="0"/>
          <w:marBottom w:val="0"/>
          <w:divBdr>
            <w:top w:val="none" w:sz="0" w:space="0" w:color="auto"/>
            <w:left w:val="none" w:sz="0" w:space="0" w:color="auto"/>
            <w:bottom w:val="none" w:sz="0" w:space="0" w:color="auto"/>
            <w:right w:val="none" w:sz="0" w:space="0" w:color="auto"/>
          </w:divBdr>
        </w:div>
        <w:div w:id="294214799">
          <w:marLeft w:val="0"/>
          <w:marRight w:val="0"/>
          <w:marTop w:val="0"/>
          <w:marBottom w:val="0"/>
          <w:divBdr>
            <w:top w:val="none" w:sz="0" w:space="0" w:color="auto"/>
            <w:left w:val="none" w:sz="0" w:space="0" w:color="auto"/>
            <w:bottom w:val="none" w:sz="0" w:space="0" w:color="auto"/>
            <w:right w:val="none" w:sz="0" w:space="0" w:color="auto"/>
          </w:divBdr>
        </w:div>
        <w:div w:id="605887840">
          <w:marLeft w:val="0"/>
          <w:marRight w:val="0"/>
          <w:marTop w:val="0"/>
          <w:marBottom w:val="0"/>
          <w:divBdr>
            <w:top w:val="none" w:sz="0" w:space="0" w:color="auto"/>
            <w:left w:val="none" w:sz="0" w:space="0" w:color="auto"/>
            <w:bottom w:val="none" w:sz="0" w:space="0" w:color="auto"/>
            <w:right w:val="none" w:sz="0" w:space="0" w:color="auto"/>
          </w:divBdr>
        </w:div>
        <w:div w:id="786436801">
          <w:marLeft w:val="0"/>
          <w:marRight w:val="0"/>
          <w:marTop w:val="0"/>
          <w:marBottom w:val="0"/>
          <w:divBdr>
            <w:top w:val="none" w:sz="0" w:space="0" w:color="auto"/>
            <w:left w:val="none" w:sz="0" w:space="0" w:color="auto"/>
            <w:bottom w:val="none" w:sz="0" w:space="0" w:color="auto"/>
            <w:right w:val="none" w:sz="0" w:space="0" w:color="auto"/>
          </w:divBdr>
        </w:div>
        <w:div w:id="917591023">
          <w:marLeft w:val="0"/>
          <w:marRight w:val="0"/>
          <w:marTop w:val="0"/>
          <w:marBottom w:val="0"/>
          <w:divBdr>
            <w:top w:val="none" w:sz="0" w:space="0" w:color="auto"/>
            <w:left w:val="none" w:sz="0" w:space="0" w:color="auto"/>
            <w:bottom w:val="none" w:sz="0" w:space="0" w:color="auto"/>
            <w:right w:val="none" w:sz="0" w:space="0" w:color="auto"/>
          </w:divBdr>
        </w:div>
      </w:divsChild>
    </w:div>
    <w:div w:id="1977565833">
      <w:bodyDiv w:val="1"/>
      <w:marLeft w:val="0"/>
      <w:marRight w:val="0"/>
      <w:marTop w:val="0"/>
      <w:marBottom w:val="0"/>
      <w:divBdr>
        <w:top w:val="none" w:sz="0" w:space="0" w:color="auto"/>
        <w:left w:val="none" w:sz="0" w:space="0" w:color="auto"/>
        <w:bottom w:val="none" w:sz="0" w:space="0" w:color="auto"/>
        <w:right w:val="none" w:sz="0" w:space="0" w:color="auto"/>
      </w:divBdr>
      <w:divsChild>
        <w:div w:id="1709337">
          <w:marLeft w:val="0"/>
          <w:marRight w:val="0"/>
          <w:marTop w:val="0"/>
          <w:marBottom w:val="0"/>
          <w:divBdr>
            <w:top w:val="none" w:sz="0" w:space="0" w:color="auto"/>
            <w:left w:val="none" w:sz="0" w:space="0" w:color="auto"/>
            <w:bottom w:val="none" w:sz="0" w:space="0" w:color="auto"/>
            <w:right w:val="none" w:sz="0" w:space="0" w:color="auto"/>
          </w:divBdr>
        </w:div>
        <w:div w:id="54133710">
          <w:marLeft w:val="0"/>
          <w:marRight w:val="0"/>
          <w:marTop w:val="0"/>
          <w:marBottom w:val="0"/>
          <w:divBdr>
            <w:top w:val="none" w:sz="0" w:space="0" w:color="auto"/>
            <w:left w:val="none" w:sz="0" w:space="0" w:color="auto"/>
            <w:bottom w:val="none" w:sz="0" w:space="0" w:color="auto"/>
            <w:right w:val="none" w:sz="0" w:space="0" w:color="auto"/>
          </w:divBdr>
        </w:div>
        <w:div w:id="61762070">
          <w:marLeft w:val="0"/>
          <w:marRight w:val="0"/>
          <w:marTop w:val="0"/>
          <w:marBottom w:val="0"/>
          <w:divBdr>
            <w:top w:val="none" w:sz="0" w:space="0" w:color="auto"/>
            <w:left w:val="none" w:sz="0" w:space="0" w:color="auto"/>
            <w:bottom w:val="none" w:sz="0" w:space="0" w:color="auto"/>
            <w:right w:val="none" w:sz="0" w:space="0" w:color="auto"/>
          </w:divBdr>
        </w:div>
        <w:div w:id="92479448">
          <w:marLeft w:val="0"/>
          <w:marRight w:val="0"/>
          <w:marTop w:val="0"/>
          <w:marBottom w:val="0"/>
          <w:divBdr>
            <w:top w:val="none" w:sz="0" w:space="0" w:color="auto"/>
            <w:left w:val="none" w:sz="0" w:space="0" w:color="auto"/>
            <w:bottom w:val="none" w:sz="0" w:space="0" w:color="auto"/>
            <w:right w:val="none" w:sz="0" w:space="0" w:color="auto"/>
          </w:divBdr>
        </w:div>
        <w:div w:id="109469696">
          <w:marLeft w:val="0"/>
          <w:marRight w:val="0"/>
          <w:marTop w:val="0"/>
          <w:marBottom w:val="0"/>
          <w:divBdr>
            <w:top w:val="none" w:sz="0" w:space="0" w:color="auto"/>
            <w:left w:val="none" w:sz="0" w:space="0" w:color="auto"/>
            <w:bottom w:val="none" w:sz="0" w:space="0" w:color="auto"/>
            <w:right w:val="none" w:sz="0" w:space="0" w:color="auto"/>
          </w:divBdr>
        </w:div>
        <w:div w:id="125130491">
          <w:marLeft w:val="0"/>
          <w:marRight w:val="0"/>
          <w:marTop w:val="0"/>
          <w:marBottom w:val="0"/>
          <w:divBdr>
            <w:top w:val="none" w:sz="0" w:space="0" w:color="auto"/>
            <w:left w:val="none" w:sz="0" w:space="0" w:color="auto"/>
            <w:bottom w:val="none" w:sz="0" w:space="0" w:color="auto"/>
            <w:right w:val="none" w:sz="0" w:space="0" w:color="auto"/>
          </w:divBdr>
        </w:div>
        <w:div w:id="174541366">
          <w:marLeft w:val="0"/>
          <w:marRight w:val="0"/>
          <w:marTop w:val="0"/>
          <w:marBottom w:val="0"/>
          <w:divBdr>
            <w:top w:val="none" w:sz="0" w:space="0" w:color="auto"/>
            <w:left w:val="none" w:sz="0" w:space="0" w:color="auto"/>
            <w:bottom w:val="none" w:sz="0" w:space="0" w:color="auto"/>
            <w:right w:val="none" w:sz="0" w:space="0" w:color="auto"/>
          </w:divBdr>
        </w:div>
        <w:div w:id="182717281">
          <w:marLeft w:val="0"/>
          <w:marRight w:val="0"/>
          <w:marTop w:val="0"/>
          <w:marBottom w:val="0"/>
          <w:divBdr>
            <w:top w:val="none" w:sz="0" w:space="0" w:color="auto"/>
            <w:left w:val="none" w:sz="0" w:space="0" w:color="auto"/>
            <w:bottom w:val="none" w:sz="0" w:space="0" w:color="auto"/>
            <w:right w:val="none" w:sz="0" w:space="0" w:color="auto"/>
          </w:divBdr>
        </w:div>
        <w:div w:id="213009025">
          <w:marLeft w:val="0"/>
          <w:marRight w:val="0"/>
          <w:marTop w:val="0"/>
          <w:marBottom w:val="0"/>
          <w:divBdr>
            <w:top w:val="none" w:sz="0" w:space="0" w:color="auto"/>
            <w:left w:val="none" w:sz="0" w:space="0" w:color="auto"/>
            <w:bottom w:val="none" w:sz="0" w:space="0" w:color="auto"/>
            <w:right w:val="none" w:sz="0" w:space="0" w:color="auto"/>
          </w:divBdr>
        </w:div>
        <w:div w:id="214893361">
          <w:marLeft w:val="0"/>
          <w:marRight w:val="0"/>
          <w:marTop w:val="0"/>
          <w:marBottom w:val="0"/>
          <w:divBdr>
            <w:top w:val="none" w:sz="0" w:space="0" w:color="auto"/>
            <w:left w:val="none" w:sz="0" w:space="0" w:color="auto"/>
            <w:bottom w:val="none" w:sz="0" w:space="0" w:color="auto"/>
            <w:right w:val="none" w:sz="0" w:space="0" w:color="auto"/>
          </w:divBdr>
        </w:div>
        <w:div w:id="228611601">
          <w:marLeft w:val="0"/>
          <w:marRight w:val="0"/>
          <w:marTop w:val="0"/>
          <w:marBottom w:val="0"/>
          <w:divBdr>
            <w:top w:val="none" w:sz="0" w:space="0" w:color="auto"/>
            <w:left w:val="none" w:sz="0" w:space="0" w:color="auto"/>
            <w:bottom w:val="none" w:sz="0" w:space="0" w:color="auto"/>
            <w:right w:val="none" w:sz="0" w:space="0" w:color="auto"/>
          </w:divBdr>
        </w:div>
        <w:div w:id="254942970">
          <w:marLeft w:val="0"/>
          <w:marRight w:val="0"/>
          <w:marTop w:val="0"/>
          <w:marBottom w:val="0"/>
          <w:divBdr>
            <w:top w:val="none" w:sz="0" w:space="0" w:color="auto"/>
            <w:left w:val="none" w:sz="0" w:space="0" w:color="auto"/>
            <w:bottom w:val="none" w:sz="0" w:space="0" w:color="auto"/>
            <w:right w:val="none" w:sz="0" w:space="0" w:color="auto"/>
          </w:divBdr>
        </w:div>
        <w:div w:id="292558553">
          <w:marLeft w:val="0"/>
          <w:marRight w:val="0"/>
          <w:marTop w:val="0"/>
          <w:marBottom w:val="0"/>
          <w:divBdr>
            <w:top w:val="none" w:sz="0" w:space="0" w:color="auto"/>
            <w:left w:val="none" w:sz="0" w:space="0" w:color="auto"/>
            <w:bottom w:val="none" w:sz="0" w:space="0" w:color="auto"/>
            <w:right w:val="none" w:sz="0" w:space="0" w:color="auto"/>
          </w:divBdr>
        </w:div>
        <w:div w:id="314997091">
          <w:marLeft w:val="0"/>
          <w:marRight w:val="0"/>
          <w:marTop w:val="0"/>
          <w:marBottom w:val="0"/>
          <w:divBdr>
            <w:top w:val="none" w:sz="0" w:space="0" w:color="auto"/>
            <w:left w:val="none" w:sz="0" w:space="0" w:color="auto"/>
            <w:bottom w:val="none" w:sz="0" w:space="0" w:color="auto"/>
            <w:right w:val="none" w:sz="0" w:space="0" w:color="auto"/>
          </w:divBdr>
        </w:div>
        <w:div w:id="320961401">
          <w:marLeft w:val="0"/>
          <w:marRight w:val="0"/>
          <w:marTop w:val="0"/>
          <w:marBottom w:val="0"/>
          <w:divBdr>
            <w:top w:val="none" w:sz="0" w:space="0" w:color="auto"/>
            <w:left w:val="none" w:sz="0" w:space="0" w:color="auto"/>
            <w:bottom w:val="none" w:sz="0" w:space="0" w:color="auto"/>
            <w:right w:val="none" w:sz="0" w:space="0" w:color="auto"/>
          </w:divBdr>
        </w:div>
        <w:div w:id="331185591">
          <w:marLeft w:val="0"/>
          <w:marRight w:val="0"/>
          <w:marTop w:val="0"/>
          <w:marBottom w:val="0"/>
          <w:divBdr>
            <w:top w:val="none" w:sz="0" w:space="0" w:color="auto"/>
            <w:left w:val="none" w:sz="0" w:space="0" w:color="auto"/>
            <w:bottom w:val="none" w:sz="0" w:space="0" w:color="auto"/>
            <w:right w:val="none" w:sz="0" w:space="0" w:color="auto"/>
          </w:divBdr>
        </w:div>
        <w:div w:id="357390013">
          <w:marLeft w:val="0"/>
          <w:marRight w:val="0"/>
          <w:marTop w:val="0"/>
          <w:marBottom w:val="0"/>
          <w:divBdr>
            <w:top w:val="none" w:sz="0" w:space="0" w:color="auto"/>
            <w:left w:val="none" w:sz="0" w:space="0" w:color="auto"/>
            <w:bottom w:val="none" w:sz="0" w:space="0" w:color="auto"/>
            <w:right w:val="none" w:sz="0" w:space="0" w:color="auto"/>
          </w:divBdr>
        </w:div>
        <w:div w:id="360521122">
          <w:marLeft w:val="0"/>
          <w:marRight w:val="0"/>
          <w:marTop w:val="0"/>
          <w:marBottom w:val="0"/>
          <w:divBdr>
            <w:top w:val="none" w:sz="0" w:space="0" w:color="auto"/>
            <w:left w:val="none" w:sz="0" w:space="0" w:color="auto"/>
            <w:bottom w:val="none" w:sz="0" w:space="0" w:color="auto"/>
            <w:right w:val="none" w:sz="0" w:space="0" w:color="auto"/>
          </w:divBdr>
        </w:div>
        <w:div w:id="363095745">
          <w:marLeft w:val="0"/>
          <w:marRight w:val="0"/>
          <w:marTop w:val="0"/>
          <w:marBottom w:val="0"/>
          <w:divBdr>
            <w:top w:val="none" w:sz="0" w:space="0" w:color="auto"/>
            <w:left w:val="none" w:sz="0" w:space="0" w:color="auto"/>
            <w:bottom w:val="none" w:sz="0" w:space="0" w:color="auto"/>
            <w:right w:val="none" w:sz="0" w:space="0" w:color="auto"/>
          </w:divBdr>
        </w:div>
        <w:div w:id="369646323">
          <w:marLeft w:val="0"/>
          <w:marRight w:val="0"/>
          <w:marTop w:val="0"/>
          <w:marBottom w:val="0"/>
          <w:divBdr>
            <w:top w:val="none" w:sz="0" w:space="0" w:color="auto"/>
            <w:left w:val="none" w:sz="0" w:space="0" w:color="auto"/>
            <w:bottom w:val="none" w:sz="0" w:space="0" w:color="auto"/>
            <w:right w:val="none" w:sz="0" w:space="0" w:color="auto"/>
          </w:divBdr>
        </w:div>
        <w:div w:id="370957560">
          <w:marLeft w:val="0"/>
          <w:marRight w:val="0"/>
          <w:marTop w:val="0"/>
          <w:marBottom w:val="0"/>
          <w:divBdr>
            <w:top w:val="none" w:sz="0" w:space="0" w:color="auto"/>
            <w:left w:val="none" w:sz="0" w:space="0" w:color="auto"/>
            <w:bottom w:val="none" w:sz="0" w:space="0" w:color="auto"/>
            <w:right w:val="none" w:sz="0" w:space="0" w:color="auto"/>
          </w:divBdr>
        </w:div>
        <w:div w:id="371466051">
          <w:marLeft w:val="0"/>
          <w:marRight w:val="0"/>
          <w:marTop w:val="0"/>
          <w:marBottom w:val="0"/>
          <w:divBdr>
            <w:top w:val="none" w:sz="0" w:space="0" w:color="auto"/>
            <w:left w:val="none" w:sz="0" w:space="0" w:color="auto"/>
            <w:bottom w:val="none" w:sz="0" w:space="0" w:color="auto"/>
            <w:right w:val="none" w:sz="0" w:space="0" w:color="auto"/>
          </w:divBdr>
        </w:div>
        <w:div w:id="380206173">
          <w:marLeft w:val="0"/>
          <w:marRight w:val="0"/>
          <w:marTop w:val="0"/>
          <w:marBottom w:val="0"/>
          <w:divBdr>
            <w:top w:val="none" w:sz="0" w:space="0" w:color="auto"/>
            <w:left w:val="none" w:sz="0" w:space="0" w:color="auto"/>
            <w:bottom w:val="none" w:sz="0" w:space="0" w:color="auto"/>
            <w:right w:val="none" w:sz="0" w:space="0" w:color="auto"/>
          </w:divBdr>
        </w:div>
        <w:div w:id="383287112">
          <w:marLeft w:val="0"/>
          <w:marRight w:val="0"/>
          <w:marTop w:val="0"/>
          <w:marBottom w:val="0"/>
          <w:divBdr>
            <w:top w:val="none" w:sz="0" w:space="0" w:color="auto"/>
            <w:left w:val="none" w:sz="0" w:space="0" w:color="auto"/>
            <w:bottom w:val="none" w:sz="0" w:space="0" w:color="auto"/>
            <w:right w:val="none" w:sz="0" w:space="0" w:color="auto"/>
          </w:divBdr>
        </w:div>
        <w:div w:id="462700361">
          <w:marLeft w:val="0"/>
          <w:marRight w:val="0"/>
          <w:marTop w:val="0"/>
          <w:marBottom w:val="0"/>
          <w:divBdr>
            <w:top w:val="none" w:sz="0" w:space="0" w:color="auto"/>
            <w:left w:val="none" w:sz="0" w:space="0" w:color="auto"/>
            <w:bottom w:val="none" w:sz="0" w:space="0" w:color="auto"/>
            <w:right w:val="none" w:sz="0" w:space="0" w:color="auto"/>
          </w:divBdr>
        </w:div>
        <w:div w:id="493647496">
          <w:marLeft w:val="0"/>
          <w:marRight w:val="0"/>
          <w:marTop w:val="0"/>
          <w:marBottom w:val="0"/>
          <w:divBdr>
            <w:top w:val="none" w:sz="0" w:space="0" w:color="auto"/>
            <w:left w:val="none" w:sz="0" w:space="0" w:color="auto"/>
            <w:bottom w:val="none" w:sz="0" w:space="0" w:color="auto"/>
            <w:right w:val="none" w:sz="0" w:space="0" w:color="auto"/>
          </w:divBdr>
        </w:div>
        <w:div w:id="528225674">
          <w:marLeft w:val="0"/>
          <w:marRight w:val="0"/>
          <w:marTop w:val="0"/>
          <w:marBottom w:val="0"/>
          <w:divBdr>
            <w:top w:val="none" w:sz="0" w:space="0" w:color="auto"/>
            <w:left w:val="none" w:sz="0" w:space="0" w:color="auto"/>
            <w:bottom w:val="none" w:sz="0" w:space="0" w:color="auto"/>
            <w:right w:val="none" w:sz="0" w:space="0" w:color="auto"/>
          </w:divBdr>
        </w:div>
        <w:div w:id="556472510">
          <w:marLeft w:val="0"/>
          <w:marRight w:val="0"/>
          <w:marTop w:val="0"/>
          <w:marBottom w:val="0"/>
          <w:divBdr>
            <w:top w:val="none" w:sz="0" w:space="0" w:color="auto"/>
            <w:left w:val="none" w:sz="0" w:space="0" w:color="auto"/>
            <w:bottom w:val="none" w:sz="0" w:space="0" w:color="auto"/>
            <w:right w:val="none" w:sz="0" w:space="0" w:color="auto"/>
          </w:divBdr>
        </w:div>
        <w:div w:id="561406284">
          <w:marLeft w:val="0"/>
          <w:marRight w:val="0"/>
          <w:marTop w:val="0"/>
          <w:marBottom w:val="0"/>
          <w:divBdr>
            <w:top w:val="none" w:sz="0" w:space="0" w:color="auto"/>
            <w:left w:val="none" w:sz="0" w:space="0" w:color="auto"/>
            <w:bottom w:val="none" w:sz="0" w:space="0" w:color="auto"/>
            <w:right w:val="none" w:sz="0" w:space="0" w:color="auto"/>
          </w:divBdr>
        </w:div>
        <w:div w:id="594439476">
          <w:marLeft w:val="0"/>
          <w:marRight w:val="0"/>
          <w:marTop w:val="0"/>
          <w:marBottom w:val="0"/>
          <w:divBdr>
            <w:top w:val="none" w:sz="0" w:space="0" w:color="auto"/>
            <w:left w:val="none" w:sz="0" w:space="0" w:color="auto"/>
            <w:bottom w:val="none" w:sz="0" w:space="0" w:color="auto"/>
            <w:right w:val="none" w:sz="0" w:space="0" w:color="auto"/>
          </w:divBdr>
        </w:div>
        <w:div w:id="607085078">
          <w:marLeft w:val="0"/>
          <w:marRight w:val="0"/>
          <w:marTop w:val="0"/>
          <w:marBottom w:val="0"/>
          <w:divBdr>
            <w:top w:val="none" w:sz="0" w:space="0" w:color="auto"/>
            <w:left w:val="none" w:sz="0" w:space="0" w:color="auto"/>
            <w:bottom w:val="none" w:sz="0" w:space="0" w:color="auto"/>
            <w:right w:val="none" w:sz="0" w:space="0" w:color="auto"/>
          </w:divBdr>
        </w:div>
        <w:div w:id="627979183">
          <w:marLeft w:val="0"/>
          <w:marRight w:val="0"/>
          <w:marTop w:val="0"/>
          <w:marBottom w:val="0"/>
          <w:divBdr>
            <w:top w:val="none" w:sz="0" w:space="0" w:color="auto"/>
            <w:left w:val="none" w:sz="0" w:space="0" w:color="auto"/>
            <w:bottom w:val="none" w:sz="0" w:space="0" w:color="auto"/>
            <w:right w:val="none" w:sz="0" w:space="0" w:color="auto"/>
          </w:divBdr>
        </w:div>
        <w:div w:id="653879837">
          <w:marLeft w:val="0"/>
          <w:marRight w:val="0"/>
          <w:marTop w:val="0"/>
          <w:marBottom w:val="0"/>
          <w:divBdr>
            <w:top w:val="none" w:sz="0" w:space="0" w:color="auto"/>
            <w:left w:val="none" w:sz="0" w:space="0" w:color="auto"/>
            <w:bottom w:val="none" w:sz="0" w:space="0" w:color="auto"/>
            <w:right w:val="none" w:sz="0" w:space="0" w:color="auto"/>
          </w:divBdr>
        </w:div>
        <w:div w:id="695933944">
          <w:marLeft w:val="0"/>
          <w:marRight w:val="0"/>
          <w:marTop w:val="0"/>
          <w:marBottom w:val="0"/>
          <w:divBdr>
            <w:top w:val="none" w:sz="0" w:space="0" w:color="auto"/>
            <w:left w:val="none" w:sz="0" w:space="0" w:color="auto"/>
            <w:bottom w:val="none" w:sz="0" w:space="0" w:color="auto"/>
            <w:right w:val="none" w:sz="0" w:space="0" w:color="auto"/>
          </w:divBdr>
        </w:div>
        <w:div w:id="768740060">
          <w:marLeft w:val="0"/>
          <w:marRight w:val="0"/>
          <w:marTop w:val="0"/>
          <w:marBottom w:val="0"/>
          <w:divBdr>
            <w:top w:val="none" w:sz="0" w:space="0" w:color="auto"/>
            <w:left w:val="none" w:sz="0" w:space="0" w:color="auto"/>
            <w:bottom w:val="none" w:sz="0" w:space="0" w:color="auto"/>
            <w:right w:val="none" w:sz="0" w:space="0" w:color="auto"/>
          </w:divBdr>
        </w:div>
        <w:div w:id="793400364">
          <w:marLeft w:val="0"/>
          <w:marRight w:val="0"/>
          <w:marTop w:val="0"/>
          <w:marBottom w:val="0"/>
          <w:divBdr>
            <w:top w:val="none" w:sz="0" w:space="0" w:color="auto"/>
            <w:left w:val="none" w:sz="0" w:space="0" w:color="auto"/>
            <w:bottom w:val="none" w:sz="0" w:space="0" w:color="auto"/>
            <w:right w:val="none" w:sz="0" w:space="0" w:color="auto"/>
          </w:divBdr>
        </w:div>
        <w:div w:id="794442517">
          <w:marLeft w:val="0"/>
          <w:marRight w:val="0"/>
          <w:marTop w:val="0"/>
          <w:marBottom w:val="0"/>
          <w:divBdr>
            <w:top w:val="none" w:sz="0" w:space="0" w:color="auto"/>
            <w:left w:val="none" w:sz="0" w:space="0" w:color="auto"/>
            <w:bottom w:val="none" w:sz="0" w:space="0" w:color="auto"/>
            <w:right w:val="none" w:sz="0" w:space="0" w:color="auto"/>
          </w:divBdr>
        </w:div>
        <w:div w:id="848255103">
          <w:marLeft w:val="0"/>
          <w:marRight w:val="0"/>
          <w:marTop w:val="0"/>
          <w:marBottom w:val="0"/>
          <w:divBdr>
            <w:top w:val="none" w:sz="0" w:space="0" w:color="auto"/>
            <w:left w:val="none" w:sz="0" w:space="0" w:color="auto"/>
            <w:bottom w:val="none" w:sz="0" w:space="0" w:color="auto"/>
            <w:right w:val="none" w:sz="0" w:space="0" w:color="auto"/>
          </w:divBdr>
        </w:div>
        <w:div w:id="888146475">
          <w:marLeft w:val="0"/>
          <w:marRight w:val="0"/>
          <w:marTop w:val="0"/>
          <w:marBottom w:val="0"/>
          <w:divBdr>
            <w:top w:val="none" w:sz="0" w:space="0" w:color="auto"/>
            <w:left w:val="none" w:sz="0" w:space="0" w:color="auto"/>
            <w:bottom w:val="none" w:sz="0" w:space="0" w:color="auto"/>
            <w:right w:val="none" w:sz="0" w:space="0" w:color="auto"/>
          </w:divBdr>
        </w:div>
        <w:div w:id="888147697">
          <w:marLeft w:val="0"/>
          <w:marRight w:val="0"/>
          <w:marTop w:val="0"/>
          <w:marBottom w:val="0"/>
          <w:divBdr>
            <w:top w:val="none" w:sz="0" w:space="0" w:color="auto"/>
            <w:left w:val="none" w:sz="0" w:space="0" w:color="auto"/>
            <w:bottom w:val="none" w:sz="0" w:space="0" w:color="auto"/>
            <w:right w:val="none" w:sz="0" w:space="0" w:color="auto"/>
          </w:divBdr>
        </w:div>
        <w:div w:id="957948604">
          <w:marLeft w:val="0"/>
          <w:marRight w:val="0"/>
          <w:marTop w:val="0"/>
          <w:marBottom w:val="0"/>
          <w:divBdr>
            <w:top w:val="none" w:sz="0" w:space="0" w:color="auto"/>
            <w:left w:val="none" w:sz="0" w:space="0" w:color="auto"/>
            <w:bottom w:val="none" w:sz="0" w:space="0" w:color="auto"/>
            <w:right w:val="none" w:sz="0" w:space="0" w:color="auto"/>
          </w:divBdr>
        </w:div>
        <w:div w:id="973294469">
          <w:marLeft w:val="0"/>
          <w:marRight w:val="0"/>
          <w:marTop w:val="0"/>
          <w:marBottom w:val="0"/>
          <w:divBdr>
            <w:top w:val="none" w:sz="0" w:space="0" w:color="auto"/>
            <w:left w:val="none" w:sz="0" w:space="0" w:color="auto"/>
            <w:bottom w:val="none" w:sz="0" w:space="0" w:color="auto"/>
            <w:right w:val="none" w:sz="0" w:space="0" w:color="auto"/>
          </w:divBdr>
        </w:div>
        <w:div w:id="1004015495">
          <w:marLeft w:val="0"/>
          <w:marRight w:val="0"/>
          <w:marTop w:val="0"/>
          <w:marBottom w:val="0"/>
          <w:divBdr>
            <w:top w:val="none" w:sz="0" w:space="0" w:color="auto"/>
            <w:left w:val="none" w:sz="0" w:space="0" w:color="auto"/>
            <w:bottom w:val="none" w:sz="0" w:space="0" w:color="auto"/>
            <w:right w:val="none" w:sz="0" w:space="0" w:color="auto"/>
          </w:divBdr>
        </w:div>
        <w:div w:id="1095902304">
          <w:marLeft w:val="0"/>
          <w:marRight w:val="0"/>
          <w:marTop w:val="0"/>
          <w:marBottom w:val="0"/>
          <w:divBdr>
            <w:top w:val="none" w:sz="0" w:space="0" w:color="auto"/>
            <w:left w:val="none" w:sz="0" w:space="0" w:color="auto"/>
            <w:bottom w:val="none" w:sz="0" w:space="0" w:color="auto"/>
            <w:right w:val="none" w:sz="0" w:space="0" w:color="auto"/>
          </w:divBdr>
        </w:div>
        <w:div w:id="1096054371">
          <w:marLeft w:val="0"/>
          <w:marRight w:val="0"/>
          <w:marTop w:val="0"/>
          <w:marBottom w:val="0"/>
          <w:divBdr>
            <w:top w:val="none" w:sz="0" w:space="0" w:color="auto"/>
            <w:left w:val="none" w:sz="0" w:space="0" w:color="auto"/>
            <w:bottom w:val="none" w:sz="0" w:space="0" w:color="auto"/>
            <w:right w:val="none" w:sz="0" w:space="0" w:color="auto"/>
          </w:divBdr>
        </w:div>
        <w:div w:id="1124427803">
          <w:marLeft w:val="0"/>
          <w:marRight w:val="0"/>
          <w:marTop w:val="0"/>
          <w:marBottom w:val="0"/>
          <w:divBdr>
            <w:top w:val="none" w:sz="0" w:space="0" w:color="auto"/>
            <w:left w:val="none" w:sz="0" w:space="0" w:color="auto"/>
            <w:bottom w:val="none" w:sz="0" w:space="0" w:color="auto"/>
            <w:right w:val="none" w:sz="0" w:space="0" w:color="auto"/>
          </w:divBdr>
        </w:div>
        <w:div w:id="1147749842">
          <w:marLeft w:val="0"/>
          <w:marRight w:val="0"/>
          <w:marTop w:val="0"/>
          <w:marBottom w:val="0"/>
          <w:divBdr>
            <w:top w:val="none" w:sz="0" w:space="0" w:color="auto"/>
            <w:left w:val="none" w:sz="0" w:space="0" w:color="auto"/>
            <w:bottom w:val="none" w:sz="0" w:space="0" w:color="auto"/>
            <w:right w:val="none" w:sz="0" w:space="0" w:color="auto"/>
          </w:divBdr>
        </w:div>
        <w:div w:id="1164394863">
          <w:marLeft w:val="0"/>
          <w:marRight w:val="0"/>
          <w:marTop w:val="0"/>
          <w:marBottom w:val="0"/>
          <w:divBdr>
            <w:top w:val="none" w:sz="0" w:space="0" w:color="auto"/>
            <w:left w:val="none" w:sz="0" w:space="0" w:color="auto"/>
            <w:bottom w:val="none" w:sz="0" w:space="0" w:color="auto"/>
            <w:right w:val="none" w:sz="0" w:space="0" w:color="auto"/>
          </w:divBdr>
        </w:div>
        <w:div w:id="1183670833">
          <w:marLeft w:val="0"/>
          <w:marRight w:val="0"/>
          <w:marTop w:val="0"/>
          <w:marBottom w:val="0"/>
          <w:divBdr>
            <w:top w:val="none" w:sz="0" w:space="0" w:color="auto"/>
            <w:left w:val="none" w:sz="0" w:space="0" w:color="auto"/>
            <w:bottom w:val="none" w:sz="0" w:space="0" w:color="auto"/>
            <w:right w:val="none" w:sz="0" w:space="0" w:color="auto"/>
          </w:divBdr>
        </w:div>
        <w:div w:id="1236162013">
          <w:marLeft w:val="0"/>
          <w:marRight w:val="0"/>
          <w:marTop w:val="0"/>
          <w:marBottom w:val="0"/>
          <w:divBdr>
            <w:top w:val="none" w:sz="0" w:space="0" w:color="auto"/>
            <w:left w:val="none" w:sz="0" w:space="0" w:color="auto"/>
            <w:bottom w:val="none" w:sz="0" w:space="0" w:color="auto"/>
            <w:right w:val="none" w:sz="0" w:space="0" w:color="auto"/>
          </w:divBdr>
        </w:div>
        <w:div w:id="1239632081">
          <w:marLeft w:val="0"/>
          <w:marRight w:val="0"/>
          <w:marTop w:val="0"/>
          <w:marBottom w:val="0"/>
          <w:divBdr>
            <w:top w:val="none" w:sz="0" w:space="0" w:color="auto"/>
            <w:left w:val="none" w:sz="0" w:space="0" w:color="auto"/>
            <w:bottom w:val="none" w:sz="0" w:space="0" w:color="auto"/>
            <w:right w:val="none" w:sz="0" w:space="0" w:color="auto"/>
          </w:divBdr>
        </w:div>
        <w:div w:id="1255822062">
          <w:marLeft w:val="0"/>
          <w:marRight w:val="0"/>
          <w:marTop w:val="0"/>
          <w:marBottom w:val="0"/>
          <w:divBdr>
            <w:top w:val="none" w:sz="0" w:space="0" w:color="auto"/>
            <w:left w:val="none" w:sz="0" w:space="0" w:color="auto"/>
            <w:bottom w:val="none" w:sz="0" w:space="0" w:color="auto"/>
            <w:right w:val="none" w:sz="0" w:space="0" w:color="auto"/>
          </w:divBdr>
        </w:div>
        <w:div w:id="1300067669">
          <w:marLeft w:val="0"/>
          <w:marRight w:val="0"/>
          <w:marTop w:val="0"/>
          <w:marBottom w:val="0"/>
          <w:divBdr>
            <w:top w:val="none" w:sz="0" w:space="0" w:color="auto"/>
            <w:left w:val="none" w:sz="0" w:space="0" w:color="auto"/>
            <w:bottom w:val="none" w:sz="0" w:space="0" w:color="auto"/>
            <w:right w:val="none" w:sz="0" w:space="0" w:color="auto"/>
          </w:divBdr>
        </w:div>
        <w:div w:id="1309358772">
          <w:marLeft w:val="0"/>
          <w:marRight w:val="0"/>
          <w:marTop w:val="0"/>
          <w:marBottom w:val="0"/>
          <w:divBdr>
            <w:top w:val="none" w:sz="0" w:space="0" w:color="auto"/>
            <w:left w:val="none" w:sz="0" w:space="0" w:color="auto"/>
            <w:bottom w:val="none" w:sz="0" w:space="0" w:color="auto"/>
            <w:right w:val="none" w:sz="0" w:space="0" w:color="auto"/>
          </w:divBdr>
        </w:div>
        <w:div w:id="1365981643">
          <w:marLeft w:val="0"/>
          <w:marRight w:val="0"/>
          <w:marTop w:val="0"/>
          <w:marBottom w:val="0"/>
          <w:divBdr>
            <w:top w:val="none" w:sz="0" w:space="0" w:color="auto"/>
            <w:left w:val="none" w:sz="0" w:space="0" w:color="auto"/>
            <w:bottom w:val="none" w:sz="0" w:space="0" w:color="auto"/>
            <w:right w:val="none" w:sz="0" w:space="0" w:color="auto"/>
          </w:divBdr>
        </w:div>
        <w:div w:id="1380394699">
          <w:marLeft w:val="0"/>
          <w:marRight w:val="0"/>
          <w:marTop w:val="0"/>
          <w:marBottom w:val="0"/>
          <w:divBdr>
            <w:top w:val="none" w:sz="0" w:space="0" w:color="auto"/>
            <w:left w:val="none" w:sz="0" w:space="0" w:color="auto"/>
            <w:bottom w:val="none" w:sz="0" w:space="0" w:color="auto"/>
            <w:right w:val="none" w:sz="0" w:space="0" w:color="auto"/>
          </w:divBdr>
        </w:div>
        <w:div w:id="1469055065">
          <w:marLeft w:val="0"/>
          <w:marRight w:val="0"/>
          <w:marTop w:val="0"/>
          <w:marBottom w:val="0"/>
          <w:divBdr>
            <w:top w:val="none" w:sz="0" w:space="0" w:color="auto"/>
            <w:left w:val="none" w:sz="0" w:space="0" w:color="auto"/>
            <w:bottom w:val="none" w:sz="0" w:space="0" w:color="auto"/>
            <w:right w:val="none" w:sz="0" w:space="0" w:color="auto"/>
          </w:divBdr>
        </w:div>
        <w:div w:id="1534999174">
          <w:marLeft w:val="0"/>
          <w:marRight w:val="0"/>
          <w:marTop w:val="0"/>
          <w:marBottom w:val="0"/>
          <w:divBdr>
            <w:top w:val="none" w:sz="0" w:space="0" w:color="auto"/>
            <w:left w:val="none" w:sz="0" w:space="0" w:color="auto"/>
            <w:bottom w:val="none" w:sz="0" w:space="0" w:color="auto"/>
            <w:right w:val="none" w:sz="0" w:space="0" w:color="auto"/>
          </w:divBdr>
        </w:div>
        <w:div w:id="1539390648">
          <w:marLeft w:val="0"/>
          <w:marRight w:val="0"/>
          <w:marTop w:val="0"/>
          <w:marBottom w:val="0"/>
          <w:divBdr>
            <w:top w:val="none" w:sz="0" w:space="0" w:color="auto"/>
            <w:left w:val="none" w:sz="0" w:space="0" w:color="auto"/>
            <w:bottom w:val="none" w:sz="0" w:space="0" w:color="auto"/>
            <w:right w:val="none" w:sz="0" w:space="0" w:color="auto"/>
          </w:divBdr>
        </w:div>
        <w:div w:id="1550073949">
          <w:marLeft w:val="0"/>
          <w:marRight w:val="0"/>
          <w:marTop w:val="0"/>
          <w:marBottom w:val="0"/>
          <w:divBdr>
            <w:top w:val="none" w:sz="0" w:space="0" w:color="auto"/>
            <w:left w:val="none" w:sz="0" w:space="0" w:color="auto"/>
            <w:bottom w:val="none" w:sz="0" w:space="0" w:color="auto"/>
            <w:right w:val="none" w:sz="0" w:space="0" w:color="auto"/>
          </w:divBdr>
        </w:div>
        <w:div w:id="1650787351">
          <w:marLeft w:val="0"/>
          <w:marRight w:val="0"/>
          <w:marTop w:val="0"/>
          <w:marBottom w:val="0"/>
          <w:divBdr>
            <w:top w:val="none" w:sz="0" w:space="0" w:color="auto"/>
            <w:left w:val="none" w:sz="0" w:space="0" w:color="auto"/>
            <w:bottom w:val="none" w:sz="0" w:space="0" w:color="auto"/>
            <w:right w:val="none" w:sz="0" w:space="0" w:color="auto"/>
          </w:divBdr>
        </w:div>
        <w:div w:id="1664241105">
          <w:marLeft w:val="0"/>
          <w:marRight w:val="0"/>
          <w:marTop w:val="0"/>
          <w:marBottom w:val="0"/>
          <w:divBdr>
            <w:top w:val="none" w:sz="0" w:space="0" w:color="auto"/>
            <w:left w:val="none" w:sz="0" w:space="0" w:color="auto"/>
            <w:bottom w:val="none" w:sz="0" w:space="0" w:color="auto"/>
            <w:right w:val="none" w:sz="0" w:space="0" w:color="auto"/>
          </w:divBdr>
        </w:div>
        <w:div w:id="1702825940">
          <w:marLeft w:val="0"/>
          <w:marRight w:val="0"/>
          <w:marTop w:val="0"/>
          <w:marBottom w:val="0"/>
          <w:divBdr>
            <w:top w:val="none" w:sz="0" w:space="0" w:color="auto"/>
            <w:left w:val="none" w:sz="0" w:space="0" w:color="auto"/>
            <w:bottom w:val="none" w:sz="0" w:space="0" w:color="auto"/>
            <w:right w:val="none" w:sz="0" w:space="0" w:color="auto"/>
          </w:divBdr>
        </w:div>
        <w:div w:id="1710059952">
          <w:marLeft w:val="0"/>
          <w:marRight w:val="0"/>
          <w:marTop w:val="0"/>
          <w:marBottom w:val="0"/>
          <w:divBdr>
            <w:top w:val="none" w:sz="0" w:space="0" w:color="auto"/>
            <w:left w:val="none" w:sz="0" w:space="0" w:color="auto"/>
            <w:bottom w:val="none" w:sz="0" w:space="0" w:color="auto"/>
            <w:right w:val="none" w:sz="0" w:space="0" w:color="auto"/>
          </w:divBdr>
        </w:div>
        <w:div w:id="1721779853">
          <w:marLeft w:val="0"/>
          <w:marRight w:val="0"/>
          <w:marTop w:val="0"/>
          <w:marBottom w:val="0"/>
          <w:divBdr>
            <w:top w:val="none" w:sz="0" w:space="0" w:color="auto"/>
            <w:left w:val="none" w:sz="0" w:space="0" w:color="auto"/>
            <w:bottom w:val="none" w:sz="0" w:space="0" w:color="auto"/>
            <w:right w:val="none" w:sz="0" w:space="0" w:color="auto"/>
          </w:divBdr>
        </w:div>
        <w:div w:id="1738434311">
          <w:marLeft w:val="0"/>
          <w:marRight w:val="0"/>
          <w:marTop w:val="0"/>
          <w:marBottom w:val="0"/>
          <w:divBdr>
            <w:top w:val="none" w:sz="0" w:space="0" w:color="auto"/>
            <w:left w:val="none" w:sz="0" w:space="0" w:color="auto"/>
            <w:bottom w:val="none" w:sz="0" w:space="0" w:color="auto"/>
            <w:right w:val="none" w:sz="0" w:space="0" w:color="auto"/>
          </w:divBdr>
        </w:div>
        <w:div w:id="1765226845">
          <w:marLeft w:val="0"/>
          <w:marRight w:val="0"/>
          <w:marTop w:val="0"/>
          <w:marBottom w:val="0"/>
          <w:divBdr>
            <w:top w:val="none" w:sz="0" w:space="0" w:color="auto"/>
            <w:left w:val="none" w:sz="0" w:space="0" w:color="auto"/>
            <w:bottom w:val="none" w:sz="0" w:space="0" w:color="auto"/>
            <w:right w:val="none" w:sz="0" w:space="0" w:color="auto"/>
          </w:divBdr>
        </w:div>
        <w:div w:id="1804687581">
          <w:marLeft w:val="0"/>
          <w:marRight w:val="0"/>
          <w:marTop w:val="0"/>
          <w:marBottom w:val="0"/>
          <w:divBdr>
            <w:top w:val="none" w:sz="0" w:space="0" w:color="auto"/>
            <w:left w:val="none" w:sz="0" w:space="0" w:color="auto"/>
            <w:bottom w:val="none" w:sz="0" w:space="0" w:color="auto"/>
            <w:right w:val="none" w:sz="0" w:space="0" w:color="auto"/>
          </w:divBdr>
        </w:div>
        <w:div w:id="1813986324">
          <w:marLeft w:val="0"/>
          <w:marRight w:val="0"/>
          <w:marTop w:val="0"/>
          <w:marBottom w:val="0"/>
          <w:divBdr>
            <w:top w:val="none" w:sz="0" w:space="0" w:color="auto"/>
            <w:left w:val="none" w:sz="0" w:space="0" w:color="auto"/>
            <w:bottom w:val="none" w:sz="0" w:space="0" w:color="auto"/>
            <w:right w:val="none" w:sz="0" w:space="0" w:color="auto"/>
          </w:divBdr>
        </w:div>
        <w:div w:id="1898780292">
          <w:marLeft w:val="0"/>
          <w:marRight w:val="0"/>
          <w:marTop w:val="0"/>
          <w:marBottom w:val="0"/>
          <w:divBdr>
            <w:top w:val="none" w:sz="0" w:space="0" w:color="auto"/>
            <w:left w:val="none" w:sz="0" w:space="0" w:color="auto"/>
            <w:bottom w:val="none" w:sz="0" w:space="0" w:color="auto"/>
            <w:right w:val="none" w:sz="0" w:space="0" w:color="auto"/>
          </w:divBdr>
        </w:div>
        <w:div w:id="1901361850">
          <w:marLeft w:val="0"/>
          <w:marRight w:val="0"/>
          <w:marTop w:val="0"/>
          <w:marBottom w:val="0"/>
          <w:divBdr>
            <w:top w:val="none" w:sz="0" w:space="0" w:color="auto"/>
            <w:left w:val="none" w:sz="0" w:space="0" w:color="auto"/>
            <w:bottom w:val="none" w:sz="0" w:space="0" w:color="auto"/>
            <w:right w:val="none" w:sz="0" w:space="0" w:color="auto"/>
          </w:divBdr>
        </w:div>
        <w:div w:id="1905868189">
          <w:marLeft w:val="0"/>
          <w:marRight w:val="0"/>
          <w:marTop w:val="0"/>
          <w:marBottom w:val="0"/>
          <w:divBdr>
            <w:top w:val="none" w:sz="0" w:space="0" w:color="auto"/>
            <w:left w:val="none" w:sz="0" w:space="0" w:color="auto"/>
            <w:bottom w:val="none" w:sz="0" w:space="0" w:color="auto"/>
            <w:right w:val="none" w:sz="0" w:space="0" w:color="auto"/>
          </w:divBdr>
        </w:div>
        <w:div w:id="1911698209">
          <w:marLeft w:val="0"/>
          <w:marRight w:val="0"/>
          <w:marTop w:val="0"/>
          <w:marBottom w:val="0"/>
          <w:divBdr>
            <w:top w:val="none" w:sz="0" w:space="0" w:color="auto"/>
            <w:left w:val="none" w:sz="0" w:space="0" w:color="auto"/>
            <w:bottom w:val="none" w:sz="0" w:space="0" w:color="auto"/>
            <w:right w:val="none" w:sz="0" w:space="0" w:color="auto"/>
          </w:divBdr>
        </w:div>
        <w:div w:id="1924874685">
          <w:marLeft w:val="0"/>
          <w:marRight w:val="0"/>
          <w:marTop w:val="0"/>
          <w:marBottom w:val="0"/>
          <w:divBdr>
            <w:top w:val="none" w:sz="0" w:space="0" w:color="auto"/>
            <w:left w:val="none" w:sz="0" w:space="0" w:color="auto"/>
            <w:bottom w:val="none" w:sz="0" w:space="0" w:color="auto"/>
            <w:right w:val="none" w:sz="0" w:space="0" w:color="auto"/>
          </w:divBdr>
        </w:div>
        <w:div w:id="1950776115">
          <w:marLeft w:val="0"/>
          <w:marRight w:val="0"/>
          <w:marTop w:val="0"/>
          <w:marBottom w:val="0"/>
          <w:divBdr>
            <w:top w:val="none" w:sz="0" w:space="0" w:color="auto"/>
            <w:left w:val="none" w:sz="0" w:space="0" w:color="auto"/>
            <w:bottom w:val="none" w:sz="0" w:space="0" w:color="auto"/>
            <w:right w:val="none" w:sz="0" w:space="0" w:color="auto"/>
          </w:divBdr>
        </w:div>
        <w:div w:id="1970432504">
          <w:marLeft w:val="0"/>
          <w:marRight w:val="0"/>
          <w:marTop w:val="0"/>
          <w:marBottom w:val="0"/>
          <w:divBdr>
            <w:top w:val="none" w:sz="0" w:space="0" w:color="auto"/>
            <w:left w:val="none" w:sz="0" w:space="0" w:color="auto"/>
            <w:bottom w:val="none" w:sz="0" w:space="0" w:color="auto"/>
            <w:right w:val="none" w:sz="0" w:space="0" w:color="auto"/>
          </w:divBdr>
        </w:div>
        <w:div w:id="1975746144">
          <w:marLeft w:val="0"/>
          <w:marRight w:val="0"/>
          <w:marTop w:val="0"/>
          <w:marBottom w:val="0"/>
          <w:divBdr>
            <w:top w:val="none" w:sz="0" w:space="0" w:color="auto"/>
            <w:left w:val="none" w:sz="0" w:space="0" w:color="auto"/>
            <w:bottom w:val="none" w:sz="0" w:space="0" w:color="auto"/>
            <w:right w:val="none" w:sz="0" w:space="0" w:color="auto"/>
          </w:divBdr>
        </w:div>
        <w:div w:id="1994219630">
          <w:marLeft w:val="0"/>
          <w:marRight w:val="0"/>
          <w:marTop w:val="0"/>
          <w:marBottom w:val="0"/>
          <w:divBdr>
            <w:top w:val="none" w:sz="0" w:space="0" w:color="auto"/>
            <w:left w:val="none" w:sz="0" w:space="0" w:color="auto"/>
            <w:bottom w:val="none" w:sz="0" w:space="0" w:color="auto"/>
            <w:right w:val="none" w:sz="0" w:space="0" w:color="auto"/>
          </w:divBdr>
        </w:div>
        <w:div w:id="2081831776">
          <w:marLeft w:val="0"/>
          <w:marRight w:val="0"/>
          <w:marTop w:val="0"/>
          <w:marBottom w:val="0"/>
          <w:divBdr>
            <w:top w:val="none" w:sz="0" w:space="0" w:color="auto"/>
            <w:left w:val="none" w:sz="0" w:space="0" w:color="auto"/>
            <w:bottom w:val="none" w:sz="0" w:space="0" w:color="auto"/>
            <w:right w:val="none" w:sz="0" w:space="0" w:color="auto"/>
          </w:divBdr>
        </w:div>
        <w:div w:id="2114130175">
          <w:marLeft w:val="0"/>
          <w:marRight w:val="0"/>
          <w:marTop w:val="0"/>
          <w:marBottom w:val="0"/>
          <w:divBdr>
            <w:top w:val="none" w:sz="0" w:space="0" w:color="auto"/>
            <w:left w:val="none" w:sz="0" w:space="0" w:color="auto"/>
            <w:bottom w:val="none" w:sz="0" w:space="0" w:color="auto"/>
            <w:right w:val="none" w:sz="0" w:space="0" w:color="auto"/>
          </w:divBdr>
        </w:div>
      </w:divsChild>
    </w:div>
    <w:div w:id="2010710291">
      <w:bodyDiv w:val="1"/>
      <w:marLeft w:val="0"/>
      <w:marRight w:val="0"/>
      <w:marTop w:val="0"/>
      <w:marBottom w:val="0"/>
      <w:divBdr>
        <w:top w:val="none" w:sz="0" w:space="0" w:color="auto"/>
        <w:left w:val="none" w:sz="0" w:space="0" w:color="auto"/>
        <w:bottom w:val="none" w:sz="0" w:space="0" w:color="auto"/>
        <w:right w:val="none" w:sz="0" w:space="0" w:color="auto"/>
      </w:divBdr>
      <w:divsChild>
        <w:div w:id="286476834">
          <w:marLeft w:val="0"/>
          <w:marRight w:val="0"/>
          <w:marTop w:val="0"/>
          <w:marBottom w:val="0"/>
          <w:divBdr>
            <w:top w:val="none" w:sz="0" w:space="0" w:color="auto"/>
            <w:left w:val="none" w:sz="0" w:space="0" w:color="auto"/>
            <w:bottom w:val="none" w:sz="0" w:space="0" w:color="auto"/>
            <w:right w:val="none" w:sz="0" w:space="0" w:color="auto"/>
          </w:divBdr>
        </w:div>
        <w:div w:id="405687040">
          <w:marLeft w:val="0"/>
          <w:marRight w:val="0"/>
          <w:marTop w:val="0"/>
          <w:marBottom w:val="0"/>
          <w:divBdr>
            <w:top w:val="none" w:sz="0" w:space="0" w:color="auto"/>
            <w:left w:val="none" w:sz="0" w:space="0" w:color="auto"/>
            <w:bottom w:val="none" w:sz="0" w:space="0" w:color="auto"/>
            <w:right w:val="none" w:sz="0" w:space="0" w:color="auto"/>
          </w:divBdr>
        </w:div>
        <w:div w:id="540947183">
          <w:marLeft w:val="0"/>
          <w:marRight w:val="0"/>
          <w:marTop w:val="0"/>
          <w:marBottom w:val="0"/>
          <w:divBdr>
            <w:top w:val="none" w:sz="0" w:space="0" w:color="auto"/>
            <w:left w:val="none" w:sz="0" w:space="0" w:color="auto"/>
            <w:bottom w:val="none" w:sz="0" w:space="0" w:color="auto"/>
            <w:right w:val="none" w:sz="0" w:space="0" w:color="auto"/>
          </w:divBdr>
        </w:div>
        <w:div w:id="779960445">
          <w:marLeft w:val="0"/>
          <w:marRight w:val="0"/>
          <w:marTop w:val="0"/>
          <w:marBottom w:val="0"/>
          <w:divBdr>
            <w:top w:val="none" w:sz="0" w:space="0" w:color="auto"/>
            <w:left w:val="none" w:sz="0" w:space="0" w:color="auto"/>
            <w:bottom w:val="none" w:sz="0" w:space="0" w:color="auto"/>
            <w:right w:val="none" w:sz="0" w:space="0" w:color="auto"/>
          </w:divBdr>
        </w:div>
        <w:div w:id="1080911055">
          <w:marLeft w:val="0"/>
          <w:marRight w:val="0"/>
          <w:marTop w:val="0"/>
          <w:marBottom w:val="0"/>
          <w:divBdr>
            <w:top w:val="none" w:sz="0" w:space="0" w:color="auto"/>
            <w:left w:val="none" w:sz="0" w:space="0" w:color="auto"/>
            <w:bottom w:val="none" w:sz="0" w:space="0" w:color="auto"/>
            <w:right w:val="none" w:sz="0" w:space="0" w:color="auto"/>
          </w:divBdr>
        </w:div>
        <w:div w:id="1105080049">
          <w:marLeft w:val="0"/>
          <w:marRight w:val="0"/>
          <w:marTop w:val="0"/>
          <w:marBottom w:val="0"/>
          <w:divBdr>
            <w:top w:val="none" w:sz="0" w:space="0" w:color="auto"/>
            <w:left w:val="none" w:sz="0" w:space="0" w:color="auto"/>
            <w:bottom w:val="none" w:sz="0" w:space="0" w:color="auto"/>
            <w:right w:val="none" w:sz="0" w:space="0" w:color="auto"/>
          </w:divBdr>
        </w:div>
        <w:div w:id="1434014354">
          <w:marLeft w:val="0"/>
          <w:marRight w:val="0"/>
          <w:marTop w:val="0"/>
          <w:marBottom w:val="0"/>
          <w:divBdr>
            <w:top w:val="none" w:sz="0" w:space="0" w:color="auto"/>
            <w:left w:val="none" w:sz="0" w:space="0" w:color="auto"/>
            <w:bottom w:val="none" w:sz="0" w:space="0" w:color="auto"/>
            <w:right w:val="none" w:sz="0" w:space="0" w:color="auto"/>
          </w:divBdr>
        </w:div>
        <w:div w:id="1694189922">
          <w:marLeft w:val="0"/>
          <w:marRight w:val="0"/>
          <w:marTop w:val="0"/>
          <w:marBottom w:val="0"/>
          <w:divBdr>
            <w:top w:val="none" w:sz="0" w:space="0" w:color="auto"/>
            <w:left w:val="none" w:sz="0" w:space="0" w:color="auto"/>
            <w:bottom w:val="none" w:sz="0" w:space="0" w:color="auto"/>
            <w:right w:val="none" w:sz="0" w:space="0" w:color="auto"/>
          </w:divBdr>
        </w:div>
        <w:div w:id="2034650122">
          <w:marLeft w:val="0"/>
          <w:marRight w:val="0"/>
          <w:marTop w:val="0"/>
          <w:marBottom w:val="0"/>
          <w:divBdr>
            <w:top w:val="none" w:sz="0" w:space="0" w:color="auto"/>
            <w:left w:val="none" w:sz="0" w:space="0" w:color="auto"/>
            <w:bottom w:val="none" w:sz="0" w:space="0" w:color="auto"/>
            <w:right w:val="none" w:sz="0" w:space="0" w:color="auto"/>
          </w:divBdr>
        </w:div>
        <w:div w:id="2036419285">
          <w:marLeft w:val="0"/>
          <w:marRight w:val="0"/>
          <w:marTop w:val="0"/>
          <w:marBottom w:val="0"/>
          <w:divBdr>
            <w:top w:val="none" w:sz="0" w:space="0" w:color="auto"/>
            <w:left w:val="none" w:sz="0" w:space="0" w:color="auto"/>
            <w:bottom w:val="none" w:sz="0" w:space="0" w:color="auto"/>
            <w:right w:val="none" w:sz="0" w:space="0" w:color="auto"/>
          </w:divBdr>
        </w:div>
      </w:divsChild>
    </w:div>
    <w:div w:id="2032414333">
      <w:bodyDiv w:val="1"/>
      <w:marLeft w:val="0"/>
      <w:marRight w:val="0"/>
      <w:marTop w:val="0"/>
      <w:marBottom w:val="0"/>
      <w:divBdr>
        <w:top w:val="none" w:sz="0" w:space="0" w:color="auto"/>
        <w:left w:val="none" w:sz="0" w:space="0" w:color="auto"/>
        <w:bottom w:val="none" w:sz="0" w:space="0" w:color="auto"/>
        <w:right w:val="none" w:sz="0" w:space="0" w:color="auto"/>
      </w:divBdr>
      <w:divsChild>
        <w:div w:id="618608014">
          <w:marLeft w:val="0"/>
          <w:marRight w:val="0"/>
          <w:marTop w:val="0"/>
          <w:marBottom w:val="0"/>
          <w:divBdr>
            <w:top w:val="none" w:sz="0" w:space="0" w:color="auto"/>
            <w:left w:val="none" w:sz="0" w:space="0" w:color="auto"/>
            <w:bottom w:val="none" w:sz="0" w:space="0" w:color="auto"/>
            <w:right w:val="none" w:sz="0" w:space="0" w:color="auto"/>
          </w:divBdr>
        </w:div>
        <w:div w:id="733741300">
          <w:marLeft w:val="0"/>
          <w:marRight w:val="0"/>
          <w:marTop w:val="0"/>
          <w:marBottom w:val="0"/>
          <w:divBdr>
            <w:top w:val="none" w:sz="0" w:space="0" w:color="auto"/>
            <w:left w:val="none" w:sz="0" w:space="0" w:color="auto"/>
            <w:bottom w:val="none" w:sz="0" w:space="0" w:color="auto"/>
            <w:right w:val="none" w:sz="0" w:space="0" w:color="auto"/>
          </w:divBdr>
        </w:div>
        <w:div w:id="123350041">
          <w:marLeft w:val="0"/>
          <w:marRight w:val="0"/>
          <w:marTop w:val="0"/>
          <w:marBottom w:val="0"/>
          <w:divBdr>
            <w:top w:val="none" w:sz="0" w:space="0" w:color="auto"/>
            <w:left w:val="none" w:sz="0" w:space="0" w:color="auto"/>
            <w:bottom w:val="none" w:sz="0" w:space="0" w:color="auto"/>
            <w:right w:val="none" w:sz="0" w:space="0" w:color="auto"/>
          </w:divBdr>
        </w:div>
        <w:div w:id="1124272880">
          <w:marLeft w:val="0"/>
          <w:marRight w:val="0"/>
          <w:marTop w:val="0"/>
          <w:marBottom w:val="0"/>
          <w:divBdr>
            <w:top w:val="none" w:sz="0" w:space="0" w:color="auto"/>
            <w:left w:val="none" w:sz="0" w:space="0" w:color="auto"/>
            <w:bottom w:val="none" w:sz="0" w:space="0" w:color="auto"/>
            <w:right w:val="none" w:sz="0" w:space="0" w:color="auto"/>
          </w:divBdr>
        </w:div>
        <w:div w:id="295260807">
          <w:marLeft w:val="0"/>
          <w:marRight w:val="0"/>
          <w:marTop w:val="0"/>
          <w:marBottom w:val="0"/>
          <w:divBdr>
            <w:top w:val="none" w:sz="0" w:space="0" w:color="auto"/>
            <w:left w:val="none" w:sz="0" w:space="0" w:color="auto"/>
            <w:bottom w:val="none" w:sz="0" w:space="0" w:color="auto"/>
            <w:right w:val="none" w:sz="0" w:space="0" w:color="auto"/>
          </w:divBdr>
        </w:div>
        <w:div w:id="901597600">
          <w:marLeft w:val="0"/>
          <w:marRight w:val="0"/>
          <w:marTop w:val="0"/>
          <w:marBottom w:val="0"/>
          <w:divBdr>
            <w:top w:val="none" w:sz="0" w:space="0" w:color="auto"/>
            <w:left w:val="none" w:sz="0" w:space="0" w:color="auto"/>
            <w:bottom w:val="none" w:sz="0" w:space="0" w:color="auto"/>
            <w:right w:val="none" w:sz="0" w:space="0" w:color="auto"/>
          </w:divBdr>
        </w:div>
        <w:div w:id="784690383">
          <w:marLeft w:val="0"/>
          <w:marRight w:val="0"/>
          <w:marTop w:val="0"/>
          <w:marBottom w:val="0"/>
          <w:divBdr>
            <w:top w:val="none" w:sz="0" w:space="0" w:color="auto"/>
            <w:left w:val="none" w:sz="0" w:space="0" w:color="auto"/>
            <w:bottom w:val="none" w:sz="0" w:space="0" w:color="auto"/>
            <w:right w:val="none" w:sz="0" w:space="0" w:color="auto"/>
          </w:divBdr>
        </w:div>
        <w:div w:id="2057390989">
          <w:marLeft w:val="0"/>
          <w:marRight w:val="0"/>
          <w:marTop w:val="0"/>
          <w:marBottom w:val="0"/>
          <w:divBdr>
            <w:top w:val="none" w:sz="0" w:space="0" w:color="auto"/>
            <w:left w:val="none" w:sz="0" w:space="0" w:color="auto"/>
            <w:bottom w:val="none" w:sz="0" w:space="0" w:color="auto"/>
            <w:right w:val="none" w:sz="0" w:space="0" w:color="auto"/>
          </w:divBdr>
        </w:div>
        <w:div w:id="5835927">
          <w:marLeft w:val="0"/>
          <w:marRight w:val="0"/>
          <w:marTop w:val="0"/>
          <w:marBottom w:val="0"/>
          <w:divBdr>
            <w:top w:val="none" w:sz="0" w:space="0" w:color="auto"/>
            <w:left w:val="none" w:sz="0" w:space="0" w:color="auto"/>
            <w:bottom w:val="none" w:sz="0" w:space="0" w:color="auto"/>
            <w:right w:val="none" w:sz="0" w:space="0" w:color="auto"/>
          </w:divBdr>
        </w:div>
        <w:div w:id="2111469135">
          <w:marLeft w:val="0"/>
          <w:marRight w:val="0"/>
          <w:marTop w:val="0"/>
          <w:marBottom w:val="0"/>
          <w:divBdr>
            <w:top w:val="none" w:sz="0" w:space="0" w:color="auto"/>
            <w:left w:val="none" w:sz="0" w:space="0" w:color="auto"/>
            <w:bottom w:val="none" w:sz="0" w:space="0" w:color="auto"/>
            <w:right w:val="none" w:sz="0" w:space="0" w:color="auto"/>
          </w:divBdr>
        </w:div>
        <w:div w:id="1730881621">
          <w:marLeft w:val="0"/>
          <w:marRight w:val="0"/>
          <w:marTop w:val="0"/>
          <w:marBottom w:val="0"/>
          <w:divBdr>
            <w:top w:val="none" w:sz="0" w:space="0" w:color="auto"/>
            <w:left w:val="none" w:sz="0" w:space="0" w:color="auto"/>
            <w:bottom w:val="none" w:sz="0" w:space="0" w:color="auto"/>
            <w:right w:val="none" w:sz="0" w:space="0" w:color="auto"/>
          </w:divBdr>
        </w:div>
        <w:div w:id="1501238672">
          <w:marLeft w:val="0"/>
          <w:marRight w:val="0"/>
          <w:marTop w:val="0"/>
          <w:marBottom w:val="0"/>
          <w:divBdr>
            <w:top w:val="none" w:sz="0" w:space="0" w:color="auto"/>
            <w:left w:val="none" w:sz="0" w:space="0" w:color="auto"/>
            <w:bottom w:val="none" w:sz="0" w:space="0" w:color="auto"/>
            <w:right w:val="none" w:sz="0" w:space="0" w:color="auto"/>
          </w:divBdr>
        </w:div>
        <w:div w:id="1116175560">
          <w:marLeft w:val="0"/>
          <w:marRight w:val="0"/>
          <w:marTop w:val="0"/>
          <w:marBottom w:val="0"/>
          <w:divBdr>
            <w:top w:val="none" w:sz="0" w:space="0" w:color="auto"/>
            <w:left w:val="none" w:sz="0" w:space="0" w:color="auto"/>
            <w:bottom w:val="none" w:sz="0" w:space="0" w:color="auto"/>
            <w:right w:val="none" w:sz="0" w:space="0" w:color="auto"/>
          </w:divBdr>
        </w:div>
        <w:div w:id="984161727">
          <w:marLeft w:val="0"/>
          <w:marRight w:val="0"/>
          <w:marTop w:val="0"/>
          <w:marBottom w:val="0"/>
          <w:divBdr>
            <w:top w:val="none" w:sz="0" w:space="0" w:color="auto"/>
            <w:left w:val="none" w:sz="0" w:space="0" w:color="auto"/>
            <w:bottom w:val="none" w:sz="0" w:space="0" w:color="auto"/>
            <w:right w:val="none" w:sz="0" w:space="0" w:color="auto"/>
          </w:divBdr>
        </w:div>
        <w:div w:id="682167933">
          <w:marLeft w:val="0"/>
          <w:marRight w:val="0"/>
          <w:marTop w:val="0"/>
          <w:marBottom w:val="0"/>
          <w:divBdr>
            <w:top w:val="none" w:sz="0" w:space="0" w:color="auto"/>
            <w:left w:val="none" w:sz="0" w:space="0" w:color="auto"/>
            <w:bottom w:val="none" w:sz="0" w:space="0" w:color="auto"/>
            <w:right w:val="none" w:sz="0" w:space="0" w:color="auto"/>
          </w:divBdr>
        </w:div>
        <w:div w:id="1403915751">
          <w:marLeft w:val="0"/>
          <w:marRight w:val="0"/>
          <w:marTop w:val="0"/>
          <w:marBottom w:val="0"/>
          <w:divBdr>
            <w:top w:val="none" w:sz="0" w:space="0" w:color="auto"/>
            <w:left w:val="none" w:sz="0" w:space="0" w:color="auto"/>
            <w:bottom w:val="none" w:sz="0" w:space="0" w:color="auto"/>
            <w:right w:val="none" w:sz="0" w:space="0" w:color="auto"/>
          </w:divBdr>
        </w:div>
        <w:div w:id="1689255942">
          <w:marLeft w:val="0"/>
          <w:marRight w:val="0"/>
          <w:marTop w:val="0"/>
          <w:marBottom w:val="0"/>
          <w:divBdr>
            <w:top w:val="none" w:sz="0" w:space="0" w:color="auto"/>
            <w:left w:val="none" w:sz="0" w:space="0" w:color="auto"/>
            <w:bottom w:val="none" w:sz="0" w:space="0" w:color="auto"/>
            <w:right w:val="none" w:sz="0" w:space="0" w:color="auto"/>
          </w:divBdr>
        </w:div>
        <w:div w:id="1792162266">
          <w:marLeft w:val="0"/>
          <w:marRight w:val="0"/>
          <w:marTop w:val="0"/>
          <w:marBottom w:val="0"/>
          <w:divBdr>
            <w:top w:val="none" w:sz="0" w:space="0" w:color="auto"/>
            <w:left w:val="none" w:sz="0" w:space="0" w:color="auto"/>
            <w:bottom w:val="none" w:sz="0" w:space="0" w:color="auto"/>
            <w:right w:val="none" w:sz="0" w:space="0" w:color="auto"/>
          </w:divBdr>
        </w:div>
        <w:div w:id="164979633">
          <w:marLeft w:val="0"/>
          <w:marRight w:val="0"/>
          <w:marTop w:val="0"/>
          <w:marBottom w:val="0"/>
          <w:divBdr>
            <w:top w:val="none" w:sz="0" w:space="0" w:color="auto"/>
            <w:left w:val="none" w:sz="0" w:space="0" w:color="auto"/>
            <w:bottom w:val="none" w:sz="0" w:space="0" w:color="auto"/>
            <w:right w:val="none" w:sz="0" w:space="0" w:color="auto"/>
          </w:divBdr>
        </w:div>
        <w:div w:id="829907395">
          <w:marLeft w:val="0"/>
          <w:marRight w:val="0"/>
          <w:marTop w:val="0"/>
          <w:marBottom w:val="0"/>
          <w:divBdr>
            <w:top w:val="none" w:sz="0" w:space="0" w:color="auto"/>
            <w:left w:val="none" w:sz="0" w:space="0" w:color="auto"/>
            <w:bottom w:val="none" w:sz="0" w:space="0" w:color="auto"/>
            <w:right w:val="none" w:sz="0" w:space="0" w:color="auto"/>
          </w:divBdr>
        </w:div>
        <w:div w:id="474950974">
          <w:marLeft w:val="0"/>
          <w:marRight w:val="0"/>
          <w:marTop w:val="0"/>
          <w:marBottom w:val="0"/>
          <w:divBdr>
            <w:top w:val="none" w:sz="0" w:space="0" w:color="auto"/>
            <w:left w:val="none" w:sz="0" w:space="0" w:color="auto"/>
            <w:bottom w:val="none" w:sz="0" w:space="0" w:color="auto"/>
            <w:right w:val="none" w:sz="0" w:space="0" w:color="auto"/>
          </w:divBdr>
        </w:div>
        <w:div w:id="1263145535">
          <w:marLeft w:val="0"/>
          <w:marRight w:val="0"/>
          <w:marTop w:val="0"/>
          <w:marBottom w:val="0"/>
          <w:divBdr>
            <w:top w:val="none" w:sz="0" w:space="0" w:color="auto"/>
            <w:left w:val="none" w:sz="0" w:space="0" w:color="auto"/>
            <w:bottom w:val="none" w:sz="0" w:space="0" w:color="auto"/>
            <w:right w:val="none" w:sz="0" w:space="0" w:color="auto"/>
          </w:divBdr>
        </w:div>
      </w:divsChild>
    </w:div>
    <w:div w:id="2048331593">
      <w:bodyDiv w:val="1"/>
      <w:marLeft w:val="0"/>
      <w:marRight w:val="0"/>
      <w:marTop w:val="0"/>
      <w:marBottom w:val="0"/>
      <w:divBdr>
        <w:top w:val="none" w:sz="0" w:space="0" w:color="auto"/>
        <w:left w:val="none" w:sz="0" w:space="0" w:color="auto"/>
        <w:bottom w:val="none" w:sz="0" w:space="0" w:color="auto"/>
        <w:right w:val="none" w:sz="0" w:space="0" w:color="auto"/>
      </w:divBdr>
      <w:divsChild>
        <w:div w:id="1205411915">
          <w:marLeft w:val="0"/>
          <w:marRight w:val="0"/>
          <w:marTop w:val="0"/>
          <w:marBottom w:val="0"/>
          <w:divBdr>
            <w:top w:val="none" w:sz="0" w:space="0" w:color="auto"/>
            <w:left w:val="none" w:sz="0" w:space="0" w:color="auto"/>
            <w:bottom w:val="none" w:sz="0" w:space="0" w:color="auto"/>
            <w:right w:val="none" w:sz="0" w:space="0" w:color="auto"/>
          </w:divBdr>
          <w:divsChild>
            <w:div w:id="19556652">
              <w:marLeft w:val="0"/>
              <w:marRight w:val="0"/>
              <w:marTop w:val="0"/>
              <w:marBottom w:val="0"/>
              <w:divBdr>
                <w:top w:val="none" w:sz="0" w:space="0" w:color="auto"/>
                <w:left w:val="none" w:sz="0" w:space="0" w:color="auto"/>
                <w:bottom w:val="none" w:sz="0" w:space="0" w:color="auto"/>
                <w:right w:val="none" w:sz="0" w:space="0" w:color="auto"/>
              </w:divBdr>
            </w:div>
            <w:div w:id="26177618">
              <w:marLeft w:val="0"/>
              <w:marRight w:val="0"/>
              <w:marTop w:val="0"/>
              <w:marBottom w:val="0"/>
              <w:divBdr>
                <w:top w:val="none" w:sz="0" w:space="0" w:color="auto"/>
                <w:left w:val="none" w:sz="0" w:space="0" w:color="auto"/>
                <w:bottom w:val="none" w:sz="0" w:space="0" w:color="auto"/>
                <w:right w:val="none" w:sz="0" w:space="0" w:color="auto"/>
              </w:divBdr>
            </w:div>
            <w:div w:id="108471464">
              <w:marLeft w:val="0"/>
              <w:marRight w:val="0"/>
              <w:marTop w:val="0"/>
              <w:marBottom w:val="0"/>
              <w:divBdr>
                <w:top w:val="none" w:sz="0" w:space="0" w:color="auto"/>
                <w:left w:val="none" w:sz="0" w:space="0" w:color="auto"/>
                <w:bottom w:val="none" w:sz="0" w:space="0" w:color="auto"/>
                <w:right w:val="none" w:sz="0" w:space="0" w:color="auto"/>
              </w:divBdr>
            </w:div>
            <w:div w:id="130443108">
              <w:marLeft w:val="0"/>
              <w:marRight w:val="0"/>
              <w:marTop w:val="0"/>
              <w:marBottom w:val="0"/>
              <w:divBdr>
                <w:top w:val="none" w:sz="0" w:space="0" w:color="auto"/>
                <w:left w:val="none" w:sz="0" w:space="0" w:color="auto"/>
                <w:bottom w:val="none" w:sz="0" w:space="0" w:color="auto"/>
                <w:right w:val="none" w:sz="0" w:space="0" w:color="auto"/>
              </w:divBdr>
            </w:div>
            <w:div w:id="144862440">
              <w:marLeft w:val="0"/>
              <w:marRight w:val="0"/>
              <w:marTop w:val="0"/>
              <w:marBottom w:val="0"/>
              <w:divBdr>
                <w:top w:val="none" w:sz="0" w:space="0" w:color="auto"/>
                <w:left w:val="none" w:sz="0" w:space="0" w:color="auto"/>
                <w:bottom w:val="none" w:sz="0" w:space="0" w:color="auto"/>
                <w:right w:val="none" w:sz="0" w:space="0" w:color="auto"/>
              </w:divBdr>
            </w:div>
            <w:div w:id="195437155">
              <w:marLeft w:val="0"/>
              <w:marRight w:val="0"/>
              <w:marTop w:val="0"/>
              <w:marBottom w:val="0"/>
              <w:divBdr>
                <w:top w:val="none" w:sz="0" w:space="0" w:color="auto"/>
                <w:left w:val="none" w:sz="0" w:space="0" w:color="auto"/>
                <w:bottom w:val="none" w:sz="0" w:space="0" w:color="auto"/>
                <w:right w:val="none" w:sz="0" w:space="0" w:color="auto"/>
              </w:divBdr>
            </w:div>
            <w:div w:id="199099280">
              <w:marLeft w:val="0"/>
              <w:marRight w:val="0"/>
              <w:marTop w:val="0"/>
              <w:marBottom w:val="0"/>
              <w:divBdr>
                <w:top w:val="none" w:sz="0" w:space="0" w:color="auto"/>
                <w:left w:val="none" w:sz="0" w:space="0" w:color="auto"/>
                <w:bottom w:val="none" w:sz="0" w:space="0" w:color="auto"/>
                <w:right w:val="none" w:sz="0" w:space="0" w:color="auto"/>
              </w:divBdr>
            </w:div>
            <w:div w:id="257950545">
              <w:marLeft w:val="0"/>
              <w:marRight w:val="0"/>
              <w:marTop w:val="0"/>
              <w:marBottom w:val="0"/>
              <w:divBdr>
                <w:top w:val="none" w:sz="0" w:space="0" w:color="auto"/>
                <w:left w:val="none" w:sz="0" w:space="0" w:color="auto"/>
                <w:bottom w:val="none" w:sz="0" w:space="0" w:color="auto"/>
                <w:right w:val="none" w:sz="0" w:space="0" w:color="auto"/>
              </w:divBdr>
            </w:div>
            <w:div w:id="288822568">
              <w:marLeft w:val="0"/>
              <w:marRight w:val="0"/>
              <w:marTop w:val="0"/>
              <w:marBottom w:val="0"/>
              <w:divBdr>
                <w:top w:val="none" w:sz="0" w:space="0" w:color="auto"/>
                <w:left w:val="none" w:sz="0" w:space="0" w:color="auto"/>
                <w:bottom w:val="none" w:sz="0" w:space="0" w:color="auto"/>
                <w:right w:val="none" w:sz="0" w:space="0" w:color="auto"/>
              </w:divBdr>
            </w:div>
            <w:div w:id="471406503">
              <w:marLeft w:val="0"/>
              <w:marRight w:val="0"/>
              <w:marTop w:val="0"/>
              <w:marBottom w:val="0"/>
              <w:divBdr>
                <w:top w:val="none" w:sz="0" w:space="0" w:color="auto"/>
                <w:left w:val="none" w:sz="0" w:space="0" w:color="auto"/>
                <w:bottom w:val="none" w:sz="0" w:space="0" w:color="auto"/>
                <w:right w:val="none" w:sz="0" w:space="0" w:color="auto"/>
              </w:divBdr>
            </w:div>
            <w:div w:id="592319705">
              <w:marLeft w:val="0"/>
              <w:marRight w:val="0"/>
              <w:marTop w:val="0"/>
              <w:marBottom w:val="0"/>
              <w:divBdr>
                <w:top w:val="none" w:sz="0" w:space="0" w:color="auto"/>
                <w:left w:val="none" w:sz="0" w:space="0" w:color="auto"/>
                <w:bottom w:val="none" w:sz="0" w:space="0" w:color="auto"/>
                <w:right w:val="none" w:sz="0" w:space="0" w:color="auto"/>
              </w:divBdr>
            </w:div>
            <w:div w:id="708531359">
              <w:marLeft w:val="0"/>
              <w:marRight w:val="0"/>
              <w:marTop w:val="0"/>
              <w:marBottom w:val="0"/>
              <w:divBdr>
                <w:top w:val="none" w:sz="0" w:space="0" w:color="auto"/>
                <w:left w:val="none" w:sz="0" w:space="0" w:color="auto"/>
                <w:bottom w:val="none" w:sz="0" w:space="0" w:color="auto"/>
                <w:right w:val="none" w:sz="0" w:space="0" w:color="auto"/>
              </w:divBdr>
            </w:div>
            <w:div w:id="714620842">
              <w:marLeft w:val="0"/>
              <w:marRight w:val="0"/>
              <w:marTop w:val="0"/>
              <w:marBottom w:val="0"/>
              <w:divBdr>
                <w:top w:val="none" w:sz="0" w:space="0" w:color="auto"/>
                <w:left w:val="none" w:sz="0" w:space="0" w:color="auto"/>
                <w:bottom w:val="none" w:sz="0" w:space="0" w:color="auto"/>
                <w:right w:val="none" w:sz="0" w:space="0" w:color="auto"/>
              </w:divBdr>
            </w:div>
            <w:div w:id="756513791">
              <w:marLeft w:val="0"/>
              <w:marRight w:val="0"/>
              <w:marTop w:val="0"/>
              <w:marBottom w:val="0"/>
              <w:divBdr>
                <w:top w:val="none" w:sz="0" w:space="0" w:color="auto"/>
                <w:left w:val="none" w:sz="0" w:space="0" w:color="auto"/>
                <w:bottom w:val="none" w:sz="0" w:space="0" w:color="auto"/>
                <w:right w:val="none" w:sz="0" w:space="0" w:color="auto"/>
              </w:divBdr>
            </w:div>
            <w:div w:id="770200140">
              <w:marLeft w:val="0"/>
              <w:marRight w:val="0"/>
              <w:marTop w:val="0"/>
              <w:marBottom w:val="0"/>
              <w:divBdr>
                <w:top w:val="none" w:sz="0" w:space="0" w:color="auto"/>
                <w:left w:val="none" w:sz="0" w:space="0" w:color="auto"/>
                <w:bottom w:val="none" w:sz="0" w:space="0" w:color="auto"/>
                <w:right w:val="none" w:sz="0" w:space="0" w:color="auto"/>
              </w:divBdr>
            </w:div>
            <w:div w:id="770778252">
              <w:marLeft w:val="0"/>
              <w:marRight w:val="0"/>
              <w:marTop w:val="0"/>
              <w:marBottom w:val="0"/>
              <w:divBdr>
                <w:top w:val="none" w:sz="0" w:space="0" w:color="auto"/>
                <w:left w:val="none" w:sz="0" w:space="0" w:color="auto"/>
                <w:bottom w:val="none" w:sz="0" w:space="0" w:color="auto"/>
                <w:right w:val="none" w:sz="0" w:space="0" w:color="auto"/>
              </w:divBdr>
            </w:div>
            <w:div w:id="791824100">
              <w:marLeft w:val="0"/>
              <w:marRight w:val="0"/>
              <w:marTop w:val="0"/>
              <w:marBottom w:val="0"/>
              <w:divBdr>
                <w:top w:val="none" w:sz="0" w:space="0" w:color="auto"/>
                <w:left w:val="none" w:sz="0" w:space="0" w:color="auto"/>
                <w:bottom w:val="none" w:sz="0" w:space="0" w:color="auto"/>
                <w:right w:val="none" w:sz="0" w:space="0" w:color="auto"/>
              </w:divBdr>
            </w:div>
            <w:div w:id="822434904">
              <w:marLeft w:val="0"/>
              <w:marRight w:val="0"/>
              <w:marTop w:val="0"/>
              <w:marBottom w:val="0"/>
              <w:divBdr>
                <w:top w:val="none" w:sz="0" w:space="0" w:color="auto"/>
                <w:left w:val="none" w:sz="0" w:space="0" w:color="auto"/>
                <w:bottom w:val="none" w:sz="0" w:space="0" w:color="auto"/>
                <w:right w:val="none" w:sz="0" w:space="0" w:color="auto"/>
              </w:divBdr>
            </w:div>
            <w:div w:id="856651023">
              <w:marLeft w:val="0"/>
              <w:marRight w:val="0"/>
              <w:marTop w:val="0"/>
              <w:marBottom w:val="0"/>
              <w:divBdr>
                <w:top w:val="none" w:sz="0" w:space="0" w:color="auto"/>
                <w:left w:val="none" w:sz="0" w:space="0" w:color="auto"/>
                <w:bottom w:val="none" w:sz="0" w:space="0" w:color="auto"/>
                <w:right w:val="none" w:sz="0" w:space="0" w:color="auto"/>
              </w:divBdr>
            </w:div>
            <w:div w:id="860126415">
              <w:marLeft w:val="0"/>
              <w:marRight w:val="0"/>
              <w:marTop w:val="0"/>
              <w:marBottom w:val="0"/>
              <w:divBdr>
                <w:top w:val="none" w:sz="0" w:space="0" w:color="auto"/>
                <w:left w:val="none" w:sz="0" w:space="0" w:color="auto"/>
                <w:bottom w:val="none" w:sz="0" w:space="0" w:color="auto"/>
                <w:right w:val="none" w:sz="0" w:space="0" w:color="auto"/>
              </w:divBdr>
            </w:div>
            <w:div w:id="868681265">
              <w:marLeft w:val="0"/>
              <w:marRight w:val="0"/>
              <w:marTop w:val="0"/>
              <w:marBottom w:val="0"/>
              <w:divBdr>
                <w:top w:val="none" w:sz="0" w:space="0" w:color="auto"/>
                <w:left w:val="none" w:sz="0" w:space="0" w:color="auto"/>
                <w:bottom w:val="none" w:sz="0" w:space="0" w:color="auto"/>
                <w:right w:val="none" w:sz="0" w:space="0" w:color="auto"/>
              </w:divBdr>
            </w:div>
            <w:div w:id="939945522">
              <w:marLeft w:val="0"/>
              <w:marRight w:val="0"/>
              <w:marTop w:val="0"/>
              <w:marBottom w:val="0"/>
              <w:divBdr>
                <w:top w:val="none" w:sz="0" w:space="0" w:color="auto"/>
                <w:left w:val="none" w:sz="0" w:space="0" w:color="auto"/>
                <w:bottom w:val="none" w:sz="0" w:space="0" w:color="auto"/>
                <w:right w:val="none" w:sz="0" w:space="0" w:color="auto"/>
              </w:divBdr>
            </w:div>
            <w:div w:id="956957053">
              <w:marLeft w:val="0"/>
              <w:marRight w:val="0"/>
              <w:marTop w:val="0"/>
              <w:marBottom w:val="0"/>
              <w:divBdr>
                <w:top w:val="none" w:sz="0" w:space="0" w:color="auto"/>
                <w:left w:val="none" w:sz="0" w:space="0" w:color="auto"/>
                <w:bottom w:val="none" w:sz="0" w:space="0" w:color="auto"/>
                <w:right w:val="none" w:sz="0" w:space="0" w:color="auto"/>
              </w:divBdr>
            </w:div>
            <w:div w:id="1051611236">
              <w:marLeft w:val="0"/>
              <w:marRight w:val="0"/>
              <w:marTop w:val="0"/>
              <w:marBottom w:val="0"/>
              <w:divBdr>
                <w:top w:val="none" w:sz="0" w:space="0" w:color="auto"/>
                <w:left w:val="none" w:sz="0" w:space="0" w:color="auto"/>
                <w:bottom w:val="none" w:sz="0" w:space="0" w:color="auto"/>
                <w:right w:val="none" w:sz="0" w:space="0" w:color="auto"/>
              </w:divBdr>
            </w:div>
            <w:div w:id="1080444207">
              <w:marLeft w:val="0"/>
              <w:marRight w:val="0"/>
              <w:marTop w:val="0"/>
              <w:marBottom w:val="0"/>
              <w:divBdr>
                <w:top w:val="none" w:sz="0" w:space="0" w:color="auto"/>
                <w:left w:val="none" w:sz="0" w:space="0" w:color="auto"/>
                <w:bottom w:val="none" w:sz="0" w:space="0" w:color="auto"/>
                <w:right w:val="none" w:sz="0" w:space="0" w:color="auto"/>
              </w:divBdr>
            </w:div>
            <w:div w:id="1126313860">
              <w:marLeft w:val="0"/>
              <w:marRight w:val="0"/>
              <w:marTop w:val="0"/>
              <w:marBottom w:val="0"/>
              <w:divBdr>
                <w:top w:val="none" w:sz="0" w:space="0" w:color="auto"/>
                <w:left w:val="none" w:sz="0" w:space="0" w:color="auto"/>
                <w:bottom w:val="none" w:sz="0" w:space="0" w:color="auto"/>
                <w:right w:val="none" w:sz="0" w:space="0" w:color="auto"/>
              </w:divBdr>
            </w:div>
            <w:div w:id="1171605733">
              <w:marLeft w:val="0"/>
              <w:marRight w:val="0"/>
              <w:marTop w:val="0"/>
              <w:marBottom w:val="0"/>
              <w:divBdr>
                <w:top w:val="none" w:sz="0" w:space="0" w:color="auto"/>
                <w:left w:val="none" w:sz="0" w:space="0" w:color="auto"/>
                <w:bottom w:val="none" w:sz="0" w:space="0" w:color="auto"/>
                <w:right w:val="none" w:sz="0" w:space="0" w:color="auto"/>
              </w:divBdr>
            </w:div>
            <w:div w:id="1217203218">
              <w:marLeft w:val="0"/>
              <w:marRight w:val="0"/>
              <w:marTop w:val="0"/>
              <w:marBottom w:val="0"/>
              <w:divBdr>
                <w:top w:val="none" w:sz="0" w:space="0" w:color="auto"/>
                <w:left w:val="none" w:sz="0" w:space="0" w:color="auto"/>
                <w:bottom w:val="none" w:sz="0" w:space="0" w:color="auto"/>
                <w:right w:val="none" w:sz="0" w:space="0" w:color="auto"/>
              </w:divBdr>
            </w:div>
            <w:div w:id="1231891110">
              <w:marLeft w:val="0"/>
              <w:marRight w:val="0"/>
              <w:marTop w:val="0"/>
              <w:marBottom w:val="0"/>
              <w:divBdr>
                <w:top w:val="none" w:sz="0" w:space="0" w:color="auto"/>
                <w:left w:val="none" w:sz="0" w:space="0" w:color="auto"/>
                <w:bottom w:val="none" w:sz="0" w:space="0" w:color="auto"/>
                <w:right w:val="none" w:sz="0" w:space="0" w:color="auto"/>
              </w:divBdr>
            </w:div>
            <w:div w:id="1237545258">
              <w:marLeft w:val="0"/>
              <w:marRight w:val="0"/>
              <w:marTop w:val="0"/>
              <w:marBottom w:val="0"/>
              <w:divBdr>
                <w:top w:val="none" w:sz="0" w:space="0" w:color="auto"/>
                <w:left w:val="none" w:sz="0" w:space="0" w:color="auto"/>
                <w:bottom w:val="none" w:sz="0" w:space="0" w:color="auto"/>
                <w:right w:val="none" w:sz="0" w:space="0" w:color="auto"/>
              </w:divBdr>
            </w:div>
            <w:div w:id="1332442917">
              <w:marLeft w:val="0"/>
              <w:marRight w:val="0"/>
              <w:marTop w:val="0"/>
              <w:marBottom w:val="0"/>
              <w:divBdr>
                <w:top w:val="none" w:sz="0" w:space="0" w:color="auto"/>
                <w:left w:val="none" w:sz="0" w:space="0" w:color="auto"/>
                <w:bottom w:val="none" w:sz="0" w:space="0" w:color="auto"/>
                <w:right w:val="none" w:sz="0" w:space="0" w:color="auto"/>
              </w:divBdr>
            </w:div>
            <w:div w:id="1335305291">
              <w:marLeft w:val="0"/>
              <w:marRight w:val="0"/>
              <w:marTop w:val="0"/>
              <w:marBottom w:val="0"/>
              <w:divBdr>
                <w:top w:val="none" w:sz="0" w:space="0" w:color="auto"/>
                <w:left w:val="none" w:sz="0" w:space="0" w:color="auto"/>
                <w:bottom w:val="none" w:sz="0" w:space="0" w:color="auto"/>
                <w:right w:val="none" w:sz="0" w:space="0" w:color="auto"/>
              </w:divBdr>
            </w:div>
            <w:div w:id="1335769387">
              <w:marLeft w:val="0"/>
              <w:marRight w:val="0"/>
              <w:marTop w:val="0"/>
              <w:marBottom w:val="0"/>
              <w:divBdr>
                <w:top w:val="none" w:sz="0" w:space="0" w:color="auto"/>
                <w:left w:val="none" w:sz="0" w:space="0" w:color="auto"/>
                <w:bottom w:val="none" w:sz="0" w:space="0" w:color="auto"/>
                <w:right w:val="none" w:sz="0" w:space="0" w:color="auto"/>
              </w:divBdr>
            </w:div>
            <w:div w:id="1437822319">
              <w:marLeft w:val="0"/>
              <w:marRight w:val="0"/>
              <w:marTop w:val="0"/>
              <w:marBottom w:val="0"/>
              <w:divBdr>
                <w:top w:val="none" w:sz="0" w:space="0" w:color="auto"/>
                <w:left w:val="none" w:sz="0" w:space="0" w:color="auto"/>
                <w:bottom w:val="none" w:sz="0" w:space="0" w:color="auto"/>
                <w:right w:val="none" w:sz="0" w:space="0" w:color="auto"/>
              </w:divBdr>
            </w:div>
            <w:div w:id="1584953904">
              <w:marLeft w:val="0"/>
              <w:marRight w:val="0"/>
              <w:marTop w:val="0"/>
              <w:marBottom w:val="0"/>
              <w:divBdr>
                <w:top w:val="none" w:sz="0" w:space="0" w:color="auto"/>
                <w:left w:val="none" w:sz="0" w:space="0" w:color="auto"/>
                <w:bottom w:val="none" w:sz="0" w:space="0" w:color="auto"/>
                <w:right w:val="none" w:sz="0" w:space="0" w:color="auto"/>
              </w:divBdr>
            </w:div>
            <w:div w:id="1595825130">
              <w:marLeft w:val="0"/>
              <w:marRight w:val="0"/>
              <w:marTop w:val="0"/>
              <w:marBottom w:val="0"/>
              <w:divBdr>
                <w:top w:val="none" w:sz="0" w:space="0" w:color="auto"/>
                <w:left w:val="none" w:sz="0" w:space="0" w:color="auto"/>
                <w:bottom w:val="none" w:sz="0" w:space="0" w:color="auto"/>
                <w:right w:val="none" w:sz="0" w:space="0" w:color="auto"/>
              </w:divBdr>
            </w:div>
            <w:div w:id="1635791283">
              <w:marLeft w:val="0"/>
              <w:marRight w:val="0"/>
              <w:marTop w:val="0"/>
              <w:marBottom w:val="0"/>
              <w:divBdr>
                <w:top w:val="none" w:sz="0" w:space="0" w:color="auto"/>
                <w:left w:val="none" w:sz="0" w:space="0" w:color="auto"/>
                <w:bottom w:val="none" w:sz="0" w:space="0" w:color="auto"/>
                <w:right w:val="none" w:sz="0" w:space="0" w:color="auto"/>
              </w:divBdr>
            </w:div>
            <w:div w:id="1653367533">
              <w:marLeft w:val="0"/>
              <w:marRight w:val="0"/>
              <w:marTop w:val="0"/>
              <w:marBottom w:val="0"/>
              <w:divBdr>
                <w:top w:val="none" w:sz="0" w:space="0" w:color="auto"/>
                <w:left w:val="none" w:sz="0" w:space="0" w:color="auto"/>
                <w:bottom w:val="none" w:sz="0" w:space="0" w:color="auto"/>
                <w:right w:val="none" w:sz="0" w:space="0" w:color="auto"/>
              </w:divBdr>
            </w:div>
            <w:div w:id="1668244113">
              <w:marLeft w:val="0"/>
              <w:marRight w:val="0"/>
              <w:marTop w:val="0"/>
              <w:marBottom w:val="0"/>
              <w:divBdr>
                <w:top w:val="none" w:sz="0" w:space="0" w:color="auto"/>
                <w:left w:val="none" w:sz="0" w:space="0" w:color="auto"/>
                <w:bottom w:val="none" w:sz="0" w:space="0" w:color="auto"/>
                <w:right w:val="none" w:sz="0" w:space="0" w:color="auto"/>
              </w:divBdr>
            </w:div>
            <w:div w:id="1696300993">
              <w:marLeft w:val="0"/>
              <w:marRight w:val="0"/>
              <w:marTop w:val="0"/>
              <w:marBottom w:val="0"/>
              <w:divBdr>
                <w:top w:val="none" w:sz="0" w:space="0" w:color="auto"/>
                <w:left w:val="none" w:sz="0" w:space="0" w:color="auto"/>
                <w:bottom w:val="none" w:sz="0" w:space="0" w:color="auto"/>
                <w:right w:val="none" w:sz="0" w:space="0" w:color="auto"/>
              </w:divBdr>
            </w:div>
            <w:div w:id="1729068644">
              <w:marLeft w:val="0"/>
              <w:marRight w:val="0"/>
              <w:marTop w:val="0"/>
              <w:marBottom w:val="0"/>
              <w:divBdr>
                <w:top w:val="none" w:sz="0" w:space="0" w:color="auto"/>
                <w:left w:val="none" w:sz="0" w:space="0" w:color="auto"/>
                <w:bottom w:val="none" w:sz="0" w:space="0" w:color="auto"/>
                <w:right w:val="none" w:sz="0" w:space="0" w:color="auto"/>
              </w:divBdr>
            </w:div>
            <w:div w:id="1739475998">
              <w:marLeft w:val="0"/>
              <w:marRight w:val="0"/>
              <w:marTop w:val="0"/>
              <w:marBottom w:val="0"/>
              <w:divBdr>
                <w:top w:val="none" w:sz="0" w:space="0" w:color="auto"/>
                <w:left w:val="none" w:sz="0" w:space="0" w:color="auto"/>
                <w:bottom w:val="none" w:sz="0" w:space="0" w:color="auto"/>
                <w:right w:val="none" w:sz="0" w:space="0" w:color="auto"/>
              </w:divBdr>
            </w:div>
            <w:div w:id="1854563144">
              <w:marLeft w:val="0"/>
              <w:marRight w:val="0"/>
              <w:marTop w:val="0"/>
              <w:marBottom w:val="0"/>
              <w:divBdr>
                <w:top w:val="none" w:sz="0" w:space="0" w:color="auto"/>
                <w:left w:val="none" w:sz="0" w:space="0" w:color="auto"/>
                <w:bottom w:val="none" w:sz="0" w:space="0" w:color="auto"/>
                <w:right w:val="none" w:sz="0" w:space="0" w:color="auto"/>
              </w:divBdr>
            </w:div>
            <w:div w:id="1912080499">
              <w:marLeft w:val="0"/>
              <w:marRight w:val="0"/>
              <w:marTop w:val="0"/>
              <w:marBottom w:val="0"/>
              <w:divBdr>
                <w:top w:val="none" w:sz="0" w:space="0" w:color="auto"/>
                <w:left w:val="none" w:sz="0" w:space="0" w:color="auto"/>
                <w:bottom w:val="none" w:sz="0" w:space="0" w:color="auto"/>
                <w:right w:val="none" w:sz="0" w:space="0" w:color="auto"/>
              </w:divBdr>
            </w:div>
            <w:div w:id="1992905516">
              <w:marLeft w:val="0"/>
              <w:marRight w:val="0"/>
              <w:marTop w:val="0"/>
              <w:marBottom w:val="0"/>
              <w:divBdr>
                <w:top w:val="none" w:sz="0" w:space="0" w:color="auto"/>
                <w:left w:val="none" w:sz="0" w:space="0" w:color="auto"/>
                <w:bottom w:val="none" w:sz="0" w:space="0" w:color="auto"/>
                <w:right w:val="none" w:sz="0" w:space="0" w:color="auto"/>
              </w:divBdr>
            </w:div>
            <w:div w:id="2003925486">
              <w:marLeft w:val="0"/>
              <w:marRight w:val="0"/>
              <w:marTop w:val="0"/>
              <w:marBottom w:val="0"/>
              <w:divBdr>
                <w:top w:val="none" w:sz="0" w:space="0" w:color="auto"/>
                <w:left w:val="none" w:sz="0" w:space="0" w:color="auto"/>
                <w:bottom w:val="none" w:sz="0" w:space="0" w:color="auto"/>
                <w:right w:val="none" w:sz="0" w:space="0" w:color="auto"/>
              </w:divBdr>
            </w:div>
            <w:div w:id="2142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674">
      <w:bodyDiv w:val="1"/>
      <w:marLeft w:val="0"/>
      <w:marRight w:val="0"/>
      <w:marTop w:val="0"/>
      <w:marBottom w:val="0"/>
      <w:divBdr>
        <w:top w:val="none" w:sz="0" w:space="0" w:color="auto"/>
        <w:left w:val="none" w:sz="0" w:space="0" w:color="auto"/>
        <w:bottom w:val="none" w:sz="0" w:space="0" w:color="auto"/>
        <w:right w:val="none" w:sz="0" w:space="0" w:color="auto"/>
      </w:divBdr>
      <w:divsChild>
        <w:div w:id="988170700">
          <w:marLeft w:val="0"/>
          <w:marRight w:val="0"/>
          <w:marTop w:val="0"/>
          <w:marBottom w:val="0"/>
          <w:divBdr>
            <w:top w:val="none" w:sz="0" w:space="0" w:color="auto"/>
            <w:left w:val="none" w:sz="0" w:space="0" w:color="auto"/>
            <w:bottom w:val="none" w:sz="0" w:space="0" w:color="auto"/>
            <w:right w:val="none" w:sz="0" w:space="0" w:color="auto"/>
          </w:divBdr>
        </w:div>
        <w:div w:id="912855251">
          <w:marLeft w:val="0"/>
          <w:marRight w:val="0"/>
          <w:marTop w:val="0"/>
          <w:marBottom w:val="0"/>
          <w:divBdr>
            <w:top w:val="none" w:sz="0" w:space="0" w:color="auto"/>
            <w:left w:val="none" w:sz="0" w:space="0" w:color="auto"/>
            <w:bottom w:val="none" w:sz="0" w:space="0" w:color="auto"/>
            <w:right w:val="none" w:sz="0" w:space="0" w:color="auto"/>
          </w:divBdr>
        </w:div>
        <w:div w:id="2060473537">
          <w:marLeft w:val="0"/>
          <w:marRight w:val="0"/>
          <w:marTop w:val="0"/>
          <w:marBottom w:val="0"/>
          <w:divBdr>
            <w:top w:val="none" w:sz="0" w:space="0" w:color="auto"/>
            <w:left w:val="none" w:sz="0" w:space="0" w:color="auto"/>
            <w:bottom w:val="none" w:sz="0" w:space="0" w:color="auto"/>
            <w:right w:val="none" w:sz="0" w:space="0" w:color="auto"/>
          </w:divBdr>
        </w:div>
        <w:div w:id="365062621">
          <w:marLeft w:val="0"/>
          <w:marRight w:val="0"/>
          <w:marTop w:val="0"/>
          <w:marBottom w:val="0"/>
          <w:divBdr>
            <w:top w:val="none" w:sz="0" w:space="0" w:color="auto"/>
            <w:left w:val="none" w:sz="0" w:space="0" w:color="auto"/>
            <w:bottom w:val="none" w:sz="0" w:space="0" w:color="auto"/>
            <w:right w:val="none" w:sz="0" w:space="0" w:color="auto"/>
          </w:divBdr>
        </w:div>
        <w:div w:id="1572156362">
          <w:marLeft w:val="0"/>
          <w:marRight w:val="0"/>
          <w:marTop w:val="0"/>
          <w:marBottom w:val="0"/>
          <w:divBdr>
            <w:top w:val="none" w:sz="0" w:space="0" w:color="auto"/>
            <w:left w:val="none" w:sz="0" w:space="0" w:color="auto"/>
            <w:bottom w:val="none" w:sz="0" w:space="0" w:color="auto"/>
            <w:right w:val="none" w:sz="0" w:space="0" w:color="auto"/>
          </w:divBdr>
        </w:div>
        <w:div w:id="1470974964">
          <w:marLeft w:val="0"/>
          <w:marRight w:val="0"/>
          <w:marTop w:val="0"/>
          <w:marBottom w:val="0"/>
          <w:divBdr>
            <w:top w:val="none" w:sz="0" w:space="0" w:color="auto"/>
            <w:left w:val="none" w:sz="0" w:space="0" w:color="auto"/>
            <w:bottom w:val="none" w:sz="0" w:space="0" w:color="auto"/>
            <w:right w:val="none" w:sz="0" w:space="0" w:color="auto"/>
          </w:divBdr>
        </w:div>
        <w:div w:id="2067216709">
          <w:marLeft w:val="0"/>
          <w:marRight w:val="0"/>
          <w:marTop w:val="0"/>
          <w:marBottom w:val="0"/>
          <w:divBdr>
            <w:top w:val="none" w:sz="0" w:space="0" w:color="auto"/>
            <w:left w:val="none" w:sz="0" w:space="0" w:color="auto"/>
            <w:bottom w:val="none" w:sz="0" w:space="0" w:color="auto"/>
            <w:right w:val="none" w:sz="0" w:space="0" w:color="auto"/>
          </w:divBdr>
        </w:div>
        <w:div w:id="776868946">
          <w:marLeft w:val="0"/>
          <w:marRight w:val="0"/>
          <w:marTop w:val="0"/>
          <w:marBottom w:val="0"/>
          <w:divBdr>
            <w:top w:val="none" w:sz="0" w:space="0" w:color="auto"/>
            <w:left w:val="none" w:sz="0" w:space="0" w:color="auto"/>
            <w:bottom w:val="none" w:sz="0" w:space="0" w:color="auto"/>
            <w:right w:val="none" w:sz="0" w:space="0" w:color="auto"/>
          </w:divBdr>
        </w:div>
        <w:div w:id="318120444">
          <w:marLeft w:val="0"/>
          <w:marRight w:val="0"/>
          <w:marTop w:val="0"/>
          <w:marBottom w:val="0"/>
          <w:divBdr>
            <w:top w:val="none" w:sz="0" w:space="0" w:color="auto"/>
            <w:left w:val="none" w:sz="0" w:space="0" w:color="auto"/>
            <w:bottom w:val="none" w:sz="0" w:space="0" w:color="auto"/>
            <w:right w:val="none" w:sz="0" w:space="0" w:color="auto"/>
          </w:divBdr>
        </w:div>
        <w:div w:id="1370956082">
          <w:marLeft w:val="0"/>
          <w:marRight w:val="0"/>
          <w:marTop w:val="0"/>
          <w:marBottom w:val="0"/>
          <w:divBdr>
            <w:top w:val="none" w:sz="0" w:space="0" w:color="auto"/>
            <w:left w:val="none" w:sz="0" w:space="0" w:color="auto"/>
            <w:bottom w:val="none" w:sz="0" w:space="0" w:color="auto"/>
            <w:right w:val="none" w:sz="0" w:space="0" w:color="auto"/>
          </w:divBdr>
        </w:div>
        <w:div w:id="2115706476">
          <w:marLeft w:val="0"/>
          <w:marRight w:val="0"/>
          <w:marTop w:val="0"/>
          <w:marBottom w:val="0"/>
          <w:divBdr>
            <w:top w:val="none" w:sz="0" w:space="0" w:color="auto"/>
            <w:left w:val="none" w:sz="0" w:space="0" w:color="auto"/>
            <w:bottom w:val="none" w:sz="0" w:space="0" w:color="auto"/>
            <w:right w:val="none" w:sz="0" w:space="0" w:color="auto"/>
          </w:divBdr>
        </w:div>
        <w:div w:id="794712892">
          <w:marLeft w:val="0"/>
          <w:marRight w:val="0"/>
          <w:marTop w:val="0"/>
          <w:marBottom w:val="0"/>
          <w:divBdr>
            <w:top w:val="none" w:sz="0" w:space="0" w:color="auto"/>
            <w:left w:val="none" w:sz="0" w:space="0" w:color="auto"/>
            <w:bottom w:val="none" w:sz="0" w:space="0" w:color="auto"/>
            <w:right w:val="none" w:sz="0" w:space="0" w:color="auto"/>
          </w:divBdr>
        </w:div>
        <w:div w:id="1109549466">
          <w:marLeft w:val="0"/>
          <w:marRight w:val="0"/>
          <w:marTop w:val="0"/>
          <w:marBottom w:val="0"/>
          <w:divBdr>
            <w:top w:val="none" w:sz="0" w:space="0" w:color="auto"/>
            <w:left w:val="none" w:sz="0" w:space="0" w:color="auto"/>
            <w:bottom w:val="none" w:sz="0" w:space="0" w:color="auto"/>
            <w:right w:val="none" w:sz="0" w:space="0" w:color="auto"/>
          </w:divBdr>
        </w:div>
        <w:div w:id="1999651166">
          <w:marLeft w:val="0"/>
          <w:marRight w:val="0"/>
          <w:marTop w:val="0"/>
          <w:marBottom w:val="0"/>
          <w:divBdr>
            <w:top w:val="none" w:sz="0" w:space="0" w:color="auto"/>
            <w:left w:val="none" w:sz="0" w:space="0" w:color="auto"/>
            <w:bottom w:val="none" w:sz="0" w:space="0" w:color="auto"/>
            <w:right w:val="none" w:sz="0" w:space="0" w:color="auto"/>
          </w:divBdr>
        </w:div>
        <w:div w:id="1332681463">
          <w:marLeft w:val="0"/>
          <w:marRight w:val="0"/>
          <w:marTop w:val="0"/>
          <w:marBottom w:val="0"/>
          <w:divBdr>
            <w:top w:val="none" w:sz="0" w:space="0" w:color="auto"/>
            <w:left w:val="none" w:sz="0" w:space="0" w:color="auto"/>
            <w:bottom w:val="none" w:sz="0" w:space="0" w:color="auto"/>
            <w:right w:val="none" w:sz="0" w:space="0" w:color="auto"/>
          </w:divBdr>
        </w:div>
        <w:div w:id="141389608">
          <w:marLeft w:val="0"/>
          <w:marRight w:val="0"/>
          <w:marTop w:val="0"/>
          <w:marBottom w:val="0"/>
          <w:divBdr>
            <w:top w:val="none" w:sz="0" w:space="0" w:color="auto"/>
            <w:left w:val="none" w:sz="0" w:space="0" w:color="auto"/>
            <w:bottom w:val="none" w:sz="0" w:space="0" w:color="auto"/>
            <w:right w:val="none" w:sz="0" w:space="0" w:color="auto"/>
          </w:divBdr>
        </w:div>
        <w:div w:id="159515057">
          <w:marLeft w:val="0"/>
          <w:marRight w:val="0"/>
          <w:marTop w:val="0"/>
          <w:marBottom w:val="0"/>
          <w:divBdr>
            <w:top w:val="none" w:sz="0" w:space="0" w:color="auto"/>
            <w:left w:val="none" w:sz="0" w:space="0" w:color="auto"/>
            <w:bottom w:val="none" w:sz="0" w:space="0" w:color="auto"/>
            <w:right w:val="none" w:sz="0" w:space="0" w:color="auto"/>
          </w:divBdr>
        </w:div>
      </w:divsChild>
    </w:div>
    <w:div w:id="2070758701">
      <w:bodyDiv w:val="1"/>
      <w:marLeft w:val="0"/>
      <w:marRight w:val="0"/>
      <w:marTop w:val="0"/>
      <w:marBottom w:val="0"/>
      <w:divBdr>
        <w:top w:val="none" w:sz="0" w:space="0" w:color="auto"/>
        <w:left w:val="none" w:sz="0" w:space="0" w:color="auto"/>
        <w:bottom w:val="none" w:sz="0" w:space="0" w:color="auto"/>
        <w:right w:val="none" w:sz="0" w:space="0" w:color="auto"/>
      </w:divBdr>
      <w:divsChild>
        <w:div w:id="297882977">
          <w:marLeft w:val="0"/>
          <w:marRight w:val="0"/>
          <w:marTop w:val="0"/>
          <w:marBottom w:val="0"/>
          <w:divBdr>
            <w:top w:val="none" w:sz="0" w:space="0" w:color="auto"/>
            <w:left w:val="none" w:sz="0" w:space="0" w:color="auto"/>
            <w:bottom w:val="none" w:sz="0" w:space="0" w:color="auto"/>
            <w:right w:val="none" w:sz="0" w:space="0" w:color="auto"/>
          </w:divBdr>
        </w:div>
        <w:div w:id="311327220">
          <w:marLeft w:val="0"/>
          <w:marRight w:val="0"/>
          <w:marTop w:val="0"/>
          <w:marBottom w:val="0"/>
          <w:divBdr>
            <w:top w:val="none" w:sz="0" w:space="0" w:color="auto"/>
            <w:left w:val="none" w:sz="0" w:space="0" w:color="auto"/>
            <w:bottom w:val="none" w:sz="0" w:space="0" w:color="auto"/>
            <w:right w:val="none" w:sz="0" w:space="0" w:color="auto"/>
          </w:divBdr>
        </w:div>
        <w:div w:id="511191159">
          <w:marLeft w:val="0"/>
          <w:marRight w:val="0"/>
          <w:marTop w:val="0"/>
          <w:marBottom w:val="0"/>
          <w:divBdr>
            <w:top w:val="none" w:sz="0" w:space="0" w:color="auto"/>
            <w:left w:val="none" w:sz="0" w:space="0" w:color="auto"/>
            <w:bottom w:val="none" w:sz="0" w:space="0" w:color="auto"/>
            <w:right w:val="none" w:sz="0" w:space="0" w:color="auto"/>
          </w:divBdr>
        </w:div>
        <w:div w:id="525602339">
          <w:marLeft w:val="0"/>
          <w:marRight w:val="0"/>
          <w:marTop w:val="0"/>
          <w:marBottom w:val="0"/>
          <w:divBdr>
            <w:top w:val="none" w:sz="0" w:space="0" w:color="auto"/>
            <w:left w:val="none" w:sz="0" w:space="0" w:color="auto"/>
            <w:bottom w:val="none" w:sz="0" w:space="0" w:color="auto"/>
            <w:right w:val="none" w:sz="0" w:space="0" w:color="auto"/>
          </w:divBdr>
        </w:div>
        <w:div w:id="565070563">
          <w:marLeft w:val="0"/>
          <w:marRight w:val="0"/>
          <w:marTop w:val="0"/>
          <w:marBottom w:val="0"/>
          <w:divBdr>
            <w:top w:val="none" w:sz="0" w:space="0" w:color="auto"/>
            <w:left w:val="none" w:sz="0" w:space="0" w:color="auto"/>
            <w:bottom w:val="none" w:sz="0" w:space="0" w:color="auto"/>
            <w:right w:val="none" w:sz="0" w:space="0" w:color="auto"/>
          </w:divBdr>
        </w:div>
        <w:div w:id="565991777">
          <w:marLeft w:val="0"/>
          <w:marRight w:val="0"/>
          <w:marTop w:val="0"/>
          <w:marBottom w:val="0"/>
          <w:divBdr>
            <w:top w:val="none" w:sz="0" w:space="0" w:color="auto"/>
            <w:left w:val="none" w:sz="0" w:space="0" w:color="auto"/>
            <w:bottom w:val="none" w:sz="0" w:space="0" w:color="auto"/>
            <w:right w:val="none" w:sz="0" w:space="0" w:color="auto"/>
          </w:divBdr>
        </w:div>
        <w:div w:id="793015172">
          <w:marLeft w:val="0"/>
          <w:marRight w:val="0"/>
          <w:marTop w:val="0"/>
          <w:marBottom w:val="0"/>
          <w:divBdr>
            <w:top w:val="none" w:sz="0" w:space="0" w:color="auto"/>
            <w:left w:val="none" w:sz="0" w:space="0" w:color="auto"/>
            <w:bottom w:val="none" w:sz="0" w:space="0" w:color="auto"/>
            <w:right w:val="none" w:sz="0" w:space="0" w:color="auto"/>
          </w:divBdr>
        </w:div>
        <w:div w:id="824975926">
          <w:marLeft w:val="0"/>
          <w:marRight w:val="0"/>
          <w:marTop w:val="0"/>
          <w:marBottom w:val="0"/>
          <w:divBdr>
            <w:top w:val="none" w:sz="0" w:space="0" w:color="auto"/>
            <w:left w:val="none" w:sz="0" w:space="0" w:color="auto"/>
            <w:bottom w:val="none" w:sz="0" w:space="0" w:color="auto"/>
            <w:right w:val="none" w:sz="0" w:space="0" w:color="auto"/>
          </w:divBdr>
        </w:div>
        <w:div w:id="998726039">
          <w:marLeft w:val="0"/>
          <w:marRight w:val="0"/>
          <w:marTop w:val="0"/>
          <w:marBottom w:val="0"/>
          <w:divBdr>
            <w:top w:val="none" w:sz="0" w:space="0" w:color="auto"/>
            <w:left w:val="none" w:sz="0" w:space="0" w:color="auto"/>
            <w:bottom w:val="none" w:sz="0" w:space="0" w:color="auto"/>
            <w:right w:val="none" w:sz="0" w:space="0" w:color="auto"/>
          </w:divBdr>
        </w:div>
        <w:div w:id="999425870">
          <w:marLeft w:val="0"/>
          <w:marRight w:val="0"/>
          <w:marTop w:val="0"/>
          <w:marBottom w:val="0"/>
          <w:divBdr>
            <w:top w:val="none" w:sz="0" w:space="0" w:color="auto"/>
            <w:left w:val="none" w:sz="0" w:space="0" w:color="auto"/>
            <w:bottom w:val="none" w:sz="0" w:space="0" w:color="auto"/>
            <w:right w:val="none" w:sz="0" w:space="0" w:color="auto"/>
          </w:divBdr>
        </w:div>
        <w:div w:id="1002507662">
          <w:marLeft w:val="0"/>
          <w:marRight w:val="0"/>
          <w:marTop w:val="0"/>
          <w:marBottom w:val="0"/>
          <w:divBdr>
            <w:top w:val="none" w:sz="0" w:space="0" w:color="auto"/>
            <w:left w:val="none" w:sz="0" w:space="0" w:color="auto"/>
            <w:bottom w:val="none" w:sz="0" w:space="0" w:color="auto"/>
            <w:right w:val="none" w:sz="0" w:space="0" w:color="auto"/>
          </w:divBdr>
        </w:div>
        <w:div w:id="1004742705">
          <w:marLeft w:val="0"/>
          <w:marRight w:val="0"/>
          <w:marTop w:val="0"/>
          <w:marBottom w:val="0"/>
          <w:divBdr>
            <w:top w:val="none" w:sz="0" w:space="0" w:color="auto"/>
            <w:left w:val="none" w:sz="0" w:space="0" w:color="auto"/>
            <w:bottom w:val="none" w:sz="0" w:space="0" w:color="auto"/>
            <w:right w:val="none" w:sz="0" w:space="0" w:color="auto"/>
          </w:divBdr>
        </w:div>
        <w:div w:id="1061516699">
          <w:marLeft w:val="0"/>
          <w:marRight w:val="0"/>
          <w:marTop w:val="0"/>
          <w:marBottom w:val="0"/>
          <w:divBdr>
            <w:top w:val="none" w:sz="0" w:space="0" w:color="auto"/>
            <w:left w:val="none" w:sz="0" w:space="0" w:color="auto"/>
            <w:bottom w:val="none" w:sz="0" w:space="0" w:color="auto"/>
            <w:right w:val="none" w:sz="0" w:space="0" w:color="auto"/>
          </w:divBdr>
        </w:div>
        <w:div w:id="1101221362">
          <w:marLeft w:val="0"/>
          <w:marRight w:val="0"/>
          <w:marTop w:val="0"/>
          <w:marBottom w:val="0"/>
          <w:divBdr>
            <w:top w:val="none" w:sz="0" w:space="0" w:color="auto"/>
            <w:left w:val="none" w:sz="0" w:space="0" w:color="auto"/>
            <w:bottom w:val="none" w:sz="0" w:space="0" w:color="auto"/>
            <w:right w:val="none" w:sz="0" w:space="0" w:color="auto"/>
          </w:divBdr>
        </w:div>
        <w:div w:id="1138304630">
          <w:marLeft w:val="0"/>
          <w:marRight w:val="0"/>
          <w:marTop w:val="0"/>
          <w:marBottom w:val="0"/>
          <w:divBdr>
            <w:top w:val="none" w:sz="0" w:space="0" w:color="auto"/>
            <w:left w:val="none" w:sz="0" w:space="0" w:color="auto"/>
            <w:bottom w:val="none" w:sz="0" w:space="0" w:color="auto"/>
            <w:right w:val="none" w:sz="0" w:space="0" w:color="auto"/>
          </w:divBdr>
        </w:div>
        <w:div w:id="1187600088">
          <w:marLeft w:val="0"/>
          <w:marRight w:val="0"/>
          <w:marTop w:val="0"/>
          <w:marBottom w:val="0"/>
          <w:divBdr>
            <w:top w:val="none" w:sz="0" w:space="0" w:color="auto"/>
            <w:left w:val="none" w:sz="0" w:space="0" w:color="auto"/>
            <w:bottom w:val="none" w:sz="0" w:space="0" w:color="auto"/>
            <w:right w:val="none" w:sz="0" w:space="0" w:color="auto"/>
          </w:divBdr>
        </w:div>
        <w:div w:id="1220633448">
          <w:marLeft w:val="0"/>
          <w:marRight w:val="0"/>
          <w:marTop w:val="0"/>
          <w:marBottom w:val="0"/>
          <w:divBdr>
            <w:top w:val="none" w:sz="0" w:space="0" w:color="auto"/>
            <w:left w:val="none" w:sz="0" w:space="0" w:color="auto"/>
            <w:bottom w:val="none" w:sz="0" w:space="0" w:color="auto"/>
            <w:right w:val="none" w:sz="0" w:space="0" w:color="auto"/>
          </w:divBdr>
        </w:div>
        <w:div w:id="1382244090">
          <w:marLeft w:val="0"/>
          <w:marRight w:val="0"/>
          <w:marTop w:val="0"/>
          <w:marBottom w:val="0"/>
          <w:divBdr>
            <w:top w:val="none" w:sz="0" w:space="0" w:color="auto"/>
            <w:left w:val="none" w:sz="0" w:space="0" w:color="auto"/>
            <w:bottom w:val="none" w:sz="0" w:space="0" w:color="auto"/>
            <w:right w:val="none" w:sz="0" w:space="0" w:color="auto"/>
          </w:divBdr>
        </w:div>
        <w:div w:id="1384713700">
          <w:marLeft w:val="0"/>
          <w:marRight w:val="0"/>
          <w:marTop w:val="0"/>
          <w:marBottom w:val="0"/>
          <w:divBdr>
            <w:top w:val="none" w:sz="0" w:space="0" w:color="auto"/>
            <w:left w:val="none" w:sz="0" w:space="0" w:color="auto"/>
            <w:bottom w:val="none" w:sz="0" w:space="0" w:color="auto"/>
            <w:right w:val="none" w:sz="0" w:space="0" w:color="auto"/>
          </w:divBdr>
        </w:div>
        <w:div w:id="1546139070">
          <w:marLeft w:val="0"/>
          <w:marRight w:val="0"/>
          <w:marTop w:val="0"/>
          <w:marBottom w:val="0"/>
          <w:divBdr>
            <w:top w:val="none" w:sz="0" w:space="0" w:color="auto"/>
            <w:left w:val="none" w:sz="0" w:space="0" w:color="auto"/>
            <w:bottom w:val="none" w:sz="0" w:space="0" w:color="auto"/>
            <w:right w:val="none" w:sz="0" w:space="0" w:color="auto"/>
          </w:divBdr>
        </w:div>
        <w:div w:id="1690181980">
          <w:marLeft w:val="0"/>
          <w:marRight w:val="0"/>
          <w:marTop w:val="0"/>
          <w:marBottom w:val="0"/>
          <w:divBdr>
            <w:top w:val="none" w:sz="0" w:space="0" w:color="auto"/>
            <w:left w:val="none" w:sz="0" w:space="0" w:color="auto"/>
            <w:bottom w:val="none" w:sz="0" w:space="0" w:color="auto"/>
            <w:right w:val="none" w:sz="0" w:space="0" w:color="auto"/>
          </w:divBdr>
        </w:div>
        <w:div w:id="1744253940">
          <w:marLeft w:val="0"/>
          <w:marRight w:val="0"/>
          <w:marTop w:val="0"/>
          <w:marBottom w:val="0"/>
          <w:divBdr>
            <w:top w:val="none" w:sz="0" w:space="0" w:color="auto"/>
            <w:left w:val="none" w:sz="0" w:space="0" w:color="auto"/>
            <w:bottom w:val="none" w:sz="0" w:space="0" w:color="auto"/>
            <w:right w:val="none" w:sz="0" w:space="0" w:color="auto"/>
          </w:divBdr>
        </w:div>
        <w:div w:id="1745445473">
          <w:marLeft w:val="0"/>
          <w:marRight w:val="0"/>
          <w:marTop w:val="0"/>
          <w:marBottom w:val="0"/>
          <w:divBdr>
            <w:top w:val="none" w:sz="0" w:space="0" w:color="auto"/>
            <w:left w:val="none" w:sz="0" w:space="0" w:color="auto"/>
            <w:bottom w:val="none" w:sz="0" w:space="0" w:color="auto"/>
            <w:right w:val="none" w:sz="0" w:space="0" w:color="auto"/>
          </w:divBdr>
        </w:div>
        <w:div w:id="1749036459">
          <w:marLeft w:val="0"/>
          <w:marRight w:val="0"/>
          <w:marTop w:val="0"/>
          <w:marBottom w:val="0"/>
          <w:divBdr>
            <w:top w:val="none" w:sz="0" w:space="0" w:color="auto"/>
            <w:left w:val="none" w:sz="0" w:space="0" w:color="auto"/>
            <w:bottom w:val="none" w:sz="0" w:space="0" w:color="auto"/>
            <w:right w:val="none" w:sz="0" w:space="0" w:color="auto"/>
          </w:divBdr>
        </w:div>
        <w:div w:id="1797795000">
          <w:marLeft w:val="0"/>
          <w:marRight w:val="0"/>
          <w:marTop w:val="0"/>
          <w:marBottom w:val="0"/>
          <w:divBdr>
            <w:top w:val="none" w:sz="0" w:space="0" w:color="auto"/>
            <w:left w:val="none" w:sz="0" w:space="0" w:color="auto"/>
            <w:bottom w:val="none" w:sz="0" w:space="0" w:color="auto"/>
            <w:right w:val="none" w:sz="0" w:space="0" w:color="auto"/>
          </w:divBdr>
        </w:div>
        <w:div w:id="1805537243">
          <w:marLeft w:val="0"/>
          <w:marRight w:val="0"/>
          <w:marTop w:val="0"/>
          <w:marBottom w:val="0"/>
          <w:divBdr>
            <w:top w:val="none" w:sz="0" w:space="0" w:color="auto"/>
            <w:left w:val="none" w:sz="0" w:space="0" w:color="auto"/>
            <w:bottom w:val="none" w:sz="0" w:space="0" w:color="auto"/>
            <w:right w:val="none" w:sz="0" w:space="0" w:color="auto"/>
          </w:divBdr>
        </w:div>
        <w:div w:id="1942639897">
          <w:marLeft w:val="0"/>
          <w:marRight w:val="0"/>
          <w:marTop w:val="0"/>
          <w:marBottom w:val="0"/>
          <w:divBdr>
            <w:top w:val="none" w:sz="0" w:space="0" w:color="auto"/>
            <w:left w:val="none" w:sz="0" w:space="0" w:color="auto"/>
            <w:bottom w:val="none" w:sz="0" w:space="0" w:color="auto"/>
            <w:right w:val="none" w:sz="0" w:space="0" w:color="auto"/>
          </w:divBdr>
        </w:div>
        <w:div w:id="1948199618">
          <w:marLeft w:val="0"/>
          <w:marRight w:val="0"/>
          <w:marTop w:val="0"/>
          <w:marBottom w:val="0"/>
          <w:divBdr>
            <w:top w:val="none" w:sz="0" w:space="0" w:color="auto"/>
            <w:left w:val="none" w:sz="0" w:space="0" w:color="auto"/>
            <w:bottom w:val="none" w:sz="0" w:space="0" w:color="auto"/>
            <w:right w:val="none" w:sz="0" w:space="0" w:color="auto"/>
          </w:divBdr>
        </w:div>
        <w:div w:id="2004043891">
          <w:marLeft w:val="0"/>
          <w:marRight w:val="0"/>
          <w:marTop w:val="0"/>
          <w:marBottom w:val="0"/>
          <w:divBdr>
            <w:top w:val="none" w:sz="0" w:space="0" w:color="auto"/>
            <w:left w:val="none" w:sz="0" w:space="0" w:color="auto"/>
            <w:bottom w:val="none" w:sz="0" w:space="0" w:color="auto"/>
            <w:right w:val="none" w:sz="0" w:space="0" w:color="auto"/>
          </w:divBdr>
        </w:div>
        <w:div w:id="2017001917">
          <w:marLeft w:val="0"/>
          <w:marRight w:val="0"/>
          <w:marTop w:val="0"/>
          <w:marBottom w:val="0"/>
          <w:divBdr>
            <w:top w:val="none" w:sz="0" w:space="0" w:color="auto"/>
            <w:left w:val="none" w:sz="0" w:space="0" w:color="auto"/>
            <w:bottom w:val="none" w:sz="0" w:space="0" w:color="auto"/>
            <w:right w:val="none" w:sz="0" w:space="0" w:color="auto"/>
          </w:divBdr>
        </w:div>
        <w:div w:id="2019231854">
          <w:marLeft w:val="0"/>
          <w:marRight w:val="0"/>
          <w:marTop w:val="0"/>
          <w:marBottom w:val="0"/>
          <w:divBdr>
            <w:top w:val="none" w:sz="0" w:space="0" w:color="auto"/>
            <w:left w:val="none" w:sz="0" w:space="0" w:color="auto"/>
            <w:bottom w:val="none" w:sz="0" w:space="0" w:color="auto"/>
            <w:right w:val="none" w:sz="0" w:space="0" w:color="auto"/>
          </w:divBdr>
        </w:div>
        <w:div w:id="2039112694">
          <w:marLeft w:val="0"/>
          <w:marRight w:val="0"/>
          <w:marTop w:val="0"/>
          <w:marBottom w:val="0"/>
          <w:divBdr>
            <w:top w:val="none" w:sz="0" w:space="0" w:color="auto"/>
            <w:left w:val="none" w:sz="0" w:space="0" w:color="auto"/>
            <w:bottom w:val="none" w:sz="0" w:space="0" w:color="auto"/>
            <w:right w:val="none" w:sz="0" w:space="0" w:color="auto"/>
          </w:divBdr>
        </w:div>
        <w:div w:id="2048874928">
          <w:marLeft w:val="0"/>
          <w:marRight w:val="0"/>
          <w:marTop w:val="0"/>
          <w:marBottom w:val="0"/>
          <w:divBdr>
            <w:top w:val="none" w:sz="0" w:space="0" w:color="auto"/>
            <w:left w:val="none" w:sz="0" w:space="0" w:color="auto"/>
            <w:bottom w:val="none" w:sz="0" w:space="0" w:color="auto"/>
            <w:right w:val="none" w:sz="0" w:space="0" w:color="auto"/>
          </w:divBdr>
        </w:div>
        <w:div w:id="2073700168">
          <w:marLeft w:val="0"/>
          <w:marRight w:val="0"/>
          <w:marTop w:val="0"/>
          <w:marBottom w:val="0"/>
          <w:divBdr>
            <w:top w:val="none" w:sz="0" w:space="0" w:color="auto"/>
            <w:left w:val="none" w:sz="0" w:space="0" w:color="auto"/>
            <w:bottom w:val="none" w:sz="0" w:space="0" w:color="auto"/>
            <w:right w:val="none" w:sz="0" w:space="0" w:color="auto"/>
          </w:divBdr>
        </w:div>
        <w:div w:id="2116554444">
          <w:marLeft w:val="0"/>
          <w:marRight w:val="0"/>
          <w:marTop w:val="0"/>
          <w:marBottom w:val="0"/>
          <w:divBdr>
            <w:top w:val="none" w:sz="0" w:space="0" w:color="auto"/>
            <w:left w:val="none" w:sz="0" w:space="0" w:color="auto"/>
            <w:bottom w:val="none" w:sz="0" w:space="0" w:color="auto"/>
            <w:right w:val="none" w:sz="0" w:space="0" w:color="auto"/>
          </w:divBdr>
        </w:div>
        <w:div w:id="2132243003">
          <w:marLeft w:val="0"/>
          <w:marRight w:val="0"/>
          <w:marTop w:val="0"/>
          <w:marBottom w:val="0"/>
          <w:divBdr>
            <w:top w:val="none" w:sz="0" w:space="0" w:color="auto"/>
            <w:left w:val="none" w:sz="0" w:space="0" w:color="auto"/>
            <w:bottom w:val="none" w:sz="0" w:space="0" w:color="auto"/>
            <w:right w:val="none" w:sz="0" w:space="0" w:color="auto"/>
          </w:divBdr>
        </w:div>
        <w:div w:id="214541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ellyanasari65@gmail.com" TargetMode="Externa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Sheet1!$B$1</c:f>
              <c:strCache>
                <c:ptCount val="1"/>
                <c:pt idx="0">
                  <c:v>Pretest</c:v>
                </c:pt>
              </c:strCache>
            </c:strRef>
          </c:tx>
          <c:cat>
            <c:strRef>
              <c:f>Sheet1!$A$2:$A$5</c:f>
              <c:strCache>
                <c:ptCount val="2"/>
                <c:pt idx="0">
                  <c:v>REACT Strategy</c:v>
                </c:pt>
                <c:pt idx="1">
                  <c:v>Conventional Model</c:v>
                </c:pt>
              </c:strCache>
            </c:strRef>
          </c:cat>
          <c:val>
            <c:numRef>
              <c:f>Sheet1!$B$2:$B$5</c:f>
              <c:numCache>
                <c:formatCode>General</c:formatCode>
                <c:ptCount val="4"/>
                <c:pt idx="0">
                  <c:v>5.7700000000000014</c:v>
                </c:pt>
                <c:pt idx="1">
                  <c:v>5.29</c:v>
                </c:pt>
              </c:numCache>
            </c:numRef>
          </c:val>
        </c:ser>
        <c:ser>
          <c:idx val="1"/>
          <c:order val="1"/>
          <c:tx>
            <c:strRef>
              <c:f>Sheet1!$C$1</c:f>
              <c:strCache>
                <c:ptCount val="1"/>
                <c:pt idx="0">
                  <c:v>Postest</c:v>
                </c:pt>
              </c:strCache>
            </c:strRef>
          </c:tx>
          <c:cat>
            <c:strRef>
              <c:f>Sheet1!$A$2:$A$5</c:f>
              <c:strCache>
                <c:ptCount val="2"/>
                <c:pt idx="0">
                  <c:v>REACT Strategy</c:v>
                </c:pt>
                <c:pt idx="1">
                  <c:v>Conventional Model</c:v>
                </c:pt>
              </c:strCache>
            </c:strRef>
          </c:cat>
          <c:val>
            <c:numRef>
              <c:f>Sheet1!$C$2:$C$5</c:f>
              <c:numCache>
                <c:formatCode>General</c:formatCode>
                <c:ptCount val="4"/>
                <c:pt idx="0">
                  <c:v>10.83</c:v>
                </c:pt>
                <c:pt idx="1">
                  <c:v>10.030000000000001</c:v>
                </c:pt>
              </c:numCache>
            </c:numRef>
          </c:val>
        </c:ser>
        <c:axId val="94291456"/>
        <c:axId val="94292992"/>
      </c:barChart>
      <c:catAx>
        <c:axId val="94291456"/>
        <c:scaling>
          <c:orientation val="minMax"/>
        </c:scaling>
        <c:axPos val="b"/>
        <c:tickLblPos val="nextTo"/>
        <c:crossAx val="94292992"/>
        <c:crosses val="autoZero"/>
        <c:auto val="1"/>
        <c:lblAlgn val="ctr"/>
        <c:lblOffset val="100"/>
      </c:catAx>
      <c:valAx>
        <c:axId val="94292992"/>
        <c:scaling>
          <c:orientation val="minMax"/>
        </c:scaling>
        <c:axPos val="l"/>
        <c:majorGridlines/>
        <c:numFmt formatCode="General" sourceLinked="1"/>
        <c:tickLblPos val="nextTo"/>
        <c:crossAx val="94291456"/>
        <c:crosses val="autoZero"/>
        <c:crossBetween val="between"/>
      </c:valAx>
    </c:plotArea>
    <c:legend>
      <c:legendPos val="r"/>
      <c:layout>
        <c:manualLayout>
          <c:xMode val="edge"/>
          <c:yMode val="edge"/>
          <c:x val="0.85018397835712134"/>
          <c:y val="0.38283192462713217"/>
          <c:w val="0.13469695902476095"/>
          <c:h val="0.2040982296219452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8.2930042589328026E-2"/>
          <c:y val="6.3295182054726964E-2"/>
          <c:w val="0.69463203832543485"/>
          <c:h val="0.84472917127260005"/>
        </c:manualLayout>
      </c:layout>
      <c:barChart>
        <c:barDir val="col"/>
        <c:grouping val="clustered"/>
        <c:ser>
          <c:idx val="0"/>
          <c:order val="0"/>
          <c:tx>
            <c:strRef>
              <c:f>Sheet1!$B$1</c:f>
              <c:strCache>
                <c:ptCount val="1"/>
                <c:pt idx="0">
                  <c:v>REACT</c:v>
                </c:pt>
              </c:strCache>
            </c:strRef>
          </c:tx>
          <c:cat>
            <c:strRef>
              <c:f>Sheet1!$A$2:$A$5</c:f>
              <c:strCache>
                <c:ptCount val="3"/>
                <c:pt idx="0">
                  <c:v>High</c:v>
                </c:pt>
                <c:pt idx="1">
                  <c:v>Midle</c:v>
                </c:pt>
                <c:pt idx="2">
                  <c:v>Low</c:v>
                </c:pt>
              </c:strCache>
            </c:strRef>
          </c:cat>
          <c:val>
            <c:numRef>
              <c:f>Sheet1!$B$2:$B$5</c:f>
              <c:numCache>
                <c:formatCode>General</c:formatCode>
                <c:ptCount val="4"/>
                <c:pt idx="0">
                  <c:v>0.45</c:v>
                </c:pt>
                <c:pt idx="1">
                  <c:v>0.49000000000000016</c:v>
                </c:pt>
                <c:pt idx="2">
                  <c:v>0.44</c:v>
                </c:pt>
              </c:numCache>
            </c:numRef>
          </c:val>
        </c:ser>
        <c:ser>
          <c:idx val="1"/>
          <c:order val="1"/>
          <c:tx>
            <c:strRef>
              <c:f>Sheet1!$C$1</c:f>
              <c:strCache>
                <c:ptCount val="1"/>
                <c:pt idx="0">
                  <c:v>Convensional</c:v>
                </c:pt>
              </c:strCache>
            </c:strRef>
          </c:tx>
          <c:cat>
            <c:strRef>
              <c:f>Sheet1!$A$2:$A$5</c:f>
              <c:strCache>
                <c:ptCount val="3"/>
                <c:pt idx="0">
                  <c:v>High</c:v>
                </c:pt>
                <c:pt idx="1">
                  <c:v>Midle</c:v>
                </c:pt>
                <c:pt idx="2">
                  <c:v>Low</c:v>
                </c:pt>
              </c:strCache>
            </c:strRef>
          </c:cat>
          <c:val>
            <c:numRef>
              <c:f>Sheet1!$C$2:$C$5</c:f>
              <c:numCache>
                <c:formatCode>General</c:formatCode>
                <c:ptCount val="4"/>
                <c:pt idx="0">
                  <c:v>0.37000000000000016</c:v>
                </c:pt>
                <c:pt idx="1">
                  <c:v>0.44</c:v>
                </c:pt>
                <c:pt idx="2">
                  <c:v>0.38000000000000017</c:v>
                </c:pt>
              </c:numCache>
            </c:numRef>
          </c:val>
        </c:ser>
        <c:axId val="63609856"/>
        <c:axId val="63611648"/>
      </c:barChart>
      <c:catAx>
        <c:axId val="63609856"/>
        <c:scaling>
          <c:orientation val="minMax"/>
        </c:scaling>
        <c:axPos val="b"/>
        <c:tickLblPos val="nextTo"/>
        <c:crossAx val="63611648"/>
        <c:crossesAt val="0.05"/>
        <c:auto val="1"/>
        <c:lblAlgn val="ctr"/>
        <c:lblOffset val="100"/>
      </c:catAx>
      <c:valAx>
        <c:axId val="63611648"/>
        <c:scaling>
          <c:orientation val="minMax"/>
          <c:max val="0.60000000000000064"/>
          <c:min val="0"/>
        </c:scaling>
        <c:axPos val="l"/>
        <c:majorGridlines/>
        <c:numFmt formatCode="General" sourceLinked="1"/>
        <c:tickLblPos val="nextTo"/>
        <c:crossAx val="6360985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2016-12-02T01:29:00Z</cp:lastPrinted>
  <dcterms:created xsi:type="dcterms:W3CDTF">2018-10-23T04:40:00Z</dcterms:created>
  <dcterms:modified xsi:type="dcterms:W3CDTF">2018-10-23T04:51:00Z</dcterms:modified>
</cp:coreProperties>
</file>