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38F" w:rsidRPr="00A54A40" w:rsidRDefault="00303708" w:rsidP="0013038F">
      <w:pPr>
        <w:ind w:left="142" w:right="83"/>
        <w:jc w:val="center"/>
        <w:rPr>
          <w:rFonts w:eastAsia="Cambria"/>
          <w:b/>
          <w:spacing w:val="7"/>
          <w:sz w:val="28"/>
          <w:szCs w:val="28"/>
          <w:lang w:val="id-ID"/>
        </w:rPr>
      </w:pPr>
      <w:r w:rsidRPr="00A54A40">
        <w:rPr>
          <w:rFonts w:eastAsia="Cambria"/>
          <w:b/>
          <w:spacing w:val="7"/>
          <w:sz w:val="28"/>
          <w:szCs w:val="28"/>
        </w:rPr>
        <w:t xml:space="preserve">Independence and </w:t>
      </w:r>
      <w:r w:rsidRPr="00A54A40">
        <w:rPr>
          <w:rFonts w:eastAsia="Cambria"/>
          <w:b/>
          <w:spacing w:val="7"/>
          <w:sz w:val="28"/>
          <w:szCs w:val="28"/>
          <w:lang w:val="id-ID"/>
        </w:rPr>
        <w:t>F</w:t>
      </w:r>
      <w:proofErr w:type="spellStart"/>
      <w:r w:rsidRPr="00A54A40">
        <w:rPr>
          <w:rFonts w:eastAsia="Cambria"/>
          <w:b/>
          <w:spacing w:val="7"/>
          <w:sz w:val="28"/>
          <w:szCs w:val="28"/>
        </w:rPr>
        <w:t>raud</w:t>
      </w:r>
      <w:proofErr w:type="spellEnd"/>
      <w:r w:rsidRPr="00A54A40">
        <w:rPr>
          <w:rFonts w:eastAsia="Cambria"/>
          <w:b/>
          <w:spacing w:val="7"/>
          <w:sz w:val="28"/>
          <w:szCs w:val="28"/>
        </w:rPr>
        <w:t xml:space="preserve"> </w:t>
      </w:r>
      <w:r w:rsidRPr="00A54A40">
        <w:rPr>
          <w:rFonts w:eastAsia="Cambria"/>
          <w:b/>
          <w:spacing w:val="7"/>
          <w:sz w:val="28"/>
          <w:szCs w:val="28"/>
          <w:lang w:val="id-ID"/>
        </w:rPr>
        <w:t>D</w:t>
      </w:r>
      <w:proofErr w:type="spellStart"/>
      <w:r w:rsidRPr="00A54A40">
        <w:rPr>
          <w:rFonts w:eastAsia="Cambria"/>
          <w:b/>
          <w:spacing w:val="7"/>
          <w:sz w:val="28"/>
          <w:szCs w:val="28"/>
        </w:rPr>
        <w:t>etection</w:t>
      </w:r>
      <w:proofErr w:type="spellEnd"/>
      <w:r w:rsidRPr="00A54A40">
        <w:rPr>
          <w:rFonts w:eastAsia="Cambria"/>
          <w:b/>
          <w:spacing w:val="7"/>
          <w:sz w:val="28"/>
          <w:szCs w:val="28"/>
        </w:rPr>
        <w:t xml:space="preserve">: </w:t>
      </w:r>
      <w:r w:rsidRPr="00A54A40">
        <w:rPr>
          <w:rFonts w:eastAsia="Cambria"/>
          <w:b/>
          <w:spacing w:val="7"/>
          <w:sz w:val="28"/>
          <w:szCs w:val="28"/>
          <w:lang w:val="id-ID"/>
        </w:rPr>
        <w:t>I</w:t>
      </w:r>
      <w:proofErr w:type="spellStart"/>
      <w:r w:rsidRPr="00A54A40">
        <w:rPr>
          <w:rFonts w:eastAsia="Cambria"/>
          <w:b/>
          <w:spacing w:val="7"/>
          <w:sz w:val="28"/>
          <w:szCs w:val="28"/>
        </w:rPr>
        <w:t>nfluence</w:t>
      </w:r>
      <w:proofErr w:type="spellEnd"/>
      <w:r w:rsidRPr="00A54A40">
        <w:rPr>
          <w:rFonts w:eastAsia="Cambria"/>
          <w:b/>
          <w:spacing w:val="7"/>
          <w:sz w:val="28"/>
          <w:szCs w:val="28"/>
        </w:rPr>
        <w:t xml:space="preserve"> on </w:t>
      </w:r>
      <w:proofErr w:type="gramStart"/>
      <w:r w:rsidRPr="00A54A40">
        <w:rPr>
          <w:rFonts w:eastAsia="Cambria"/>
          <w:b/>
          <w:spacing w:val="7"/>
          <w:sz w:val="28"/>
          <w:szCs w:val="28"/>
          <w:lang w:val="id-ID"/>
        </w:rPr>
        <w:t>T</w:t>
      </w:r>
      <w:r w:rsidRPr="00A54A40">
        <w:rPr>
          <w:rFonts w:eastAsia="Cambria"/>
          <w:b/>
          <w:spacing w:val="7"/>
          <w:sz w:val="28"/>
          <w:szCs w:val="28"/>
        </w:rPr>
        <w:t>he</w:t>
      </w:r>
      <w:proofErr w:type="gramEnd"/>
      <w:r w:rsidRPr="00A54A40">
        <w:rPr>
          <w:rFonts w:eastAsia="Cambria"/>
          <w:b/>
          <w:spacing w:val="7"/>
          <w:sz w:val="28"/>
          <w:szCs w:val="28"/>
        </w:rPr>
        <w:t xml:space="preserve"> </w:t>
      </w:r>
      <w:r w:rsidRPr="00A54A40">
        <w:rPr>
          <w:rFonts w:eastAsia="Cambria"/>
          <w:b/>
          <w:spacing w:val="7"/>
          <w:sz w:val="28"/>
          <w:szCs w:val="28"/>
          <w:lang w:val="id-ID"/>
        </w:rPr>
        <w:t>P</w:t>
      </w:r>
      <w:proofErr w:type="spellStart"/>
      <w:r w:rsidRPr="00A54A40">
        <w:rPr>
          <w:rFonts w:eastAsia="Cambria"/>
          <w:b/>
          <w:spacing w:val="7"/>
          <w:sz w:val="28"/>
          <w:szCs w:val="28"/>
        </w:rPr>
        <w:t>rofessionalism</w:t>
      </w:r>
      <w:proofErr w:type="spellEnd"/>
      <w:r w:rsidRPr="00A54A40">
        <w:rPr>
          <w:rFonts w:eastAsia="Cambria"/>
          <w:b/>
          <w:spacing w:val="7"/>
          <w:sz w:val="28"/>
          <w:szCs w:val="28"/>
        </w:rPr>
        <w:t xml:space="preserve"> </w:t>
      </w:r>
      <w:r w:rsidR="00E80F58" w:rsidRPr="00A54A40">
        <w:rPr>
          <w:rFonts w:eastAsia="Cambria"/>
          <w:b/>
          <w:spacing w:val="7"/>
          <w:sz w:val="28"/>
          <w:szCs w:val="28"/>
          <w:lang w:val="id-ID"/>
        </w:rPr>
        <w:t>o</w:t>
      </w:r>
      <w:r w:rsidRPr="00A54A40">
        <w:rPr>
          <w:rFonts w:eastAsia="Cambria"/>
          <w:b/>
          <w:spacing w:val="7"/>
          <w:sz w:val="28"/>
          <w:szCs w:val="28"/>
        </w:rPr>
        <w:t xml:space="preserve">f </w:t>
      </w:r>
      <w:r w:rsidRPr="00A54A40">
        <w:rPr>
          <w:rFonts w:eastAsia="Cambria"/>
          <w:b/>
          <w:spacing w:val="7"/>
          <w:sz w:val="28"/>
          <w:szCs w:val="28"/>
          <w:lang w:val="id-ID"/>
        </w:rPr>
        <w:t>F</w:t>
      </w:r>
      <w:proofErr w:type="spellStart"/>
      <w:r w:rsidRPr="00A54A40">
        <w:rPr>
          <w:rFonts w:eastAsia="Cambria"/>
          <w:b/>
          <w:spacing w:val="7"/>
          <w:sz w:val="28"/>
          <w:szCs w:val="28"/>
        </w:rPr>
        <w:t>orensic</w:t>
      </w:r>
      <w:proofErr w:type="spellEnd"/>
      <w:r w:rsidRPr="00A54A40">
        <w:rPr>
          <w:rFonts w:eastAsia="Cambria"/>
          <w:b/>
          <w:spacing w:val="7"/>
          <w:sz w:val="28"/>
          <w:szCs w:val="28"/>
        </w:rPr>
        <w:t xml:space="preserve"> </w:t>
      </w:r>
      <w:r w:rsidRPr="00A54A40">
        <w:rPr>
          <w:rFonts w:eastAsia="Cambria"/>
          <w:b/>
          <w:spacing w:val="7"/>
          <w:sz w:val="28"/>
          <w:szCs w:val="28"/>
          <w:lang w:val="id-ID"/>
        </w:rPr>
        <w:t>A</w:t>
      </w:r>
      <w:proofErr w:type="spellStart"/>
      <w:r w:rsidR="0013038F" w:rsidRPr="00A54A40">
        <w:rPr>
          <w:rFonts w:eastAsia="Cambria"/>
          <w:b/>
          <w:spacing w:val="7"/>
          <w:sz w:val="28"/>
          <w:szCs w:val="28"/>
        </w:rPr>
        <w:t>uditor</w:t>
      </w:r>
      <w:proofErr w:type="spellEnd"/>
    </w:p>
    <w:p w:rsidR="0013038F" w:rsidRPr="0013038F" w:rsidRDefault="0013038F" w:rsidP="0013038F">
      <w:pPr>
        <w:ind w:left="142" w:right="83"/>
        <w:jc w:val="center"/>
        <w:rPr>
          <w:rFonts w:eastAsia="Cambria"/>
          <w:b/>
          <w:sz w:val="24"/>
          <w:szCs w:val="24"/>
        </w:rPr>
      </w:pPr>
    </w:p>
    <w:p w:rsidR="0013038F" w:rsidRPr="0013038F" w:rsidRDefault="0013038F" w:rsidP="0013038F">
      <w:pPr>
        <w:ind w:left="142" w:right="83"/>
        <w:jc w:val="center"/>
        <w:rPr>
          <w:rFonts w:eastAsia="Cambria"/>
          <w:b/>
          <w:sz w:val="24"/>
          <w:szCs w:val="24"/>
        </w:rPr>
      </w:pPr>
      <w:r w:rsidRPr="0013038F">
        <w:rPr>
          <w:rFonts w:eastAsia="Cambria"/>
          <w:b/>
          <w:spacing w:val="5"/>
          <w:sz w:val="24"/>
          <w:szCs w:val="24"/>
        </w:rPr>
        <w:t xml:space="preserve">Tries </w:t>
      </w:r>
      <w:proofErr w:type="spellStart"/>
      <w:r w:rsidRPr="0013038F">
        <w:rPr>
          <w:rFonts w:eastAsia="Cambria"/>
          <w:b/>
          <w:spacing w:val="5"/>
          <w:sz w:val="24"/>
          <w:szCs w:val="24"/>
        </w:rPr>
        <w:t>Ellia</w:t>
      </w:r>
      <w:proofErr w:type="spellEnd"/>
      <w:r w:rsidRPr="0013038F">
        <w:rPr>
          <w:rFonts w:eastAsia="Cambria"/>
          <w:b/>
          <w:spacing w:val="5"/>
          <w:sz w:val="24"/>
          <w:szCs w:val="24"/>
        </w:rPr>
        <w:t xml:space="preserve"> </w:t>
      </w:r>
      <w:proofErr w:type="spellStart"/>
      <w:r w:rsidRPr="0013038F">
        <w:rPr>
          <w:rFonts w:eastAsia="Cambria"/>
          <w:b/>
          <w:spacing w:val="5"/>
          <w:sz w:val="24"/>
          <w:szCs w:val="24"/>
        </w:rPr>
        <w:t>Sandari</w:t>
      </w:r>
      <w:proofErr w:type="spellEnd"/>
    </w:p>
    <w:p w:rsidR="0013038F" w:rsidRPr="0013038F" w:rsidRDefault="0013038F" w:rsidP="0013038F">
      <w:pPr>
        <w:ind w:left="142" w:right="83"/>
        <w:jc w:val="center"/>
        <w:rPr>
          <w:rFonts w:eastAsia="Cambria"/>
          <w:sz w:val="24"/>
          <w:szCs w:val="24"/>
        </w:rPr>
      </w:pPr>
      <w:r w:rsidRPr="0013038F">
        <w:rPr>
          <w:rFonts w:eastAsia="Cambria"/>
          <w:sz w:val="24"/>
          <w:szCs w:val="24"/>
        </w:rPr>
        <w:t>Faculty of Economic and Business,</w:t>
      </w:r>
    </w:p>
    <w:p w:rsidR="0013038F" w:rsidRPr="0013038F" w:rsidRDefault="0013038F" w:rsidP="0013038F">
      <w:pPr>
        <w:ind w:left="142" w:right="83"/>
        <w:jc w:val="center"/>
        <w:rPr>
          <w:rFonts w:eastAsia="Cambria"/>
          <w:sz w:val="24"/>
          <w:szCs w:val="24"/>
          <w:lang w:val="id-ID"/>
        </w:rPr>
      </w:pPr>
      <w:r w:rsidRPr="0013038F">
        <w:rPr>
          <w:rFonts w:eastAsia="Cambria"/>
          <w:sz w:val="24"/>
          <w:szCs w:val="24"/>
        </w:rPr>
        <w:t xml:space="preserve">17 </w:t>
      </w:r>
      <w:proofErr w:type="spellStart"/>
      <w:r w:rsidRPr="0013038F">
        <w:rPr>
          <w:rFonts w:eastAsia="Cambria"/>
          <w:sz w:val="24"/>
          <w:szCs w:val="24"/>
        </w:rPr>
        <w:t>Agustus</w:t>
      </w:r>
      <w:proofErr w:type="spellEnd"/>
      <w:r w:rsidRPr="0013038F">
        <w:rPr>
          <w:rFonts w:eastAsia="Cambria"/>
          <w:sz w:val="24"/>
          <w:szCs w:val="24"/>
        </w:rPr>
        <w:t xml:space="preserve"> 1945 Surabaya University, Surabaya, Indonesia</w:t>
      </w:r>
    </w:p>
    <w:p w:rsidR="0013038F" w:rsidRPr="0013038F" w:rsidRDefault="001E523B" w:rsidP="0013038F">
      <w:pPr>
        <w:ind w:left="142" w:right="83"/>
        <w:jc w:val="center"/>
        <w:rPr>
          <w:rFonts w:eastAsia="Cambria"/>
          <w:sz w:val="24"/>
          <w:szCs w:val="24"/>
          <w:lang w:val="id-ID"/>
        </w:rPr>
      </w:pPr>
      <w:r w:rsidRPr="001E523B">
        <w:rPr>
          <w:rFonts w:eastAsia="Cambria"/>
          <w:sz w:val="24"/>
          <w:szCs w:val="24"/>
          <w:lang w:val="id-ID"/>
        </w:rPr>
        <w:t>triesellia@untag-sby.ac.id</w:t>
      </w:r>
    </w:p>
    <w:p w:rsidR="0013038F" w:rsidRDefault="0013038F" w:rsidP="0013038F">
      <w:pPr>
        <w:ind w:left="142" w:right="83"/>
        <w:jc w:val="center"/>
        <w:rPr>
          <w:rFonts w:eastAsia="Cambria"/>
          <w:sz w:val="24"/>
          <w:szCs w:val="24"/>
          <w:lang w:val="id-ID"/>
        </w:rPr>
      </w:pPr>
    </w:p>
    <w:p w:rsidR="00F769F7" w:rsidRPr="00F769F7" w:rsidRDefault="00F769F7" w:rsidP="0013038F">
      <w:pPr>
        <w:ind w:left="142" w:right="83"/>
        <w:jc w:val="center"/>
        <w:rPr>
          <w:rFonts w:eastAsia="Cambria"/>
          <w:b/>
          <w:sz w:val="24"/>
          <w:szCs w:val="24"/>
          <w:lang w:val="id-ID"/>
        </w:rPr>
      </w:pPr>
      <w:r w:rsidRPr="00F769F7">
        <w:rPr>
          <w:rFonts w:eastAsia="Cambria"/>
          <w:b/>
          <w:sz w:val="24"/>
          <w:szCs w:val="24"/>
          <w:lang w:val="id-ID"/>
        </w:rPr>
        <w:t>Tri Ratnawati</w:t>
      </w:r>
    </w:p>
    <w:p w:rsidR="00F769F7" w:rsidRDefault="00F769F7" w:rsidP="0013038F">
      <w:pPr>
        <w:ind w:left="142" w:right="83"/>
        <w:jc w:val="center"/>
        <w:rPr>
          <w:rFonts w:eastAsia="Cambria"/>
          <w:sz w:val="24"/>
          <w:szCs w:val="24"/>
          <w:lang w:val="id-ID"/>
        </w:rPr>
      </w:pPr>
      <w:r>
        <w:rPr>
          <w:rFonts w:eastAsia="Cambria"/>
          <w:sz w:val="24"/>
          <w:szCs w:val="24"/>
          <w:lang w:val="id-ID"/>
        </w:rPr>
        <w:t xml:space="preserve">Faculty of Economic and Business, </w:t>
      </w:r>
    </w:p>
    <w:p w:rsidR="00F769F7" w:rsidRDefault="00F769F7" w:rsidP="0013038F">
      <w:pPr>
        <w:ind w:left="142" w:right="83"/>
        <w:jc w:val="center"/>
        <w:rPr>
          <w:rFonts w:eastAsia="Cambria"/>
          <w:sz w:val="24"/>
          <w:szCs w:val="24"/>
          <w:lang w:val="id-ID"/>
        </w:rPr>
      </w:pPr>
      <w:r>
        <w:rPr>
          <w:rFonts w:eastAsia="Cambria"/>
          <w:sz w:val="24"/>
          <w:szCs w:val="24"/>
          <w:lang w:val="id-ID"/>
        </w:rPr>
        <w:t>17 Agustus 1945 Surabaya, Surabaya, Indonesia</w:t>
      </w:r>
    </w:p>
    <w:p w:rsidR="00F769F7" w:rsidRPr="0013038F" w:rsidRDefault="00F769F7" w:rsidP="0013038F">
      <w:pPr>
        <w:ind w:left="142" w:right="83"/>
        <w:jc w:val="center"/>
        <w:rPr>
          <w:rFonts w:eastAsia="Cambria"/>
          <w:sz w:val="24"/>
          <w:szCs w:val="24"/>
          <w:lang w:val="id-ID"/>
        </w:rPr>
      </w:pPr>
    </w:p>
    <w:p w:rsidR="0013038F" w:rsidRPr="0013038F" w:rsidRDefault="0013038F" w:rsidP="0013038F">
      <w:pPr>
        <w:pStyle w:val="NoSpacing"/>
        <w:spacing w:line="276" w:lineRule="auto"/>
        <w:jc w:val="center"/>
        <w:rPr>
          <w:rFonts w:ascii="Times New Roman" w:hAnsi="Times New Roman" w:cs="Times New Roman"/>
          <w:b/>
          <w:sz w:val="24"/>
          <w:szCs w:val="24"/>
          <w:lang w:eastAsia="id-ID"/>
        </w:rPr>
      </w:pPr>
      <w:r w:rsidRPr="0013038F">
        <w:rPr>
          <w:rFonts w:ascii="Times New Roman" w:hAnsi="Times New Roman" w:cs="Times New Roman"/>
          <w:b/>
          <w:sz w:val="24"/>
          <w:szCs w:val="24"/>
          <w:lang w:eastAsia="id-ID"/>
        </w:rPr>
        <w:t>Indrawati Yuhertiana</w:t>
      </w:r>
    </w:p>
    <w:p w:rsidR="0013038F" w:rsidRPr="0013038F" w:rsidRDefault="0013038F" w:rsidP="0013038F">
      <w:pPr>
        <w:pStyle w:val="NoSpacing"/>
        <w:spacing w:line="276" w:lineRule="auto"/>
        <w:jc w:val="center"/>
        <w:rPr>
          <w:rFonts w:ascii="Times New Roman" w:hAnsi="Times New Roman" w:cs="Times New Roman"/>
          <w:sz w:val="24"/>
          <w:szCs w:val="24"/>
          <w:lang w:eastAsia="id-ID"/>
        </w:rPr>
      </w:pPr>
      <w:r w:rsidRPr="0013038F">
        <w:rPr>
          <w:rFonts w:ascii="Times New Roman" w:hAnsi="Times New Roman" w:cs="Times New Roman"/>
          <w:sz w:val="24"/>
          <w:szCs w:val="24"/>
          <w:lang w:eastAsia="id-ID"/>
        </w:rPr>
        <w:t>Faculty of Economy and Business,</w:t>
      </w:r>
    </w:p>
    <w:p w:rsidR="0013038F" w:rsidRPr="0013038F" w:rsidRDefault="0013038F" w:rsidP="0013038F">
      <w:pPr>
        <w:pStyle w:val="NoSpacing"/>
        <w:spacing w:line="276" w:lineRule="auto"/>
        <w:jc w:val="center"/>
        <w:rPr>
          <w:rFonts w:ascii="Times New Roman" w:hAnsi="Times New Roman" w:cs="Times New Roman"/>
          <w:sz w:val="24"/>
          <w:szCs w:val="24"/>
          <w:lang w:eastAsia="id-ID"/>
        </w:rPr>
      </w:pPr>
      <w:r w:rsidRPr="0013038F">
        <w:rPr>
          <w:rFonts w:ascii="Times New Roman" w:hAnsi="Times New Roman" w:cs="Times New Roman"/>
          <w:sz w:val="24"/>
          <w:szCs w:val="24"/>
          <w:lang w:eastAsia="id-ID"/>
        </w:rPr>
        <w:t>Pembangunan Nasional Veteran University, Surabaya</w:t>
      </w:r>
    </w:p>
    <w:p w:rsidR="0013038F" w:rsidRPr="0013038F" w:rsidRDefault="0013038F" w:rsidP="0013038F">
      <w:pPr>
        <w:pStyle w:val="NoSpacing"/>
        <w:jc w:val="center"/>
        <w:rPr>
          <w:rFonts w:ascii="Times New Roman" w:hAnsi="Times New Roman" w:cs="Times New Roman"/>
          <w:sz w:val="24"/>
          <w:szCs w:val="24"/>
        </w:rPr>
      </w:pPr>
      <w:r w:rsidRPr="0013038F">
        <w:rPr>
          <w:rFonts w:ascii="Times New Roman" w:hAnsi="Times New Roman" w:cs="Times New Roman"/>
          <w:sz w:val="24"/>
          <w:szCs w:val="24"/>
          <w:lang w:eastAsia="id-ID"/>
        </w:rPr>
        <w:t>yuhertiana@upnjatim.co.id</w:t>
      </w:r>
    </w:p>
    <w:p w:rsidR="0013038F" w:rsidRPr="0013038F" w:rsidRDefault="0013038F" w:rsidP="0013038F">
      <w:pPr>
        <w:ind w:left="142" w:right="83"/>
        <w:jc w:val="center"/>
        <w:rPr>
          <w:rFonts w:eastAsia="Cambria"/>
          <w:sz w:val="24"/>
          <w:szCs w:val="24"/>
          <w:lang w:val="id-ID"/>
        </w:rPr>
      </w:pPr>
    </w:p>
    <w:p w:rsidR="0013038F" w:rsidRPr="0013038F" w:rsidRDefault="0013038F" w:rsidP="0013038F">
      <w:pPr>
        <w:ind w:left="142" w:right="83"/>
        <w:jc w:val="center"/>
        <w:rPr>
          <w:rFonts w:eastAsia="Cambria"/>
          <w:b/>
          <w:sz w:val="24"/>
          <w:szCs w:val="24"/>
          <w:lang w:val="id-ID"/>
        </w:rPr>
      </w:pPr>
      <w:r w:rsidRPr="0013038F">
        <w:rPr>
          <w:rFonts w:eastAsia="Cambria"/>
          <w:b/>
          <w:spacing w:val="2"/>
          <w:w w:val="103"/>
          <w:sz w:val="24"/>
          <w:szCs w:val="24"/>
        </w:rPr>
        <w:t>ABSTRACT</w:t>
      </w:r>
    </w:p>
    <w:p w:rsidR="0013038F" w:rsidRPr="0013038F" w:rsidRDefault="0013038F" w:rsidP="0013038F">
      <w:pPr>
        <w:ind w:left="851" w:right="934"/>
        <w:jc w:val="both"/>
        <w:rPr>
          <w:b/>
          <w:sz w:val="24"/>
          <w:szCs w:val="24"/>
          <w:lang w:val="id-ID"/>
        </w:rPr>
      </w:pPr>
      <w:r w:rsidRPr="0013038F">
        <w:rPr>
          <w:b/>
          <w:sz w:val="24"/>
          <w:szCs w:val="24"/>
          <w:lang w:val="id-ID"/>
        </w:rPr>
        <w:t>This study aims to analyze the influence of this study aimed to analyze the influence of audit risk, and investigative audit techniques, on independence, fraud detection and forensic auditor professionalism in Indonesia. This study uses a survey method conducted for all forensic auditors in Indonesia with 200 forensic auditors who have handled fraud cases. The number of samples used was 116 respondents. Data analysis and hypothesis in this study use Structural Equation Modeling (SEM) with PLS 20.0 software. The results of this study indicate that twelve hypotheses were accepted. The significance of this hypothesis shows directly through audit risk, investigative audit techniques on independence, fraud detection and forensic auditor professionalism, so that the forensic auditor's professionalism in detecting fraud will increase.</w:t>
      </w:r>
    </w:p>
    <w:p w:rsidR="0013038F" w:rsidRPr="0013038F" w:rsidRDefault="0013038F" w:rsidP="0013038F">
      <w:pPr>
        <w:ind w:left="851" w:right="934"/>
        <w:jc w:val="both"/>
        <w:rPr>
          <w:b/>
          <w:sz w:val="24"/>
          <w:szCs w:val="24"/>
          <w:lang w:val="id-ID"/>
        </w:rPr>
      </w:pPr>
    </w:p>
    <w:p w:rsidR="0013038F" w:rsidRPr="0013038F" w:rsidRDefault="0013038F" w:rsidP="00182B47">
      <w:pPr>
        <w:ind w:left="851" w:right="934"/>
        <w:jc w:val="both"/>
        <w:rPr>
          <w:sz w:val="24"/>
          <w:szCs w:val="24"/>
          <w:lang w:val="id-ID"/>
        </w:rPr>
      </w:pPr>
      <w:r w:rsidRPr="0013038F">
        <w:rPr>
          <w:b/>
          <w:sz w:val="24"/>
          <w:szCs w:val="24"/>
          <w:lang w:val="id-ID"/>
        </w:rPr>
        <w:t xml:space="preserve">Keywords: </w:t>
      </w:r>
      <w:r w:rsidRPr="0013038F">
        <w:rPr>
          <w:sz w:val="24"/>
          <w:szCs w:val="24"/>
          <w:lang w:val="id-ID"/>
        </w:rPr>
        <w:t>Audit risk, investigative auditing techniques, independence, fraud, detection of fraud, forensic auditors, professionalism</w:t>
      </w:r>
    </w:p>
    <w:p w:rsidR="0013038F" w:rsidRPr="0013038F" w:rsidRDefault="0013038F" w:rsidP="0013038F">
      <w:pPr>
        <w:ind w:left="142" w:right="83"/>
        <w:jc w:val="both"/>
        <w:rPr>
          <w:sz w:val="24"/>
          <w:szCs w:val="24"/>
          <w:lang w:val="id-ID" w:eastAsia="id-ID"/>
        </w:rPr>
      </w:pPr>
    </w:p>
    <w:p w:rsidR="0013038F" w:rsidRPr="0013038F" w:rsidRDefault="0013038F" w:rsidP="0013038F">
      <w:pPr>
        <w:ind w:left="142" w:right="83"/>
        <w:jc w:val="both"/>
        <w:rPr>
          <w:b/>
          <w:sz w:val="24"/>
          <w:szCs w:val="24"/>
          <w:lang w:val="id-ID" w:eastAsia="id-ID"/>
        </w:rPr>
      </w:pPr>
      <w:r w:rsidRPr="0013038F">
        <w:rPr>
          <w:b/>
          <w:sz w:val="24"/>
          <w:szCs w:val="24"/>
          <w:lang w:eastAsia="id-ID"/>
        </w:rPr>
        <w:t>INTRODUCTION</w:t>
      </w:r>
    </w:p>
    <w:p w:rsidR="0013038F" w:rsidRPr="0013038F" w:rsidRDefault="0013038F" w:rsidP="0013038F">
      <w:pPr>
        <w:ind w:left="142" w:right="83" w:firstLine="578"/>
        <w:jc w:val="both"/>
        <w:rPr>
          <w:sz w:val="24"/>
          <w:szCs w:val="24"/>
          <w:lang w:val="id-ID" w:eastAsia="id-ID"/>
        </w:rPr>
      </w:pPr>
      <w:r w:rsidRPr="0013038F">
        <w:rPr>
          <w:sz w:val="24"/>
          <w:szCs w:val="24"/>
          <w:lang w:val="id-ID" w:eastAsia="id-ID"/>
        </w:rPr>
        <w:t>Based on data from the Indonesia Corruption Watch (ICW) investigation division, there were 482 cases in 2016 and an increase of 576 corruption cases in 2017. The amount of state losses also increased by a figure of Rp 6.5 trillion and a bribe of Rp 211 billion. Meanwhile, according to the Corruption Control Commission (KPK) in Indonesia, in 2016 Transparency International Indonesia announced the achievement of the 2016 Corruption Perception Index - CPI in Indonesia up one rank (from 36 to 37), in 2017 the KPK succeeded in returning state losses of Rp. 276.6 billion . This is the result obtained from corruption cases. "More than Rp 188 billion has been put into the state treasury in the form of PNBP from handling cases.</w:t>
      </w:r>
    </w:p>
    <w:p w:rsidR="0013038F" w:rsidRPr="0013038F" w:rsidRDefault="0013038F" w:rsidP="0013038F">
      <w:pPr>
        <w:ind w:left="142" w:right="83" w:firstLine="578"/>
        <w:jc w:val="both"/>
        <w:rPr>
          <w:sz w:val="24"/>
          <w:szCs w:val="24"/>
          <w:lang w:val="id-ID" w:eastAsia="id-ID"/>
        </w:rPr>
      </w:pPr>
      <w:r w:rsidRPr="0013038F">
        <w:rPr>
          <w:sz w:val="24"/>
          <w:szCs w:val="24"/>
          <w:lang w:val="id-ID" w:eastAsia="id-ID"/>
        </w:rPr>
        <w:t xml:space="preserve">There are still a small number of professional forensic auditors who have fraud certificates in Indonesia due to a lack of training for forensic auditors in Indonesia. While fraud cases involving many cases of corruption require fraud auditors who have </w:t>
      </w:r>
      <w:r w:rsidRPr="0013038F">
        <w:rPr>
          <w:sz w:val="24"/>
          <w:szCs w:val="24"/>
          <w:lang w:val="id-ID" w:eastAsia="id-ID"/>
        </w:rPr>
        <w:lastRenderedPageBreak/>
        <w:t>special expertise in this field, according to the Forensic Auditor's Professional Certification Institute (LSP_AF) it is said that along with the increasing number and variety of financial transactions and activities related to financial / non-financial state, Auditors who have forensic expertise in the prevention and handling of fraud / corruption.</w:t>
      </w:r>
    </w:p>
    <w:p w:rsidR="0013038F" w:rsidRPr="0013038F" w:rsidRDefault="0013038F" w:rsidP="0013038F">
      <w:pPr>
        <w:ind w:left="142" w:right="83" w:firstLine="578"/>
        <w:jc w:val="both"/>
        <w:rPr>
          <w:sz w:val="24"/>
          <w:szCs w:val="24"/>
          <w:lang w:val="id-ID" w:eastAsia="id-ID"/>
        </w:rPr>
      </w:pPr>
      <w:r w:rsidRPr="0013038F">
        <w:rPr>
          <w:sz w:val="24"/>
          <w:szCs w:val="24"/>
          <w:lang w:val="id-ID" w:eastAsia="id-ID"/>
        </w:rPr>
        <w:t>The biggest cause of corruption cases in some private companies and Government departments is collusion that occurs in private companies and individuals, researchers believe that there are less cases found by forensic auditors, intentional or unintentional in some cases of fraud by forensic auditors in an effort implement fraud detection in the private sector and government departments.</w:t>
      </w:r>
    </w:p>
    <w:p w:rsidR="0013038F" w:rsidRPr="0013038F" w:rsidRDefault="0013038F" w:rsidP="0013038F">
      <w:pPr>
        <w:ind w:left="142" w:right="83" w:firstLine="578"/>
        <w:jc w:val="both"/>
        <w:rPr>
          <w:sz w:val="24"/>
          <w:szCs w:val="24"/>
          <w:lang w:val="id-ID" w:eastAsia="id-ID"/>
        </w:rPr>
      </w:pPr>
      <w:r w:rsidRPr="0013038F">
        <w:rPr>
          <w:sz w:val="24"/>
          <w:szCs w:val="24"/>
          <w:lang w:val="id-ID" w:eastAsia="id-ID"/>
        </w:rPr>
        <w:t>So that it requires professionalism for the forensic auditor in solving every case of fraud. Tuannakotta, (2012: 349) explains that a large number of auditors who are experienced in auditing the company's financial statements are hesitant in auditing fraud and investigative audits. Medium according to Piter Simanjuntak (2008). That audit time and risk budget pressures will always affect audit behavior which is a decrease in audit quality.</w:t>
      </w:r>
    </w:p>
    <w:p w:rsidR="0013038F" w:rsidRPr="0013038F" w:rsidRDefault="0013038F" w:rsidP="0013038F">
      <w:pPr>
        <w:ind w:left="142" w:right="83"/>
        <w:jc w:val="both"/>
        <w:rPr>
          <w:strike/>
          <w:sz w:val="24"/>
          <w:szCs w:val="24"/>
          <w:lang w:val="id-ID" w:eastAsia="id-ID"/>
        </w:rPr>
      </w:pPr>
    </w:p>
    <w:p w:rsidR="0013038F" w:rsidRPr="0013038F" w:rsidRDefault="0013038F" w:rsidP="0013038F">
      <w:pPr>
        <w:ind w:left="142" w:right="83"/>
        <w:jc w:val="both"/>
        <w:rPr>
          <w:sz w:val="24"/>
          <w:szCs w:val="24"/>
          <w:lang w:eastAsia="id-ID"/>
        </w:rPr>
      </w:pPr>
    </w:p>
    <w:p w:rsidR="0013038F" w:rsidRPr="0013038F" w:rsidRDefault="0013038F" w:rsidP="0013038F">
      <w:pPr>
        <w:ind w:left="142" w:right="83"/>
        <w:jc w:val="center"/>
        <w:rPr>
          <w:b/>
          <w:sz w:val="24"/>
          <w:szCs w:val="24"/>
          <w:lang w:eastAsia="id-ID"/>
        </w:rPr>
      </w:pPr>
      <w:r w:rsidRPr="0013038F">
        <w:rPr>
          <w:b/>
          <w:sz w:val="24"/>
          <w:szCs w:val="24"/>
          <w:lang w:eastAsia="id-ID"/>
        </w:rPr>
        <w:t xml:space="preserve">LITERATURE REVIEW </w:t>
      </w:r>
    </w:p>
    <w:p w:rsidR="0013038F" w:rsidRPr="0013038F" w:rsidRDefault="0013038F" w:rsidP="0013038F">
      <w:pPr>
        <w:ind w:left="142" w:right="83"/>
        <w:jc w:val="center"/>
        <w:rPr>
          <w:b/>
          <w:sz w:val="24"/>
          <w:szCs w:val="24"/>
          <w:lang w:eastAsia="id-ID"/>
        </w:rPr>
      </w:pPr>
    </w:p>
    <w:p w:rsidR="0013038F" w:rsidRPr="0013038F" w:rsidRDefault="0013038F" w:rsidP="0013038F">
      <w:pPr>
        <w:ind w:left="142" w:right="83"/>
        <w:jc w:val="both"/>
        <w:rPr>
          <w:b/>
          <w:sz w:val="24"/>
          <w:szCs w:val="24"/>
          <w:lang w:eastAsia="id-ID"/>
        </w:rPr>
      </w:pPr>
      <w:r w:rsidRPr="0013038F">
        <w:rPr>
          <w:b/>
          <w:sz w:val="24"/>
          <w:szCs w:val="24"/>
          <w:lang w:eastAsia="id-ID"/>
        </w:rPr>
        <w:t>The Audit Risk</w:t>
      </w:r>
      <w:r w:rsidRPr="0013038F">
        <w:rPr>
          <w:sz w:val="24"/>
          <w:szCs w:val="24"/>
          <w:lang w:eastAsia="id-ID"/>
        </w:rPr>
        <w:t> </w:t>
      </w:r>
    </w:p>
    <w:p w:rsidR="0013038F" w:rsidRPr="0013038F" w:rsidRDefault="0013038F" w:rsidP="0013038F">
      <w:pPr>
        <w:ind w:left="142" w:right="83"/>
        <w:jc w:val="both"/>
        <w:rPr>
          <w:sz w:val="24"/>
          <w:szCs w:val="24"/>
          <w:lang w:val="id-ID" w:eastAsia="id-ID"/>
        </w:rPr>
      </w:pPr>
      <w:r w:rsidRPr="0013038F">
        <w:rPr>
          <w:sz w:val="24"/>
          <w:szCs w:val="24"/>
          <w:lang w:val="id-ID" w:eastAsia="id-ID"/>
        </w:rPr>
        <w:t>Audit risk is the vulnerability of account balances or transactions to material misstatement, audit risk positively influences the auditor's responsibility in detecting fraud (Jaffar et al., 2008) this research was supported by Krambia-Kapardis, (2002) and Matsumura and Tucker, (1997) which concluded that audit risk positively affects the auditor's responsibility in detecting fraud in financial statements.</w:t>
      </w:r>
    </w:p>
    <w:p w:rsidR="0013038F" w:rsidRPr="0013038F" w:rsidRDefault="0013038F" w:rsidP="0013038F">
      <w:pPr>
        <w:ind w:left="142" w:right="83"/>
        <w:jc w:val="both"/>
        <w:rPr>
          <w:sz w:val="24"/>
          <w:szCs w:val="24"/>
          <w:lang w:val="id-ID" w:eastAsia="id-ID"/>
        </w:rPr>
      </w:pPr>
    </w:p>
    <w:p w:rsidR="0013038F" w:rsidRPr="0013038F" w:rsidRDefault="0013038F" w:rsidP="0013038F">
      <w:pPr>
        <w:ind w:left="142" w:right="83"/>
        <w:jc w:val="both"/>
        <w:rPr>
          <w:b/>
          <w:sz w:val="24"/>
          <w:szCs w:val="24"/>
          <w:lang w:val="id-ID" w:eastAsia="id-ID"/>
        </w:rPr>
      </w:pPr>
      <w:r w:rsidRPr="0013038F">
        <w:rPr>
          <w:b/>
          <w:sz w:val="24"/>
          <w:szCs w:val="24"/>
          <w:lang w:eastAsia="id-ID"/>
        </w:rPr>
        <w:t>Investigative Auditing Techniques</w:t>
      </w:r>
    </w:p>
    <w:p w:rsidR="0013038F" w:rsidRPr="0013038F" w:rsidRDefault="0013038F" w:rsidP="0013038F">
      <w:pPr>
        <w:ind w:left="142" w:right="83"/>
        <w:jc w:val="both"/>
        <w:rPr>
          <w:sz w:val="24"/>
          <w:szCs w:val="24"/>
          <w:lang w:val="id-ID" w:eastAsia="id-ID"/>
        </w:rPr>
      </w:pPr>
      <w:r w:rsidRPr="0013038F">
        <w:rPr>
          <w:sz w:val="24"/>
          <w:szCs w:val="24"/>
          <w:lang w:val="id-ID" w:eastAsia="id-ID"/>
        </w:rPr>
        <w:t>The purpose of an investigative audit is to identify investigations and uncover fraud or crime, approaches, procedures and techniques used in investigative audits that are relatively different from the approaches, procedures and techniques used in financial audits, performance audits or other audits. special purpose (Wahono, 2011). According to (Tuanakotta: 2010) the definition of investigation is an attempt to prove that an investigative audit is a fraud investigation and examination that is used interchangeably.</w:t>
      </w:r>
    </w:p>
    <w:p w:rsidR="0013038F" w:rsidRPr="0013038F" w:rsidRDefault="0013038F" w:rsidP="0013038F">
      <w:pPr>
        <w:ind w:left="142" w:right="83"/>
        <w:jc w:val="both"/>
        <w:rPr>
          <w:sz w:val="24"/>
          <w:szCs w:val="24"/>
          <w:lang w:val="id-ID" w:eastAsia="id-ID"/>
        </w:rPr>
      </w:pPr>
    </w:p>
    <w:p w:rsidR="0013038F" w:rsidRPr="0013038F" w:rsidRDefault="0013038F" w:rsidP="0013038F">
      <w:pPr>
        <w:ind w:left="142" w:right="83"/>
        <w:jc w:val="both"/>
        <w:rPr>
          <w:b/>
          <w:sz w:val="24"/>
          <w:szCs w:val="24"/>
          <w:lang w:val="id-ID" w:eastAsia="id-ID"/>
        </w:rPr>
      </w:pPr>
      <w:r w:rsidRPr="0013038F">
        <w:rPr>
          <w:b/>
          <w:sz w:val="24"/>
          <w:szCs w:val="24"/>
          <w:lang w:eastAsia="id-ID"/>
        </w:rPr>
        <w:t>Independence</w:t>
      </w:r>
    </w:p>
    <w:p w:rsidR="001C7EE2" w:rsidRPr="00A203DE" w:rsidRDefault="0013038F" w:rsidP="00A203DE">
      <w:pPr>
        <w:ind w:left="142" w:right="83"/>
        <w:jc w:val="both"/>
        <w:rPr>
          <w:sz w:val="24"/>
          <w:szCs w:val="24"/>
          <w:lang w:val="id-ID" w:eastAsia="id-ID"/>
        </w:rPr>
      </w:pPr>
      <w:r w:rsidRPr="0013038F">
        <w:rPr>
          <w:sz w:val="24"/>
          <w:szCs w:val="24"/>
          <w:lang w:val="id-ID" w:eastAsia="id-ID"/>
        </w:rPr>
        <w:t xml:space="preserve">Auditor independence is independence which is the attitude expected from the auditor to not have personal problems in carrying out his duties, which is contrary to the principles of integrity and objectivity and to achieve great quality of performance, an independent attitude is required from the auditor (Andenna Pentaza Swastyami, 2016). If the auditor loses its independence, the audit report produced is not consistent with the fact that it cannot be used as a basis for decision making. A study conducted by Wahyuningtyas (2007) states that independence has a positive effect on the auditor's responsibility in detecting errors and irregularities in financial statements. The results of his study are also supported by research conducted by Widiyastutiand and Pamudji (2009), which states that independence has a positive effect on the auditor's responsibility in detecting fraudulent financial statements, independence must also be owned and maintained by the auditor, this attitude demands the auditor to be fair in every task, he is not justified to benefit anyone. Independence consists of two </w:t>
      </w:r>
      <w:r w:rsidRPr="0013038F">
        <w:rPr>
          <w:sz w:val="24"/>
          <w:szCs w:val="24"/>
          <w:lang w:val="id-ID" w:eastAsia="id-ID"/>
        </w:rPr>
        <w:lastRenderedPageBreak/>
        <w:t xml:space="preserve">components, namely: 1. Independence of mental attitude independence of an attitude is also demanded by the auditor so that he is free from interests and pressure from any party, so fraud can be detected properly, and after fraud has been detected, the auditor does not participate in securing the practice fraud. </w:t>
      </w:r>
    </w:p>
    <w:p w:rsidR="001C7EE2" w:rsidRDefault="001C7EE2" w:rsidP="0013038F">
      <w:pPr>
        <w:ind w:left="142" w:right="83"/>
        <w:jc w:val="both"/>
        <w:rPr>
          <w:b/>
          <w:sz w:val="24"/>
          <w:szCs w:val="24"/>
          <w:lang w:val="id-ID" w:eastAsia="id-ID"/>
        </w:rPr>
      </w:pPr>
    </w:p>
    <w:p w:rsidR="0013038F" w:rsidRPr="0013038F" w:rsidRDefault="0013038F" w:rsidP="0013038F">
      <w:pPr>
        <w:ind w:left="142" w:right="83"/>
        <w:jc w:val="both"/>
        <w:rPr>
          <w:b/>
          <w:sz w:val="24"/>
          <w:szCs w:val="24"/>
          <w:lang w:val="id-ID" w:eastAsia="id-ID"/>
        </w:rPr>
      </w:pPr>
      <w:r w:rsidRPr="0013038F">
        <w:rPr>
          <w:b/>
          <w:sz w:val="24"/>
          <w:szCs w:val="24"/>
          <w:lang w:eastAsia="id-ID"/>
        </w:rPr>
        <w:t>Fraud detection</w:t>
      </w:r>
    </w:p>
    <w:p w:rsidR="0013038F" w:rsidRPr="0013038F" w:rsidRDefault="0013038F" w:rsidP="00E80F58">
      <w:pPr>
        <w:ind w:left="142" w:right="83"/>
        <w:jc w:val="both"/>
        <w:rPr>
          <w:sz w:val="24"/>
          <w:szCs w:val="24"/>
          <w:lang w:val="id-ID" w:eastAsia="id-ID"/>
        </w:rPr>
      </w:pPr>
      <w:r w:rsidRPr="0013038F">
        <w:rPr>
          <w:sz w:val="24"/>
          <w:szCs w:val="24"/>
          <w:lang w:val="id-ID" w:eastAsia="id-ID"/>
        </w:rPr>
        <w:t>Fraud detection is very important for auditors because fraud is important to detect. This is the motivation of this research, especially in detecting fraud, auditors must be supported by attitudes of competence, independence, and professionalism (Wahyuningtyas, 2007). Suraida (2012) states that experienced auditors will show a higher level of selective attention to relevant information. Arens, et al. (2008) states that auditors must have technical qualifications and experience in the industry they audit, because this will make auditors more likely to find fraud from the clients they audit.</w:t>
      </w:r>
    </w:p>
    <w:p w:rsidR="0013038F" w:rsidRPr="0013038F" w:rsidRDefault="0013038F" w:rsidP="0013038F">
      <w:pPr>
        <w:ind w:left="142" w:right="83"/>
        <w:jc w:val="both"/>
        <w:rPr>
          <w:sz w:val="24"/>
          <w:szCs w:val="24"/>
          <w:lang w:val="id-ID" w:eastAsia="id-ID"/>
        </w:rPr>
      </w:pPr>
      <w:r w:rsidRPr="0013038F">
        <w:rPr>
          <w:sz w:val="24"/>
          <w:szCs w:val="24"/>
          <w:lang w:eastAsia="id-ID"/>
        </w:rPr>
        <w:t xml:space="preserve">Factors Drivers of Fraud Occurrence by William C </w:t>
      </w:r>
      <w:proofErr w:type="spellStart"/>
      <w:r w:rsidRPr="0013038F">
        <w:rPr>
          <w:sz w:val="24"/>
          <w:szCs w:val="24"/>
          <w:lang w:eastAsia="id-ID"/>
        </w:rPr>
        <w:t>Boyton</w:t>
      </w:r>
      <w:proofErr w:type="spellEnd"/>
      <w:r w:rsidRPr="0013038F">
        <w:rPr>
          <w:sz w:val="24"/>
          <w:szCs w:val="24"/>
          <w:lang w:eastAsia="id-ID"/>
        </w:rPr>
        <w:t xml:space="preserve"> in (</w:t>
      </w:r>
      <w:proofErr w:type="spellStart"/>
      <w:r w:rsidRPr="0013038F">
        <w:rPr>
          <w:sz w:val="24"/>
          <w:szCs w:val="24"/>
          <w:lang w:eastAsia="id-ID"/>
        </w:rPr>
        <w:t>Arens</w:t>
      </w:r>
      <w:proofErr w:type="spellEnd"/>
      <w:r w:rsidRPr="0013038F">
        <w:rPr>
          <w:sz w:val="24"/>
          <w:szCs w:val="24"/>
          <w:lang w:eastAsia="id-ID"/>
        </w:rPr>
        <w:t xml:space="preserve"> 2008: 432) Three fraudulent conditions arising from reported fraudulent financial and misuse of assets are outlined in SAS 99 (AU 316). Triangle Fraud, there are three things that encourage the occurrence of a fraud, namely pressure, opportunity, and rationalization, as follows: the pressure</w:t>
      </w:r>
    </w:p>
    <w:p w:rsidR="0013038F" w:rsidRPr="0013038F" w:rsidRDefault="0013038F" w:rsidP="0013038F">
      <w:pPr>
        <w:ind w:left="142" w:right="83"/>
        <w:jc w:val="both"/>
        <w:rPr>
          <w:sz w:val="24"/>
          <w:szCs w:val="24"/>
          <w:lang w:eastAsia="id-ID"/>
        </w:rPr>
      </w:pPr>
    </w:p>
    <w:p w:rsidR="0013038F" w:rsidRPr="0013038F" w:rsidRDefault="00006E60" w:rsidP="0013038F">
      <w:pPr>
        <w:ind w:left="142" w:right="83"/>
        <w:jc w:val="both"/>
        <w:rPr>
          <w:b/>
          <w:sz w:val="24"/>
          <w:szCs w:val="24"/>
          <w:lang w:eastAsia="id-ID"/>
        </w:rPr>
      </w:pPr>
      <w:r w:rsidRPr="0013038F">
        <w:rPr>
          <w:b/>
          <w:sz w:val="24"/>
          <w:szCs w:val="24"/>
          <w:lang w:eastAsia="id-ID"/>
        </w:rPr>
        <w:t>Professionalism</w:t>
      </w:r>
      <w:r>
        <w:rPr>
          <w:b/>
          <w:sz w:val="24"/>
          <w:szCs w:val="24"/>
          <w:lang w:val="id-ID" w:eastAsia="id-ID"/>
        </w:rPr>
        <w:t xml:space="preserve"> of</w:t>
      </w:r>
      <w:r w:rsidRPr="0013038F">
        <w:rPr>
          <w:b/>
          <w:sz w:val="24"/>
          <w:szCs w:val="24"/>
          <w:lang w:eastAsia="id-ID"/>
        </w:rPr>
        <w:t xml:space="preserve"> </w:t>
      </w:r>
      <w:r w:rsidR="0013038F" w:rsidRPr="0013038F">
        <w:rPr>
          <w:b/>
          <w:sz w:val="24"/>
          <w:szCs w:val="24"/>
          <w:lang w:eastAsia="id-ID"/>
        </w:rPr>
        <w:t xml:space="preserve">Forensic Auditor </w:t>
      </w:r>
    </w:p>
    <w:p w:rsidR="0013038F" w:rsidRPr="0013038F" w:rsidRDefault="0013038F" w:rsidP="0013038F">
      <w:pPr>
        <w:ind w:left="142" w:right="83"/>
        <w:jc w:val="both"/>
        <w:rPr>
          <w:sz w:val="24"/>
          <w:szCs w:val="24"/>
          <w:lang w:val="id-ID"/>
        </w:rPr>
      </w:pPr>
      <w:r w:rsidRPr="0013038F">
        <w:rPr>
          <w:sz w:val="24"/>
          <w:szCs w:val="24"/>
          <w:lang w:val="id-ID"/>
        </w:rPr>
        <w:t>According to Theodorrus Tuanakotta (2012), the professionalism of forensic auditors can be defined as the expertise of forensic auditors in conducting audits in accordance with certain expertise and forensic auditor professionalism is very important.</w:t>
      </w:r>
    </w:p>
    <w:p w:rsidR="0013038F" w:rsidRPr="0013038F" w:rsidRDefault="0013038F" w:rsidP="0013038F">
      <w:pPr>
        <w:ind w:left="142" w:right="83"/>
        <w:jc w:val="both"/>
        <w:rPr>
          <w:sz w:val="24"/>
          <w:szCs w:val="24"/>
          <w:lang w:val="id-ID" w:eastAsia="id-ID"/>
        </w:rPr>
      </w:pPr>
      <w:r w:rsidRPr="0013038F">
        <w:rPr>
          <w:sz w:val="24"/>
          <w:szCs w:val="24"/>
          <w:lang w:val="id-ID" w:eastAsia="id-ID"/>
        </w:rPr>
        <w:t xml:space="preserve">According to Sastiana and Sumarlin, (2016) Professionalism is an element of motivation that contributes to someone to have high performance tasks. </w:t>
      </w:r>
    </w:p>
    <w:p w:rsidR="0013038F" w:rsidRPr="0013038F" w:rsidRDefault="0013038F" w:rsidP="0013038F">
      <w:pPr>
        <w:ind w:left="142" w:right="83"/>
        <w:jc w:val="both"/>
        <w:rPr>
          <w:sz w:val="24"/>
          <w:szCs w:val="24"/>
          <w:lang w:val="id-ID" w:eastAsia="id-ID"/>
        </w:rPr>
      </w:pPr>
      <w:r w:rsidRPr="0013038F">
        <w:rPr>
          <w:sz w:val="24"/>
          <w:szCs w:val="24"/>
          <w:lang w:val="id-ID" w:eastAsia="id-ID"/>
        </w:rPr>
        <w:t>Professional people have greater responsibility because it is assumed that a professional has the ingenuity, knowledge, and experience to understand the impact of the activities carried out (Widyastuti and Pamudji, 2009). According to Arens (2009) professionalism as the responsibility of individuals to behave better than merely obeying the existing laws and regulations of society. A professional is a person who (1) believes that his work is important (dedication to the profession), (2) Provides services for the public (Social Obligations), (3) Requires autonomy as a condition for their services (demands for autonomy), (4) Supports separate rules that differ from other professional rules (Trust in Self-Regulations) and (5) Affiliation with other members of their profession (professional community affiliates).</w:t>
      </w:r>
    </w:p>
    <w:p w:rsidR="00F21627" w:rsidRDefault="00F21627" w:rsidP="0013038F">
      <w:pPr>
        <w:jc w:val="both"/>
        <w:rPr>
          <w:sz w:val="24"/>
          <w:szCs w:val="24"/>
          <w:lang w:val="id-ID"/>
        </w:rPr>
      </w:pPr>
    </w:p>
    <w:p w:rsidR="0022628D" w:rsidRPr="00006E60" w:rsidRDefault="0022628D" w:rsidP="0022628D">
      <w:pPr>
        <w:ind w:left="142" w:right="83"/>
        <w:jc w:val="both"/>
        <w:rPr>
          <w:b/>
          <w:sz w:val="24"/>
          <w:szCs w:val="24"/>
          <w:lang w:val="id-ID" w:eastAsia="id-ID"/>
        </w:rPr>
      </w:pPr>
      <w:r w:rsidRPr="00006E60">
        <w:rPr>
          <w:b/>
          <w:sz w:val="24"/>
          <w:szCs w:val="24"/>
          <w:lang w:eastAsia="id-ID"/>
        </w:rPr>
        <w:t>Hypothesis</w:t>
      </w:r>
    </w:p>
    <w:p w:rsidR="0022628D" w:rsidRPr="00006E60" w:rsidRDefault="0022628D" w:rsidP="0022628D">
      <w:pPr>
        <w:ind w:right="83"/>
        <w:jc w:val="both"/>
        <w:rPr>
          <w:sz w:val="24"/>
          <w:szCs w:val="24"/>
          <w:lang w:val="id-ID"/>
        </w:rPr>
      </w:pPr>
      <w:r w:rsidRPr="00006E60">
        <w:rPr>
          <w:sz w:val="24"/>
          <w:szCs w:val="24"/>
          <w:lang w:val="id-ID"/>
        </w:rPr>
        <w:t xml:space="preserve">     1. Audit risk has a significant effect on the independence.</w:t>
      </w:r>
    </w:p>
    <w:p w:rsidR="0022628D" w:rsidRPr="00006E60" w:rsidRDefault="0022628D" w:rsidP="0022628D">
      <w:pPr>
        <w:ind w:right="83"/>
        <w:jc w:val="both"/>
        <w:rPr>
          <w:sz w:val="24"/>
          <w:szCs w:val="24"/>
          <w:lang w:val="id-ID"/>
        </w:rPr>
      </w:pPr>
      <w:r w:rsidRPr="00006E60">
        <w:rPr>
          <w:sz w:val="24"/>
          <w:szCs w:val="24"/>
          <w:lang w:val="id-ID"/>
        </w:rPr>
        <w:t xml:space="preserve">     2. Audit risk has a significantly effect on the detection of fraud.</w:t>
      </w:r>
    </w:p>
    <w:p w:rsidR="0022628D" w:rsidRPr="00006E60" w:rsidRDefault="0022628D" w:rsidP="0022628D">
      <w:pPr>
        <w:ind w:right="83"/>
        <w:jc w:val="both"/>
        <w:rPr>
          <w:sz w:val="24"/>
          <w:szCs w:val="24"/>
          <w:lang w:val="id-ID"/>
        </w:rPr>
      </w:pPr>
      <w:r w:rsidRPr="00006E60">
        <w:rPr>
          <w:sz w:val="24"/>
          <w:szCs w:val="24"/>
          <w:lang w:val="id-ID"/>
        </w:rPr>
        <w:t xml:space="preserve">     3. Audit risk has a significant effect on the professionalism of forensic auditors.</w:t>
      </w:r>
    </w:p>
    <w:p w:rsidR="0022628D" w:rsidRPr="00006E60" w:rsidRDefault="0022628D" w:rsidP="0022628D">
      <w:pPr>
        <w:ind w:right="83"/>
        <w:jc w:val="both"/>
        <w:rPr>
          <w:sz w:val="24"/>
          <w:szCs w:val="24"/>
          <w:lang w:val="id-ID"/>
        </w:rPr>
      </w:pPr>
      <w:r w:rsidRPr="00006E60">
        <w:rPr>
          <w:sz w:val="24"/>
          <w:szCs w:val="24"/>
          <w:lang w:val="id-ID"/>
        </w:rPr>
        <w:t xml:space="preserve">     4. Investigative audit techniques has a significantly effect on the independence.</w:t>
      </w:r>
    </w:p>
    <w:p w:rsidR="0022628D" w:rsidRPr="00006E60" w:rsidRDefault="0022628D" w:rsidP="0022628D">
      <w:pPr>
        <w:ind w:right="83"/>
        <w:jc w:val="both"/>
        <w:rPr>
          <w:sz w:val="24"/>
          <w:szCs w:val="24"/>
          <w:lang w:val="id-ID"/>
        </w:rPr>
      </w:pPr>
      <w:r w:rsidRPr="00006E60">
        <w:rPr>
          <w:sz w:val="24"/>
          <w:szCs w:val="24"/>
          <w:lang w:val="id-ID"/>
        </w:rPr>
        <w:t xml:space="preserve">     5. Investigative audit techniques has a significantly effect on the detection of fraud. </w:t>
      </w:r>
    </w:p>
    <w:p w:rsidR="002758F0" w:rsidRDefault="0022628D" w:rsidP="0022628D">
      <w:pPr>
        <w:ind w:right="83"/>
        <w:jc w:val="both"/>
        <w:rPr>
          <w:sz w:val="24"/>
          <w:szCs w:val="24"/>
          <w:lang w:val="id-ID"/>
        </w:rPr>
      </w:pPr>
      <w:r w:rsidRPr="00006E60">
        <w:rPr>
          <w:sz w:val="24"/>
          <w:szCs w:val="24"/>
          <w:lang w:val="id-ID"/>
        </w:rPr>
        <w:t xml:space="preserve">     6. Investigative audit techniques has a significantly effect on the professionalism of </w:t>
      </w:r>
      <w:r w:rsidR="002758F0">
        <w:rPr>
          <w:sz w:val="24"/>
          <w:szCs w:val="24"/>
          <w:lang w:val="id-ID"/>
        </w:rPr>
        <w:t xml:space="preserve">   </w:t>
      </w:r>
    </w:p>
    <w:p w:rsidR="0022628D" w:rsidRPr="00006E60" w:rsidRDefault="002758F0" w:rsidP="0022628D">
      <w:pPr>
        <w:ind w:right="83"/>
        <w:jc w:val="both"/>
        <w:rPr>
          <w:sz w:val="24"/>
          <w:szCs w:val="24"/>
          <w:lang w:val="id-ID"/>
        </w:rPr>
      </w:pPr>
      <w:r>
        <w:rPr>
          <w:sz w:val="24"/>
          <w:szCs w:val="24"/>
          <w:lang w:val="id-ID"/>
        </w:rPr>
        <w:t xml:space="preserve">         </w:t>
      </w:r>
      <w:r w:rsidR="0022628D" w:rsidRPr="00006E60">
        <w:rPr>
          <w:sz w:val="24"/>
          <w:szCs w:val="24"/>
          <w:lang w:val="id-ID"/>
        </w:rPr>
        <w:t xml:space="preserve">forensic auditors. </w:t>
      </w:r>
    </w:p>
    <w:p w:rsidR="0022628D" w:rsidRPr="00006E60" w:rsidRDefault="0022628D" w:rsidP="0022628D">
      <w:pPr>
        <w:ind w:right="83"/>
        <w:jc w:val="both"/>
        <w:rPr>
          <w:sz w:val="24"/>
          <w:szCs w:val="24"/>
          <w:lang w:val="id-ID"/>
        </w:rPr>
      </w:pPr>
      <w:r w:rsidRPr="00006E60">
        <w:rPr>
          <w:sz w:val="24"/>
          <w:szCs w:val="24"/>
          <w:lang w:val="id-ID"/>
        </w:rPr>
        <w:t xml:space="preserve">     7. Independence has a significantly effect on the detection of fraud.</w:t>
      </w:r>
    </w:p>
    <w:p w:rsidR="0022628D" w:rsidRPr="00006E60" w:rsidRDefault="0022628D" w:rsidP="0022628D">
      <w:pPr>
        <w:ind w:right="83"/>
        <w:jc w:val="both"/>
        <w:rPr>
          <w:sz w:val="24"/>
          <w:szCs w:val="24"/>
          <w:lang w:val="id-ID"/>
        </w:rPr>
      </w:pPr>
      <w:r w:rsidRPr="00006E60">
        <w:rPr>
          <w:sz w:val="24"/>
          <w:szCs w:val="24"/>
          <w:lang w:val="id-ID"/>
        </w:rPr>
        <w:t xml:space="preserve">     8. Independence has a significantly effect on the professionalism of forensic auditors.</w:t>
      </w:r>
    </w:p>
    <w:p w:rsidR="002758F0" w:rsidRDefault="0022628D" w:rsidP="0022628D">
      <w:pPr>
        <w:ind w:right="83"/>
        <w:jc w:val="both"/>
        <w:rPr>
          <w:sz w:val="24"/>
          <w:szCs w:val="24"/>
          <w:lang w:val="id-ID"/>
        </w:rPr>
      </w:pPr>
      <w:r w:rsidRPr="00006E60">
        <w:rPr>
          <w:sz w:val="24"/>
          <w:szCs w:val="24"/>
          <w:lang w:val="id-ID"/>
        </w:rPr>
        <w:t xml:space="preserve">     9. Fraud detection has a significantly effect on the profe</w:t>
      </w:r>
      <w:r w:rsidR="002758F0">
        <w:rPr>
          <w:sz w:val="24"/>
          <w:szCs w:val="24"/>
          <w:lang w:val="id-ID"/>
        </w:rPr>
        <w:t>ssionalism of forensic</w:t>
      </w:r>
    </w:p>
    <w:p w:rsidR="0022628D" w:rsidRDefault="002758F0" w:rsidP="00384BFE">
      <w:pPr>
        <w:ind w:right="83"/>
        <w:jc w:val="both"/>
        <w:rPr>
          <w:sz w:val="24"/>
          <w:szCs w:val="24"/>
          <w:lang w:val="id-ID"/>
        </w:rPr>
      </w:pPr>
      <w:r>
        <w:rPr>
          <w:sz w:val="24"/>
          <w:szCs w:val="24"/>
          <w:lang w:val="id-ID"/>
        </w:rPr>
        <w:t xml:space="preserve">         </w:t>
      </w:r>
      <w:r w:rsidR="003953CA">
        <w:rPr>
          <w:sz w:val="24"/>
          <w:szCs w:val="24"/>
          <w:lang w:val="id-ID"/>
        </w:rPr>
        <w:t>A</w:t>
      </w:r>
      <w:r w:rsidR="00384BFE">
        <w:rPr>
          <w:sz w:val="24"/>
          <w:szCs w:val="24"/>
          <w:lang w:val="id-ID"/>
        </w:rPr>
        <w:t>uditors</w:t>
      </w:r>
    </w:p>
    <w:p w:rsidR="003953CA" w:rsidRDefault="003953CA" w:rsidP="00384BFE">
      <w:pPr>
        <w:ind w:right="83"/>
        <w:jc w:val="both"/>
        <w:rPr>
          <w:sz w:val="24"/>
          <w:szCs w:val="24"/>
          <w:lang w:val="id-ID"/>
        </w:rPr>
      </w:pPr>
    </w:p>
    <w:p w:rsidR="003953CA" w:rsidRDefault="003953CA" w:rsidP="00384BFE">
      <w:pPr>
        <w:ind w:right="83"/>
        <w:jc w:val="both"/>
        <w:rPr>
          <w:sz w:val="24"/>
          <w:szCs w:val="24"/>
          <w:lang w:val="id-ID"/>
        </w:rPr>
      </w:pPr>
    </w:p>
    <w:p w:rsidR="003953CA" w:rsidRPr="00384BFE" w:rsidRDefault="003953CA" w:rsidP="00384BFE">
      <w:pPr>
        <w:ind w:right="83"/>
        <w:jc w:val="both"/>
        <w:rPr>
          <w:sz w:val="24"/>
          <w:szCs w:val="24"/>
          <w:lang w:val="id-ID"/>
        </w:rPr>
      </w:pPr>
    </w:p>
    <w:p w:rsidR="00382076" w:rsidRDefault="00B11582" w:rsidP="00A54A40">
      <w:pPr>
        <w:ind w:left="142" w:right="83"/>
        <w:jc w:val="center"/>
        <w:rPr>
          <w:b/>
          <w:sz w:val="24"/>
          <w:szCs w:val="24"/>
          <w:lang w:val="id-ID"/>
        </w:rPr>
      </w:pPr>
      <w:r>
        <w:rPr>
          <w:b/>
          <w:sz w:val="24"/>
          <w:szCs w:val="24"/>
          <w:lang w:val="id-ID"/>
        </w:rPr>
        <w:t xml:space="preserve">Conceptual Framework </w:t>
      </w:r>
    </w:p>
    <w:p w:rsidR="00382076" w:rsidRDefault="00382076" w:rsidP="003953CA">
      <w:pPr>
        <w:ind w:left="142" w:right="83"/>
        <w:jc w:val="center"/>
        <w:rPr>
          <w:b/>
          <w:sz w:val="24"/>
          <w:szCs w:val="24"/>
          <w:lang w:val="id-ID"/>
        </w:rPr>
      </w:pPr>
    </w:p>
    <w:p w:rsidR="00382076" w:rsidRDefault="00382076" w:rsidP="003953CA">
      <w:pPr>
        <w:ind w:left="142" w:right="83"/>
        <w:jc w:val="center"/>
        <w:rPr>
          <w:b/>
          <w:sz w:val="24"/>
          <w:szCs w:val="24"/>
          <w:lang w:val="id-ID"/>
        </w:rPr>
      </w:pPr>
    </w:p>
    <w:p w:rsidR="003953CA" w:rsidRPr="00A54A40" w:rsidRDefault="00382076" w:rsidP="00A54A40">
      <w:pPr>
        <w:ind w:right="83"/>
        <w:rPr>
          <w:noProof/>
          <w:sz w:val="24"/>
          <w:szCs w:val="24"/>
          <w:lang w:val="id-ID" w:eastAsia="id-ID"/>
        </w:rPr>
      </w:pPr>
      <w:r w:rsidRPr="00006E60">
        <w:rPr>
          <w:noProof/>
          <w:sz w:val="24"/>
          <w:szCs w:val="24"/>
          <w:lang w:val="id-ID" w:eastAsia="id-ID"/>
        </w:rPr>
        <w:drawing>
          <wp:inline distT="0" distB="0" distL="0" distR="0">
            <wp:extent cx="5587777" cy="3048000"/>
            <wp:effectExtent l="19050" t="0" r="0" b="0"/>
            <wp:docPr id="1" name="Picture 6" descr="C:\Users\LaptopKU\AppData\Local\Microsoft\Windows\INetCache\Content.Word\Kerangka Konseptual Lecturers Tri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ptopKU\AppData\Local\Microsoft\Windows\INetCache\Content.Word\Kerangka Konseptual Lecturers Tries(2).jpg"/>
                    <pic:cNvPicPr>
                      <a:picLocks noChangeAspect="1" noChangeArrowheads="1"/>
                    </pic:cNvPicPr>
                  </pic:nvPicPr>
                  <pic:blipFill>
                    <a:blip r:embed="rId4" cstate="print"/>
                    <a:srcRect l="50531" t="1009" r="954" b="67606"/>
                    <a:stretch>
                      <a:fillRect/>
                    </a:stretch>
                  </pic:blipFill>
                  <pic:spPr bwMode="auto">
                    <a:xfrm>
                      <a:off x="0" y="0"/>
                      <a:ext cx="5594003" cy="3051396"/>
                    </a:xfrm>
                    <a:prstGeom prst="rect">
                      <a:avLst/>
                    </a:prstGeom>
                    <a:solidFill>
                      <a:schemeClr val="bg1"/>
                    </a:solidFill>
                    <a:ln w="9525">
                      <a:noFill/>
                      <a:miter lim="800000"/>
                      <a:headEnd/>
                      <a:tailEnd/>
                    </a:ln>
                  </pic:spPr>
                </pic:pic>
              </a:graphicData>
            </a:graphic>
          </wp:inline>
        </w:drawing>
      </w:r>
    </w:p>
    <w:p w:rsidR="0022628D" w:rsidRPr="00006E60" w:rsidRDefault="0022628D" w:rsidP="0022628D">
      <w:pPr>
        <w:ind w:left="142" w:right="83"/>
        <w:jc w:val="center"/>
        <w:rPr>
          <w:sz w:val="24"/>
          <w:szCs w:val="24"/>
          <w:lang w:val="id-ID" w:eastAsia="id-ID"/>
        </w:rPr>
      </w:pPr>
      <w:proofErr w:type="gramStart"/>
      <w:r w:rsidRPr="00006E60">
        <w:rPr>
          <w:rFonts w:eastAsia="Cambria"/>
          <w:b/>
          <w:spacing w:val="2"/>
          <w:w w:val="102"/>
          <w:sz w:val="24"/>
          <w:szCs w:val="24"/>
        </w:rPr>
        <w:t>F</w:t>
      </w:r>
      <w:r w:rsidRPr="00006E60">
        <w:rPr>
          <w:rFonts w:eastAsia="Cambria"/>
          <w:b/>
          <w:spacing w:val="1"/>
          <w:w w:val="102"/>
          <w:sz w:val="24"/>
          <w:szCs w:val="24"/>
        </w:rPr>
        <w:t>i</w:t>
      </w:r>
      <w:r w:rsidRPr="00006E60">
        <w:rPr>
          <w:rFonts w:eastAsia="Cambria"/>
          <w:b/>
          <w:spacing w:val="2"/>
          <w:w w:val="102"/>
          <w:sz w:val="24"/>
          <w:szCs w:val="24"/>
        </w:rPr>
        <w:t>gur</w:t>
      </w:r>
      <w:r w:rsidRPr="00006E60">
        <w:rPr>
          <w:rFonts w:eastAsia="Cambria"/>
          <w:b/>
          <w:spacing w:val="2"/>
          <w:w w:val="103"/>
          <w:sz w:val="24"/>
          <w:szCs w:val="24"/>
        </w:rPr>
        <w:t>e</w:t>
      </w:r>
      <w:r w:rsidRPr="00006E60">
        <w:rPr>
          <w:rFonts w:eastAsia="Cambria"/>
          <w:b/>
          <w:spacing w:val="1"/>
          <w:w w:val="102"/>
          <w:sz w:val="24"/>
          <w:szCs w:val="24"/>
        </w:rPr>
        <w:t xml:space="preserve"> </w:t>
      </w:r>
      <w:r w:rsidRPr="00006E60">
        <w:rPr>
          <w:rFonts w:eastAsia="Cambria"/>
          <w:b/>
          <w:spacing w:val="2"/>
          <w:w w:val="102"/>
          <w:sz w:val="24"/>
          <w:szCs w:val="24"/>
        </w:rPr>
        <w:t>1</w:t>
      </w:r>
      <w:r w:rsidRPr="00006E60">
        <w:rPr>
          <w:rFonts w:eastAsia="Cambria"/>
          <w:b/>
          <w:spacing w:val="1"/>
          <w:w w:val="103"/>
          <w:sz w:val="24"/>
          <w:szCs w:val="24"/>
        </w:rPr>
        <w:t>.</w:t>
      </w:r>
      <w:proofErr w:type="gramEnd"/>
      <w:r w:rsidRPr="00006E60">
        <w:rPr>
          <w:rFonts w:eastAsia="Cambria"/>
          <w:b/>
          <w:spacing w:val="1"/>
          <w:w w:val="102"/>
          <w:sz w:val="24"/>
          <w:szCs w:val="24"/>
        </w:rPr>
        <w:t xml:space="preserve"> </w:t>
      </w:r>
      <w:r w:rsidRPr="00006E60">
        <w:rPr>
          <w:rFonts w:eastAsia="Cambria"/>
          <w:b/>
          <w:spacing w:val="2"/>
          <w:w w:val="102"/>
          <w:sz w:val="24"/>
          <w:szCs w:val="24"/>
        </w:rPr>
        <w:t>Conc</w:t>
      </w:r>
      <w:r w:rsidRPr="00006E60">
        <w:rPr>
          <w:rFonts w:eastAsia="Cambria"/>
          <w:b/>
          <w:spacing w:val="2"/>
          <w:w w:val="103"/>
          <w:sz w:val="24"/>
          <w:szCs w:val="24"/>
        </w:rPr>
        <w:t>e</w:t>
      </w:r>
      <w:r w:rsidRPr="00006E60">
        <w:rPr>
          <w:rFonts w:eastAsia="Cambria"/>
          <w:b/>
          <w:spacing w:val="2"/>
          <w:w w:val="102"/>
          <w:sz w:val="24"/>
          <w:szCs w:val="24"/>
        </w:rPr>
        <w:t>p</w:t>
      </w:r>
      <w:r w:rsidRPr="00006E60">
        <w:rPr>
          <w:rFonts w:eastAsia="Cambria"/>
          <w:b/>
          <w:spacing w:val="1"/>
          <w:w w:val="102"/>
          <w:sz w:val="24"/>
          <w:szCs w:val="24"/>
        </w:rPr>
        <w:t>t</w:t>
      </w:r>
      <w:r w:rsidRPr="00006E60">
        <w:rPr>
          <w:rFonts w:eastAsia="Cambria"/>
          <w:b/>
          <w:spacing w:val="2"/>
          <w:w w:val="102"/>
          <w:sz w:val="24"/>
          <w:szCs w:val="24"/>
        </w:rPr>
        <w:t>ua</w:t>
      </w:r>
      <w:r w:rsidRPr="00006E60">
        <w:rPr>
          <w:rFonts w:eastAsia="Cambria"/>
          <w:b/>
          <w:spacing w:val="1"/>
          <w:w w:val="102"/>
          <w:sz w:val="24"/>
          <w:szCs w:val="24"/>
        </w:rPr>
        <w:t xml:space="preserve">l </w:t>
      </w:r>
      <w:r w:rsidRPr="00006E60">
        <w:rPr>
          <w:rFonts w:eastAsia="Cambria"/>
          <w:b/>
          <w:spacing w:val="2"/>
          <w:w w:val="102"/>
          <w:sz w:val="24"/>
          <w:szCs w:val="24"/>
        </w:rPr>
        <w:t>Fra</w:t>
      </w:r>
      <w:r w:rsidRPr="00006E60">
        <w:rPr>
          <w:rFonts w:eastAsia="Cambria"/>
          <w:b/>
          <w:spacing w:val="4"/>
          <w:w w:val="102"/>
          <w:sz w:val="24"/>
          <w:szCs w:val="24"/>
        </w:rPr>
        <w:t>m</w:t>
      </w:r>
      <w:r w:rsidRPr="00006E60">
        <w:rPr>
          <w:rFonts w:eastAsia="Cambria"/>
          <w:b/>
          <w:spacing w:val="2"/>
          <w:w w:val="103"/>
          <w:sz w:val="24"/>
          <w:szCs w:val="24"/>
        </w:rPr>
        <w:t>e</w:t>
      </w:r>
      <w:r w:rsidRPr="00006E60">
        <w:rPr>
          <w:rFonts w:eastAsia="Cambria"/>
          <w:b/>
          <w:spacing w:val="3"/>
          <w:w w:val="102"/>
          <w:sz w:val="24"/>
          <w:szCs w:val="24"/>
        </w:rPr>
        <w:t>w</w:t>
      </w:r>
      <w:r w:rsidRPr="00006E60">
        <w:rPr>
          <w:rFonts w:eastAsia="Cambria"/>
          <w:b/>
          <w:spacing w:val="2"/>
          <w:w w:val="102"/>
          <w:sz w:val="24"/>
          <w:szCs w:val="24"/>
        </w:rPr>
        <w:t>ork</w:t>
      </w:r>
      <w:r w:rsidRPr="00006E60">
        <w:rPr>
          <w:rFonts w:eastAsia="Cambria"/>
          <w:b/>
          <w:spacing w:val="1"/>
          <w:w w:val="102"/>
          <w:sz w:val="24"/>
          <w:szCs w:val="24"/>
        </w:rPr>
        <w:t xml:space="preserve"> </w:t>
      </w:r>
      <w:r w:rsidRPr="00006E60">
        <w:rPr>
          <w:rFonts w:eastAsia="Cambria"/>
          <w:b/>
          <w:spacing w:val="2"/>
          <w:w w:val="102"/>
          <w:sz w:val="24"/>
          <w:szCs w:val="24"/>
        </w:rPr>
        <w:t>o</w:t>
      </w:r>
      <w:r w:rsidRPr="00006E60">
        <w:rPr>
          <w:rFonts w:eastAsia="Cambria"/>
          <w:b/>
          <w:spacing w:val="1"/>
          <w:w w:val="102"/>
          <w:sz w:val="24"/>
          <w:szCs w:val="24"/>
        </w:rPr>
        <w:t xml:space="preserve">f </w:t>
      </w:r>
      <w:r w:rsidRPr="00006E60">
        <w:rPr>
          <w:rFonts w:eastAsia="Cambria"/>
          <w:b/>
          <w:spacing w:val="3"/>
          <w:w w:val="102"/>
          <w:sz w:val="24"/>
          <w:szCs w:val="24"/>
        </w:rPr>
        <w:t>R</w:t>
      </w:r>
      <w:r w:rsidRPr="00006E60">
        <w:rPr>
          <w:rFonts w:eastAsia="Cambria"/>
          <w:b/>
          <w:spacing w:val="2"/>
          <w:w w:val="103"/>
          <w:sz w:val="24"/>
          <w:szCs w:val="24"/>
        </w:rPr>
        <w:t>es</w:t>
      </w:r>
      <w:r w:rsidRPr="00006E60">
        <w:rPr>
          <w:rFonts w:eastAsia="Cambria"/>
          <w:b/>
          <w:spacing w:val="2"/>
          <w:w w:val="102"/>
          <w:sz w:val="24"/>
          <w:szCs w:val="24"/>
        </w:rPr>
        <w:t>ear</w:t>
      </w:r>
      <w:r w:rsidRPr="00006E60">
        <w:rPr>
          <w:rFonts w:eastAsia="Cambria"/>
          <w:b/>
          <w:spacing w:val="2"/>
          <w:w w:val="103"/>
          <w:sz w:val="24"/>
          <w:szCs w:val="24"/>
        </w:rPr>
        <w:t>c</w:t>
      </w:r>
      <w:r w:rsidRPr="00006E60">
        <w:rPr>
          <w:rFonts w:eastAsia="Cambria"/>
          <w:b/>
          <w:spacing w:val="2"/>
          <w:w w:val="102"/>
          <w:sz w:val="24"/>
          <w:szCs w:val="24"/>
        </w:rPr>
        <w:t>h</w:t>
      </w:r>
    </w:p>
    <w:p w:rsidR="00182B47" w:rsidRDefault="00182B47" w:rsidP="00182B47">
      <w:pPr>
        <w:ind w:right="83"/>
        <w:jc w:val="both"/>
        <w:rPr>
          <w:sz w:val="24"/>
          <w:szCs w:val="24"/>
          <w:lang w:val="id-ID"/>
        </w:rPr>
      </w:pPr>
    </w:p>
    <w:p w:rsidR="00182B47" w:rsidRDefault="00182B47" w:rsidP="0022628D">
      <w:pPr>
        <w:ind w:left="142" w:right="83"/>
        <w:jc w:val="both"/>
        <w:rPr>
          <w:sz w:val="24"/>
          <w:szCs w:val="24"/>
          <w:lang w:val="id-ID"/>
        </w:rPr>
      </w:pPr>
    </w:p>
    <w:p w:rsidR="00182B47" w:rsidRPr="00006E60" w:rsidRDefault="00182B47" w:rsidP="0022628D">
      <w:pPr>
        <w:ind w:left="142" w:right="83"/>
        <w:jc w:val="both"/>
        <w:rPr>
          <w:sz w:val="24"/>
          <w:szCs w:val="24"/>
          <w:lang w:val="id-ID"/>
        </w:rPr>
      </w:pPr>
    </w:p>
    <w:p w:rsidR="0022628D" w:rsidRPr="00006E60" w:rsidRDefault="0022628D" w:rsidP="0022628D">
      <w:pPr>
        <w:ind w:left="142" w:right="83"/>
        <w:jc w:val="center"/>
        <w:rPr>
          <w:b/>
          <w:sz w:val="24"/>
          <w:szCs w:val="24"/>
          <w:lang w:val="id-ID" w:eastAsia="id-ID"/>
        </w:rPr>
      </w:pPr>
      <w:r w:rsidRPr="00006E60">
        <w:rPr>
          <w:rFonts w:eastAsia="Cambria"/>
          <w:b/>
          <w:sz w:val="24"/>
          <w:szCs w:val="24"/>
        </w:rPr>
        <w:t>METHODOLOGY</w:t>
      </w:r>
    </w:p>
    <w:p w:rsidR="0022628D" w:rsidRPr="00006E60" w:rsidRDefault="0022628D" w:rsidP="0022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3"/>
        <w:jc w:val="both"/>
        <w:rPr>
          <w:rFonts w:eastAsia="Cambria"/>
          <w:sz w:val="24"/>
          <w:szCs w:val="24"/>
          <w:lang w:val="id-ID"/>
        </w:rPr>
      </w:pPr>
    </w:p>
    <w:p w:rsidR="0022628D" w:rsidRPr="00006E60" w:rsidRDefault="0022628D" w:rsidP="0022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83"/>
        <w:jc w:val="both"/>
        <w:rPr>
          <w:rFonts w:eastAsia="Cambria"/>
          <w:sz w:val="24"/>
          <w:szCs w:val="24"/>
          <w:lang w:val="id-ID"/>
        </w:rPr>
      </w:pPr>
      <w:r w:rsidRPr="00006E60">
        <w:rPr>
          <w:sz w:val="24"/>
          <w:szCs w:val="24"/>
          <w:lang w:val="id-ID" w:eastAsia="id-ID"/>
        </w:rPr>
        <w:t>The object of this research is all forensic auditors. The number of samples of 116 auditors selected by purposive sampling. The sample selection method used is forensic auditors in Indonesia who have handled several fraud cases and are experienced in examining fraud cases for more than two years. To test the proposed hypothesis, the analysis technique used is SEM (Structural Equation Modeling), with PLS statistical software (Ghozali Imam, 2014).</w:t>
      </w:r>
      <w:r w:rsidRPr="00006E60">
        <w:rPr>
          <w:rFonts w:eastAsia="Cambria"/>
          <w:sz w:val="24"/>
          <w:szCs w:val="24"/>
          <w:lang w:val="id-ID"/>
        </w:rPr>
        <w:t xml:space="preserve"> While the conceptual framework of research can be seen in Figure 1</w:t>
      </w:r>
    </w:p>
    <w:p w:rsidR="0022628D" w:rsidRPr="00006E60" w:rsidRDefault="0022628D" w:rsidP="0022628D">
      <w:pPr>
        <w:ind w:left="142" w:right="83"/>
        <w:jc w:val="center"/>
        <w:rPr>
          <w:sz w:val="24"/>
          <w:szCs w:val="24"/>
          <w:lang w:val="id-ID" w:eastAsia="id-ID"/>
        </w:rPr>
      </w:pPr>
    </w:p>
    <w:p w:rsidR="0022628D" w:rsidRPr="00006E60" w:rsidRDefault="0022628D" w:rsidP="0022628D">
      <w:pPr>
        <w:ind w:left="142" w:right="83"/>
        <w:jc w:val="center"/>
        <w:rPr>
          <w:sz w:val="24"/>
          <w:szCs w:val="24"/>
          <w:lang w:val="id-ID" w:eastAsia="id-ID"/>
        </w:rPr>
      </w:pPr>
      <w:r w:rsidRPr="00006E60">
        <w:rPr>
          <w:noProof/>
          <w:sz w:val="24"/>
          <w:szCs w:val="24"/>
          <w:lang w:val="id-ID" w:eastAsia="id-ID"/>
        </w:rPr>
        <w:drawing>
          <wp:inline distT="0" distB="0" distL="0" distR="0">
            <wp:extent cx="5194599" cy="2205318"/>
            <wp:effectExtent l="19050" t="0" r="6051" b="0"/>
            <wp:docPr id="11" name="Picture 11" descr="D:\1. Jurnal Internasional Disertasi &amp; PDD\1\Data Untuk PDD\Lampiran Outer Model Dropping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1. Jurnal Internasional Disertasi &amp; PDD\1\Data Untuk PDD\Lampiran Outer Model Dropping (2).bmp"/>
                    <pic:cNvPicPr>
                      <a:picLocks noChangeAspect="1" noChangeArrowheads="1"/>
                    </pic:cNvPicPr>
                  </pic:nvPicPr>
                  <pic:blipFill>
                    <a:blip r:embed="rId5"/>
                    <a:srcRect/>
                    <a:stretch>
                      <a:fillRect/>
                    </a:stretch>
                  </pic:blipFill>
                  <pic:spPr bwMode="auto">
                    <a:xfrm>
                      <a:off x="0" y="0"/>
                      <a:ext cx="5193280" cy="2204758"/>
                    </a:xfrm>
                    <a:prstGeom prst="rect">
                      <a:avLst/>
                    </a:prstGeom>
                    <a:noFill/>
                    <a:ln w="9525">
                      <a:noFill/>
                      <a:miter lim="800000"/>
                      <a:headEnd/>
                      <a:tailEnd/>
                    </a:ln>
                  </pic:spPr>
                </pic:pic>
              </a:graphicData>
            </a:graphic>
          </wp:inline>
        </w:drawing>
      </w:r>
    </w:p>
    <w:p w:rsidR="00182B47" w:rsidRDefault="00182B47" w:rsidP="0022628D">
      <w:pPr>
        <w:ind w:left="142" w:right="83"/>
        <w:jc w:val="center"/>
        <w:rPr>
          <w:b/>
          <w:sz w:val="22"/>
          <w:szCs w:val="22"/>
          <w:lang w:val="id-ID" w:eastAsia="id-ID"/>
        </w:rPr>
      </w:pPr>
    </w:p>
    <w:p w:rsidR="00182B47" w:rsidRDefault="00182B47" w:rsidP="0022628D">
      <w:pPr>
        <w:ind w:left="142" w:right="83"/>
        <w:jc w:val="center"/>
        <w:rPr>
          <w:b/>
          <w:sz w:val="22"/>
          <w:szCs w:val="22"/>
          <w:lang w:val="id-ID" w:eastAsia="id-ID"/>
        </w:rPr>
      </w:pPr>
    </w:p>
    <w:p w:rsidR="0022628D" w:rsidRPr="009E567D" w:rsidRDefault="0022628D" w:rsidP="009E567D">
      <w:pPr>
        <w:ind w:left="142" w:right="83"/>
        <w:jc w:val="center"/>
        <w:rPr>
          <w:b/>
          <w:sz w:val="22"/>
          <w:szCs w:val="22"/>
          <w:lang w:val="id-ID" w:eastAsia="id-ID"/>
        </w:rPr>
      </w:pPr>
      <w:proofErr w:type="gramStart"/>
      <w:r w:rsidRPr="00182B47">
        <w:rPr>
          <w:b/>
          <w:sz w:val="22"/>
          <w:szCs w:val="22"/>
          <w:lang w:eastAsia="id-ID"/>
        </w:rPr>
        <w:t>Figure 2.</w:t>
      </w:r>
      <w:proofErr w:type="gramEnd"/>
      <w:r w:rsidRPr="00182B47">
        <w:rPr>
          <w:b/>
          <w:sz w:val="22"/>
          <w:szCs w:val="22"/>
          <w:lang w:eastAsia="id-ID"/>
        </w:rPr>
        <w:t xml:space="preserve"> The Output </w:t>
      </w:r>
      <w:proofErr w:type="gramStart"/>
      <w:r w:rsidRPr="00182B47">
        <w:rPr>
          <w:b/>
          <w:sz w:val="22"/>
          <w:szCs w:val="22"/>
          <w:lang w:eastAsia="id-ID"/>
        </w:rPr>
        <w:t>Of</w:t>
      </w:r>
      <w:proofErr w:type="gramEnd"/>
      <w:r w:rsidRPr="00182B47">
        <w:rPr>
          <w:b/>
          <w:sz w:val="22"/>
          <w:szCs w:val="22"/>
          <w:lang w:eastAsia="id-ID"/>
        </w:rPr>
        <w:t xml:space="preserve"> Bootstrapping</w:t>
      </w:r>
    </w:p>
    <w:p w:rsidR="0022628D" w:rsidRPr="00182B47" w:rsidRDefault="0022628D" w:rsidP="0022628D">
      <w:pPr>
        <w:pStyle w:val="NoSpacing"/>
        <w:shd w:val="clear" w:color="auto" w:fill="FFFFFF" w:themeFill="background1"/>
        <w:spacing w:line="276" w:lineRule="auto"/>
        <w:ind w:left="142" w:right="83"/>
        <w:jc w:val="center"/>
        <w:rPr>
          <w:rFonts w:ascii="Times New Roman" w:hAnsi="Times New Roman" w:cs="Times New Roman"/>
          <w:b/>
          <w:color w:val="000000"/>
          <w:lang w:eastAsia="id-ID"/>
        </w:rPr>
      </w:pPr>
      <w:r w:rsidRPr="00182B47">
        <w:rPr>
          <w:rFonts w:ascii="Times New Roman" w:hAnsi="Times New Roman" w:cs="Times New Roman"/>
          <w:b/>
          <w:lang w:eastAsia="id-ID"/>
        </w:rPr>
        <w:t xml:space="preserve">Table 2. </w:t>
      </w:r>
      <w:r w:rsidRPr="00182B47">
        <w:rPr>
          <w:rFonts w:ascii="Times New Roman" w:hAnsi="Times New Roman" w:cs="Times New Roman"/>
          <w:b/>
          <w:i/>
          <w:iCs/>
          <w:color w:val="000000"/>
          <w:lang w:eastAsia="id-ID"/>
        </w:rPr>
        <w:t>The Path Coefficient</w:t>
      </w:r>
      <w:r w:rsidRPr="00182B47">
        <w:rPr>
          <w:rFonts w:ascii="Times New Roman" w:hAnsi="Times New Roman" w:cs="Times New Roman"/>
          <w:b/>
          <w:lang w:eastAsia="id-ID"/>
        </w:rPr>
        <w:t xml:space="preserve"> Table 2. </w:t>
      </w:r>
      <w:r w:rsidRPr="00182B47">
        <w:rPr>
          <w:rFonts w:ascii="Times New Roman" w:hAnsi="Times New Roman" w:cs="Times New Roman"/>
          <w:b/>
          <w:i/>
          <w:iCs/>
          <w:color w:val="000000"/>
          <w:lang w:eastAsia="id-ID"/>
        </w:rPr>
        <w:t>The Path Coefficients</w:t>
      </w:r>
      <w:r w:rsidRPr="00182B47">
        <w:rPr>
          <w:rFonts w:ascii="Times New Roman" w:hAnsi="Times New Roman" w:cs="Times New Roman"/>
          <w:b/>
          <w:color w:val="000000"/>
          <w:lang w:eastAsia="id-ID"/>
        </w:rPr>
        <w:t>(Mean, STDEV, T-Values)</w:t>
      </w:r>
    </w:p>
    <w:tbl>
      <w:tblPr>
        <w:tblW w:w="9093" w:type="dxa"/>
        <w:jc w:val="center"/>
        <w:tblCellSpacing w:w="0" w:type="dxa"/>
        <w:tblBorders>
          <w:top w:val="single" w:sz="6" w:space="0" w:color="0066FF"/>
          <w:left w:val="single" w:sz="6" w:space="0" w:color="0066FF"/>
          <w:bottom w:val="single" w:sz="6" w:space="0" w:color="0066FF"/>
          <w:right w:val="single" w:sz="6" w:space="0" w:color="0066FF"/>
        </w:tblBorders>
        <w:tblCellMar>
          <w:top w:w="36" w:type="dxa"/>
          <w:left w:w="36" w:type="dxa"/>
          <w:bottom w:w="36" w:type="dxa"/>
          <w:right w:w="36" w:type="dxa"/>
        </w:tblCellMar>
        <w:tblLook w:val="04A0"/>
      </w:tblPr>
      <w:tblGrid>
        <w:gridCol w:w="2731"/>
        <w:gridCol w:w="1233"/>
        <w:gridCol w:w="1152"/>
        <w:gridCol w:w="1232"/>
        <w:gridCol w:w="1208"/>
        <w:gridCol w:w="1537"/>
      </w:tblGrid>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ind w:left="142" w:right="83"/>
              <w:rPr>
                <w:color w:val="FFFFFF" w:themeColor="background1"/>
                <w:sz w:val="22"/>
                <w:szCs w:val="22"/>
              </w:rPr>
            </w:pPr>
          </w:p>
        </w:tc>
        <w:tc>
          <w:tcPr>
            <w:tcW w:w="1250"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Original Sample (O)</w:t>
            </w:r>
          </w:p>
        </w:tc>
        <w:tc>
          <w:tcPr>
            <w:tcW w:w="11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Sample Mean (M)</w:t>
            </w:r>
          </w:p>
        </w:tc>
        <w:tc>
          <w:tcPr>
            <w:tcW w:w="1176"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Standard Deviation (STDEV)</w:t>
            </w:r>
          </w:p>
        </w:tc>
        <w:tc>
          <w:tcPr>
            <w:tcW w:w="1196"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Standard Error (STERR)</w:t>
            </w:r>
          </w:p>
        </w:tc>
        <w:tc>
          <w:tcPr>
            <w:tcW w:w="1413"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T Statistics (|O/STERR|)</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 xml:space="preserve">(X1) </w:t>
            </w:r>
            <w:proofErr w:type="spellStart"/>
            <w:r w:rsidRPr="00182B47">
              <w:rPr>
                <w:b/>
                <w:bCs/>
                <w:color w:val="000000"/>
                <w:sz w:val="22"/>
                <w:szCs w:val="22"/>
              </w:rPr>
              <w:t>Ris</w:t>
            </w:r>
            <w:proofErr w:type="spellEnd"/>
            <w:r w:rsidRPr="00182B47">
              <w:rPr>
                <w:b/>
                <w:bCs/>
                <w:color w:val="000000"/>
                <w:sz w:val="22"/>
                <w:szCs w:val="22"/>
                <w:lang w:val="id-ID"/>
              </w:rPr>
              <w:t>k</w:t>
            </w:r>
            <w:r w:rsidRPr="00182B47">
              <w:rPr>
                <w:b/>
                <w:bCs/>
                <w:color w:val="000000"/>
                <w:sz w:val="22"/>
                <w:szCs w:val="22"/>
              </w:rPr>
              <w:t xml:space="preserve"> Audit -&gt; (Y) </w:t>
            </w:r>
            <w:proofErr w:type="spellStart"/>
            <w:r w:rsidRPr="00182B47">
              <w:rPr>
                <w:b/>
                <w:bCs/>
                <w:color w:val="000000"/>
                <w:sz w:val="22"/>
                <w:szCs w:val="22"/>
              </w:rPr>
              <w:t>Profes</w:t>
            </w:r>
            <w:proofErr w:type="spellEnd"/>
            <w:r w:rsidRPr="00182B47">
              <w:rPr>
                <w:b/>
                <w:bCs/>
                <w:color w:val="000000"/>
                <w:sz w:val="22"/>
                <w:szCs w:val="22"/>
                <w:lang w:val="id-ID"/>
              </w:rPr>
              <w:t>s</w:t>
            </w:r>
            <w:proofErr w:type="spellStart"/>
            <w:r w:rsidRPr="00182B47">
              <w:rPr>
                <w:b/>
                <w:bCs/>
                <w:color w:val="000000"/>
                <w:sz w:val="22"/>
                <w:szCs w:val="22"/>
              </w:rPr>
              <w:t>ionalism</w:t>
            </w:r>
            <w:proofErr w:type="spellEnd"/>
            <w:r w:rsidRPr="00182B47">
              <w:rPr>
                <w:b/>
                <w:bCs/>
                <w:color w:val="000000"/>
                <w:sz w:val="22"/>
                <w:szCs w:val="22"/>
                <w:lang w:val="id-ID"/>
              </w:rPr>
              <w:t xml:space="preserve"> of</w:t>
            </w:r>
            <w:r w:rsidRPr="00182B47">
              <w:rPr>
                <w:b/>
                <w:bCs/>
                <w:color w:val="000000"/>
                <w:sz w:val="22"/>
                <w:szCs w:val="22"/>
              </w:rPr>
              <w:t xml:space="preserve"> </w:t>
            </w:r>
            <w:r w:rsidRPr="00182B47">
              <w:rPr>
                <w:b/>
                <w:bCs/>
                <w:color w:val="000000"/>
                <w:sz w:val="22"/>
                <w:szCs w:val="22"/>
                <w:lang w:val="id-ID"/>
              </w:rPr>
              <w:t xml:space="preserve">Forensic </w:t>
            </w:r>
            <w:r w:rsidRPr="00182B47">
              <w:rPr>
                <w:b/>
                <w:bCs/>
                <w:color w:val="000000"/>
                <w:sz w:val="22"/>
                <w:szCs w:val="22"/>
              </w:rPr>
              <w:t>Audi</w:t>
            </w:r>
            <w:r w:rsidRPr="00182B47">
              <w:rPr>
                <w:b/>
                <w:bCs/>
                <w:color w:val="000000"/>
                <w:sz w:val="22"/>
                <w:szCs w:val="22"/>
                <w:lang w:val="id-ID"/>
              </w:rPr>
              <w:t>tor</w:t>
            </w:r>
            <w:r w:rsidRPr="00182B47">
              <w:rPr>
                <w:b/>
                <w:bCs/>
                <w:color w:val="000000"/>
                <w:sz w:val="22"/>
                <w:szCs w:val="22"/>
              </w:rPr>
              <w:t xml:space="preserve"> </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0.108859</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0.109963</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0.012768</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0.012768</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8.525881</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lang w:val="id-ID"/>
              </w:rPr>
            </w:pPr>
            <w:r w:rsidRPr="00182B47">
              <w:rPr>
                <w:b/>
                <w:bCs/>
                <w:color w:val="000000"/>
                <w:sz w:val="22"/>
                <w:szCs w:val="22"/>
              </w:rPr>
              <w:t xml:space="preserve">(X1) </w:t>
            </w:r>
            <w:proofErr w:type="spellStart"/>
            <w:r w:rsidRPr="00182B47">
              <w:rPr>
                <w:b/>
                <w:bCs/>
                <w:color w:val="000000"/>
                <w:sz w:val="22"/>
                <w:szCs w:val="22"/>
              </w:rPr>
              <w:t>Ris</w:t>
            </w:r>
            <w:proofErr w:type="spellEnd"/>
            <w:r w:rsidRPr="00182B47">
              <w:rPr>
                <w:b/>
                <w:bCs/>
                <w:color w:val="000000"/>
                <w:sz w:val="22"/>
                <w:szCs w:val="22"/>
                <w:lang w:val="id-ID"/>
              </w:rPr>
              <w:t>k</w:t>
            </w:r>
            <w:r w:rsidRPr="00182B47">
              <w:rPr>
                <w:b/>
                <w:bCs/>
                <w:color w:val="000000"/>
                <w:sz w:val="22"/>
                <w:szCs w:val="22"/>
              </w:rPr>
              <w:t xml:space="preserve"> Audit -&gt; (Z1) </w:t>
            </w:r>
            <w:proofErr w:type="spellStart"/>
            <w:r w:rsidRPr="00182B47">
              <w:rPr>
                <w:b/>
                <w:bCs/>
                <w:color w:val="000000"/>
                <w:sz w:val="22"/>
                <w:szCs w:val="22"/>
              </w:rPr>
              <w:t>Independen</w:t>
            </w:r>
            <w:proofErr w:type="spellEnd"/>
            <w:r w:rsidRPr="00182B47">
              <w:rPr>
                <w:b/>
                <w:bCs/>
                <w:color w:val="000000"/>
                <w:sz w:val="22"/>
                <w:szCs w:val="22"/>
                <w:lang w:val="id-ID"/>
              </w:rPr>
              <w:t>ce</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0.241498</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0.242595</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0.011872</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0.011872</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20.341037</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lang w:val="id-ID"/>
              </w:rPr>
            </w:pPr>
            <w:r w:rsidRPr="00182B47">
              <w:rPr>
                <w:b/>
                <w:bCs/>
                <w:color w:val="000000"/>
                <w:sz w:val="22"/>
                <w:szCs w:val="22"/>
              </w:rPr>
              <w:t xml:space="preserve">(X1) Risk Audit -&gt; (Z2) </w:t>
            </w:r>
            <w:r w:rsidRPr="00182B47">
              <w:rPr>
                <w:b/>
                <w:bCs/>
                <w:color w:val="000000"/>
                <w:sz w:val="22"/>
                <w:szCs w:val="22"/>
                <w:lang w:val="id-ID"/>
              </w:rPr>
              <w:t>Fraud Detection</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0.275875</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0.273732</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0.016128</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0.016128</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17.105044</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 xml:space="preserve">(X2) </w:t>
            </w:r>
            <w:r w:rsidRPr="00182B47">
              <w:rPr>
                <w:b/>
                <w:bCs/>
                <w:color w:val="000000"/>
                <w:sz w:val="22"/>
                <w:szCs w:val="22"/>
                <w:lang w:val="id-ID"/>
              </w:rPr>
              <w:t xml:space="preserve">Investigative Audit Techniques </w:t>
            </w:r>
            <w:r w:rsidRPr="00182B47">
              <w:rPr>
                <w:b/>
                <w:bCs/>
                <w:color w:val="000000"/>
                <w:sz w:val="22"/>
                <w:szCs w:val="22"/>
              </w:rPr>
              <w:t xml:space="preserve">-&gt; (Y) </w:t>
            </w:r>
            <w:proofErr w:type="spellStart"/>
            <w:r w:rsidRPr="00182B47">
              <w:rPr>
                <w:b/>
                <w:bCs/>
                <w:color w:val="000000"/>
                <w:sz w:val="22"/>
                <w:szCs w:val="22"/>
              </w:rPr>
              <w:t>Profe</w:t>
            </w:r>
            <w:proofErr w:type="spellEnd"/>
            <w:r w:rsidRPr="00182B47">
              <w:rPr>
                <w:b/>
                <w:bCs/>
                <w:color w:val="000000"/>
                <w:sz w:val="22"/>
                <w:szCs w:val="22"/>
                <w:lang w:val="id-ID"/>
              </w:rPr>
              <w:t>s</w:t>
            </w:r>
            <w:proofErr w:type="spellStart"/>
            <w:r w:rsidRPr="00182B47">
              <w:rPr>
                <w:b/>
                <w:bCs/>
                <w:color w:val="000000"/>
                <w:sz w:val="22"/>
                <w:szCs w:val="22"/>
              </w:rPr>
              <w:t>sionalism</w:t>
            </w:r>
            <w:proofErr w:type="spellEnd"/>
            <w:r w:rsidRPr="00182B47">
              <w:rPr>
                <w:b/>
                <w:bCs/>
                <w:color w:val="000000"/>
                <w:sz w:val="22"/>
                <w:szCs w:val="22"/>
                <w:lang w:val="id-ID"/>
              </w:rPr>
              <w:t xml:space="preserve"> of Forensic </w:t>
            </w:r>
            <w:r w:rsidRPr="00182B47">
              <w:rPr>
                <w:b/>
                <w:bCs/>
                <w:color w:val="000000"/>
                <w:sz w:val="22"/>
                <w:szCs w:val="22"/>
              </w:rPr>
              <w:t xml:space="preserve"> Auditor </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0.579660</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0.579333</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0.012493</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0.012493</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46.397844</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lang w:val="id-ID"/>
              </w:rPr>
            </w:pPr>
            <w:r w:rsidRPr="00182B47">
              <w:rPr>
                <w:b/>
                <w:bCs/>
                <w:color w:val="000000"/>
                <w:sz w:val="22"/>
                <w:szCs w:val="22"/>
              </w:rPr>
              <w:t xml:space="preserve">(X2) </w:t>
            </w:r>
            <w:proofErr w:type="spellStart"/>
            <w:r w:rsidRPr="00182B47">
              <w:rPr>
                <w:b/>
                <w:bCs/>
                <w:color w:val="000000"/>
                <w:sz w:val="22"/>
                <w:szCs w:val="22"/>
              </w:rPr>
              <w:t>Investigati</w:t>
            </w:r>
            <w:proofErr w:type="spellEnd"/>
            <w:r w:rsidRPr="00182B47">
              <w:rPr>
                <w:b/>
                <w:bCs/>
                <w:color w:val="000000"/>
                <w:sz w:val="22"/>
                <w:szCs w:val="22"/>
                <w:lang w:val="id-ID"/>
              </w:rPr>
              <w:t xml:space="preserve">ve Audit Techniques </w:t>
            </w:r>
            <w:r w:rsidRPr="00182B47">
              <w:rPr>
                <w:b/>
                <w:bCs/>
                <w:color w:val="000000"/>
                <w:sz w:val="22"/>
                <w:szCs w:val="22"/>
              </w:rPr>
              <w:t xml:space="preserve"> -&gt; (Z1) </w:t>
            </w:r>
            <w:proofErr w:type="spellStart"/>
            <w:r w:rsidRPr="00182B47">
              <w:rPr>
                <w:b/>
                <w:bCs/>
                <w:color w:val="000000"/>
                <w:sz w:val="22"/>
                <w:szCs w:val="22"/>
              </w:rPr>
              <w:t>Independen</w:t>
            </w:r>
            <w:proofErr w:type="spellEnd"/>
            <w:r w:rsidRPr="00182B47">
              <w:rPr>
                <w:b/>
                <w:bCs/>
                <w:color w:val="000000"/>
                <w:sz w:val="22"/>
                <w:szCs w:val="22"/>
                <w:lang w:val="id-ID"/>
              </w:rPr>
              <w:t>ce</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0.739714</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0.738743</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0.011676</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0.011676</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63.354857</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lang w:val="id-ID"/>
              </w:rPr>
            </w:pPr>
            <w:r w:rsidRPr="00182B47">
              <w:rPr>
                <w:b/>
                <w:bCs/>
                <w:color w:val="000000"/>
                <w:sz w:val="22"/>
                <w:szCs w:val="22"/>
              </w:rPr>
              <w:t xml:space="preserve">(X2) </w:t>
            </w:r>
            <w:proofErr w:type="spellStart"/>
            <w:r w:rsidRPr="00182B47">
              <w:rPr>
                <w:b/>
                <w:bCs/>
                <w:color w:val="000000"/>
                <w:sz w:val="22"/>
                <w:szCs w:val="22"/>
              </w:rPr>
              <w:t>Investigati</w:t>
            </w:r>
            <w:proofErr w:type="spellEnd"/>
            <w:r w:rsidRPr="00182B47">
              <w:rPr>
                <w:b/>
                <w:bCs/>
                <w:color w:val="000000"/>
                <w:sz w:val="22"/>
                <w:szCs w:val="22"/>
                <w:lang w:val="id-ID"/>
              </w:rPr>
              <w:t xml:space="preserve">ve Audit techniques </w:t>
            </w:r>
            <w:r w:rsidRPr="00182B47">
              <w:rPr>
                <w:b/>
                <w:bCs/>
                <w:color w:val="000000"/>
                <w:sz w:val="22"/>
                <w:szCs w:val="22"/>
              </w:rPr>
              <w:t xml:space="preserve"> -&gt; (Z2) </w:t>
            </w:r>
            <w:r w:rsidRPr="00182B47">
              <w:rPr>
                <w:b/>
                <w:bCs/>
                <w:color w:val="000000"/>
                <w:sz w:val="22"/>
                <w:szCs w:val="22"/>
                <w:lang w:val="id-ID"/>
              </w:rPr>
              <w:t>Fraud Detection</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0.688807</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0.689833</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0.017452</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0.017452</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39.468635</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 xml:space="preserve">(Z1) </w:t>
            </w:r>
            <w:proofErr w:type="spellStart"/>
            <w:r w:rsidRPr="00182B47">
              <w:rPr>
                <w:b/>
                <w:bCs/>
                <w:color w:val="000000"/>
                <w:sz w:val="22"/>
                <w:szCs w:val="22"/>
              </w:rPr>
              <w:t>Independen</w:t>
            </w:r>
            <w:proofErr w:type="spellEnd"/>
            <w:r w:rsidRPr="00182B47">
              <w:rPr>
                <w:b/>
                <w:bCs/>
                <w:color w:val="000000"/>
                <w:sz w:val="22"/>
                <w:szCs w:val="22"/>
                <w:lang w:val="id-ID"/>
              </w:rPr>
              <w:t>ce</w:t>
            </w:r>
            <w:r w:rsidRPr="00182B47">
              <w:rPr>
                <w:b/>
                <w:bCs/>
                <w:color w:val="000000"/>
                <w:sz w:val="22"/>
                <w:szCs w:val="22"/>
              </w:rPr>
              <w:t xml:space="preserve"> -&gt; (Y) </w:t>
            </w:r>
            <w:proofErr w:type="spellStart"/>
            <w:r w:rsidRPr="00182B47">
              <w:rPr>
                <w:b/>
                <w:bCs/>
                <w:color w:val="000000"/>
                <w:sz w:val="22"/>
                <w:szCs w:val="22"/>
              </w:rPr>
              <w:t>Profe</w:t>
            </w:r>
            <w:proofErr w:type="spellEnd"/>
            <w:r w:rsidRPr="00182B47">
              <w:rPr>
                <w:b/>
                <w:bCs/>
                <w:color w:val="000000"/>
                <w:sz w:val="22"/>
                <w:szCs w:val="22"/>
                <w:lang w:val="id-ID"/>
              </w:rPr>
              <w:t>s</w:t>
            </w:r>
            <w:proofErr w:type="spellStart"/>
            <w:r w:rsidRPr="00182B47">
              <w:rPr>
                <w:b/>
                <w:bCs/>
                <w:color w:val="000000"/>
                <w:sz w:val="22"/>
                <w:szCs w:val="22"/>
              </w:rPr>
              <w:t>sionalism</w:t>
            </w:r>
            <w:proofErr w:type="spellEnd"/>
            <w:r w:rsidRPr="00182B47">
              <w:rPr>
                <w:b/>
                <w:bCs/>
                <w:color w:val="000000"/>
                <w:sz w:val="22"/>
                <w:szCs w:val="22"/>
                <w:lang w:val="id-ID"/>
              </w:rPr>
              <w:t xml:space="preserve"> of </w:t>
            </w:r>
            <w:proofErr w:type="spellStart"/>
            <w:r w:rsidRPr="00182B47">
              <w:rPr>
                <w:b/>
                <w:bCs/>
                <w:color w:val="000000"/>
                <w:sz w:val="22"/>
                <w:szCs w:val="22"/>
              </w:rPr>
              <w:t>Forensi</w:t>
            </w:r>
            <w:proofErr w:type="spellEnd"/>
            <w:r w:rsidRPr="00182B47">
              <w:rPr>
                <w:b/>
                <w:bCs/>
                <w:color w:val="000000"/>
                <w:sz w:val="22"/>
                <w:szCs w:val="22"/>
                <w:lang w:val="id-ID"/>
              </w:rPr>
              <w:t>c Auditor</w:t>
            </w:r>
            <w:r w:rsidRPr="00182B47">
              <w:rPr>
                <w:b/>
                <w:bCs/>
                <w:color w:val="000000"/>
                <w:sz w:val="22"/>
                <w:szCs w:val="22"/>
              </w:rPr>
              <w:t xml:space="preserve"> </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0.191970</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0.191650</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0.013611</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0.013611</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14.103774</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 xml:space="preserve">(Z1) </w:t>
            </w:r>
            <w:proofErr w:type="spellStart"/>
            <w:r w:rsidRPr="00182B47">
              <w:rPr>
                <w:b/>
                <w:bCs/>
                <w:color w:val="000000"/>
                <w:sz w:val="22"/>
                <w:szCs w:val="22"/>
              </w:rPr>
              <w:t>Independen</w:t>
            </w:r>
            <w:proofErr w:type="spellEnd"/>
            <w:r w:rsidRPr="00182B47">
              <w:rPr>
                <w:b/>
                <w:bCs/>
                <w:color w:val="000000"/>
                <w:sz w:val="22"/>
                <w:szCs w:val="22"/>
                <w:lang w:val="id-ID"/>
              </w:rPr>
              <w:t>ce</w:t>
            </w:r>
            <w:r w:rsidRPr="00182B47">
              <w:rPr>
                <w:b/>
                <w:bCs/>
                <w:color w:val="000000"/>
                <w:sz w:val="22"/>
                <w:szCs w:val="22"/>
              </w:rPr>
              <w:t xml:space="preserve"> -&gt; (Z2) </w:t>
            </w:r>
            <w:r w:rsidRPr="00182B47">
              <w:rPr>
                <w:b/>
                <w:bCs/>
                <w:color w:val="000000"/>
                <w:sz w:val="22"/>
                <w:szCs w:val="22"/>
                <w:lang w:val="id-ID"/>
              </w:rPr>
              <w:t>Fraud Detection</w:t>
            </w:r>
            <w:r w:rsidRPr="00182B47">
              <w:rPr>
                <w:b/>
                <w:bCs/>
                <w:color w:val="000000"/>
                <w:sz w:val="22"/>
                <w:szCs w:val="22"/>
              </w:rPr>
              <w:t xml:space="preserve"> </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0.018832</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0.019983</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0.014771</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0.014771</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1.274901</w:t>
            </w:r>
          </w:p>
        </w:tc>
      </w:tr>
      <w:tr w:rsidR="0022628D" w:rsidRPr="00182B47" w:rsidTr="006D0F0A">
        <w:trPr>
          <w:tblCellSpacing w:w="0" w:type="dxa"/>
          <w:jc w:val="center"/>
        </w:trPr>
        <w:tc>
          <w:tcPr>
            <w:tcW w:w="2929" w:type="dxa"/>
            <w:tcBorders>
              <w:top w:val="single" w:sz="6" w:space="0" w:color="006699"/>
              <w:left w:val="single" w:sz="6" w:space="0" w:color="006699"/>
              <w:bottom w:val="single" w:sz="6" w:space="0" w:color="006699"/>
              <w:right w:val="single" w:sz="6" w:space="0" w:color="006699"/>
            </w:tcBorders>
            <w:shd w:val="clear" w:color="auto" w:fill="FFFFFF" w:themeFill="background1"/>
            <w:vAlign w:val="center"/>
            <w:hideMark/>
          </w:tcPr>
          <w:p w:rsidR="0022628D" w:rsidRPr="00182B47" w:rsidRDefault="0022628D" w:rsidP="006D0F0A">
            <w:pPr>
              <w:shd w:val="clear" w:color="auto" w:fill="FFFFFF" w:themeFill="background1"/>
              <w:spacing w:line="240" w:lineRule="atLeast"/>
              <w:ind w:left="142" w:right="83"/>
              <w:jc w:val="center"/>
              <w:rPr>
                <w:b/>
                <w:bCs/>
                <w:color w:val="000000"/>
                <w:sz w:val="22"/>
                <w:szCs w:val="22"/>
              </w:rPr>
            </w:pPr>
            <w:r w:rsidRPr="00182B47">
              <w:rPr>
                <w:b/>
                <w:bCs/>
                <w:color w:val="000000"/>
                <w:sz w:val="22"/>
                <w:szCs w:val="22"/>
              </w:rPr>
              <w:t xml:space="preserve">(Z2) </w:t>
            </w:r>
            <w:r w:rsidRPr="00182B47">
              <w:rPr>
                <w:b/>
                <w:bCs/>
                <w:color w:val="000000"/>
                <w:sz w:val="22"/>
                <w:szCs w:val="22"/>
                <w:lang w:val="id-ID"/>
              </w:rPr>
              <w:t>Fraud Detection</w:t>
            </w:r>
            <w:r w:rsidRPr="00182B47">
              <w:rPr>
                <w:b/>
                <w:bCs/>
                <w:color w:val="000000"/>
                <w:sz w:val="22"/>
                <w:szCs w:val="22"/>
              </w:rPr>
              <w:t xml:space="preserve"> -&gt; (Y) </w:t>
            </w:r>
            <w:proofErr w:type="spellStart"/>
            <w:r w:rsidRPr="00182B47">
              <w:rPr>
                <w:b/>
                <w:bCs/>
                <w:color w:val="000000"/>
                <w:sz w:val="22"/>
                <w:szCs w:val="22"/>
              </w:rPr>
              <w:t>Profe</w:t>
            </w:r>
            <w:proofErr w:type="spellEnd"/>
            <w:r w:rsidRPr="00182B47">
              <w:rPr>
                <w:b/>
                <w:bCs/>
                <w:color w:val="000000"/>
                <w:sz w:val="22"/>
                <w:szCs w:val="22"/>
                <w:lang w:val="id-ID"/>
              </w:rPr>
              <w:t>s</w:t>
            </w:r>
            <w:proofErr w:type="spellStart"/>
            <w:r w:rsidRPr="00182B47">
              <w:rPr>
                <w:b/>
                <w:bCs/>
                <w:color w:val="000000"/>
                <w:sz w:val="22"/>
                <w:szCs w:val="22"/>
              </w:rPr>
              <w:t>sionalism</w:t>
            </w:r>
            <w:proofErr w:type="spellEnd"/>
            <w:r w:rsidRPr="00182B47">
              <w:rPr>
                <w:b/>
                <w:bCs/>
                <w:color w:val="000000"/>
                <w:sz w:val="22"/>
                <w:szCs w:val="22"/>
                <w:lang w:val="id-ID"/>
              </w:rPr>
              <w:t xml:space="preserve"> of Forensic Auditor</w:t>
            </w:r>
            <w:r w:rsidRPr="00182B47">
              <w:rPr>
                <w:b/>
                <w:bCs/>
                <w:color w:val="000000"/>
                <w:sz w:val="22"/>
                <w:szCs w:val="22"/>
              </w:rPr>
              <w:t xml:space="preserve"> </w:t>
            </w:r>
          </w:p>
        </w:tc>
        <w:tc>
          <w:tcPr>
            <w:tcW w:w="1250"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lang w:val="en-ID"/>
              </w:rPr>
            </w:pPr>
            <w:r w:rsidRPr="00182B47">
              <w:rPr>
                <w:color w:val="000000"/>
                <w:sz w:val="22"/>
                <w:szCs w:val="22"/>
              </w:rPr>
              <w:t>0.117506</w:t>
            </w:r>
          </w:p>
        </w:tc>
        <w:tc>
          <w:tcPr>
            <w:tcW w:w="1129"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 xml:space="preserve">0.117101 </w:t>
            </w:r>
          </w:p>
        </w:tc>
        <w:tc>
          <w:tcPr>
            <w:tcW w:w="117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lang w:val="en-ID"/>
              </w:rPr>
              <w:t>0</w:t>
            </w:r>
            <w:r w:rsidRPr="00182B47">
              <w:rPr>
                <w:color w:val="000000"/>
                <w:sz w:val="22"/>
                <w:szCs w:val="22"/>
              </w:rPr>
              <w:t>.012164</w:t>
            </w:r>
          </w:p>
        </w:tc>
        <w:tc>
          <w:tcPr>
            <w:tcW w:w="1196" w:type="dxa"/>
            <w:tcBorders>
              <w:top w:val="single" w:sz="6" w:space="0" w:color="006699"/>
              <w:left w:val="single" w:sz="6" w:space="0" w:color="006699"/>
              <w:bottom w:val="single" w:sz="6" w:space="0" w:color="006699"/>
              <w:right w:val="single" w:sz="6" w:space="0" w:color="006699"/>
            </w:tcBorders>
            <w:vAlign w:val="center"/>
            <w:hideMark/>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0.012164</w:t>
            </w:r>
          </w:p>
        </w:tc>
        <w:tc>
          <w:tcPr>
            <w:tcW w:w="1413" w:type="dxa"/>
            <w:tcBorders>
              <w:top w:val="single" w:sz="6" w:space="0" w:color="006699"/>
              <w:left w:val="single" w:sz="6" w:space="0" w:color="006699"/>
              <w:bottom w:val="single" w:sz="6" w:space="0" w:color="006699"/>
              <w:right w:val="single" w:sz="6" w:space="0" w:color="006699"/>
            </w:tcBorders>
            <w:vAlign w:val="center"/>
          </w:tcPr>
          <w:p w:rsidR="0022628D" w:rsidRPr="00182B47" w:rsidRDefault="0022628D" w:rsidP="006D0F0A">
            <w:pPr>
              <w:shd w:val="clear" w:color="auto" w:fill="FFFFFF" w:themeFill="background1"/>
              <w:spacing w:line="240" w:lineRule="atLeast"/>
              <w:ind w:left="142" w:right="83"/>
              <w:jc w:val="center"/>
              <w:rPr>
                <w:color w:val="000000"/>
                <w:sz w:val="22"/>
                <w:szCs w:val="22"/>
              </w:rPr>
            </w:pPr>
            <w:r w:rsidRPr="00182B47">
              <w:rPr>
                <w:color w:val="000000"/>
                <w:sz w:val="22"/>
                <w:szCs w:val="22"/>
              </w:rPr>
              <w:t>9.660330</w:t>
            </w:r>
          </w:p>
        </w:tc>
      </w:tr>
    </w:tbl>
    <w:p w:rsidR="0022628D" w:rsidRPr="00182B47" w:rsidRDefault="0022628D" w:rsidP="0022628D">
      <w:pPr>
        <w:ind w:left="142" w:right="83"/>
        <w:jc w:val="center"/>
        <w:rPr>
          <w:b/>
          <w:sz w:val="22"/>
          <w:szCs w:val="22"/>
          <w:lang w:val="id-ID" w:eastAsia="id-ID"/>
        </w:rPr>
      </w:pPr>
      <w:r w:rsidRPr="00182B47">
        <w:rPr>
          <w:rFonts w:eastAsia="Cambria"/>
          <w:b/>
          <w:spacing w:val="2"/>
          <w:w w:val="102"/>
          <w:position w:val="-1"/>
          <w:sz w:val="22"/>
          <w:szCs w:val="22"/>
        </w:rPr>
        <w:t>Sour</w:t>
      </w:r>
      <w:r w:rsidRPr="00182B47">
        <w:rPr>
          <w:rFonts w:eastAsia="Cambria"/>
          <w:b/>
          <w:spacing w:val="2"/>
          <w:w w:val="103"/>
          <w:position w:val="-1"/>
          <w:sz w:val="22"/>
          <w:szCs w:val="22"/>
        </w:rPr>
        <w:t>ce</w:t>
      </w:r>
      <w:r w:rsidRPr="00182B47">
        <w:rPr>
          <w:rFonts w:eastAsia="Cambria"/>
          <w:b/>
          <w:spacing w:val="1"/>
          <w:w w:val="103"/>
          <w:position w:val="-1"/>
          <w:sz w:val="22"/>
          <w:szCs w:val="22"/>
        </w:rPr>
        <w:t>:</w:t>
      </w:r>
      <w:r w:rsidRPr="00182B47">
        <w:rPr>
          <w:rFonts w:eastAsia="Cambria"/>
          <w:b/>
          <w:spacing w:val="1"/>
          <w:w w:val="102"/>
          <w:position w:val="-1"/>
          <w:sz w:val="22"/>
          <w:szCs w:val="22"/>
        </w:rPr>
        <w:t xml:space="preserve"> </w:t>
      </w:r>
      <w:r w:rsidRPr="00182B47">
        <w:rPr>
          <w:rFonts w:eastAsia="Cambria"/>
          <w:b/>
          <w:spacing w:val="2"/>
          <w:w w:val="102"/>
          <w:position w:val="-1"/>
          <w:sz w:val="22"/>
          <w:szCs w:val="22"/>
        </w:rPr>
        <w:t>da</w:t>
      </w:r>
      <w:r w:rsidRPr="00182B47">
        <w:rPr>
          <w:rFonts w:eastAsia="Cambria"/>
          <w:b/>
          <w:spacing w:val="1"/>
          <w:w w:val="102"/>
          <w:position w:val="-1"/>
          <w:sz w:val="22"/>
          <w:szCs w:val="22"/>
        </w:rPr>
        <w:t>t</w:t>
      </w:r>
      <w:r w:rsidRPr="00182B47">
        <w:rPr>
          <w:rFonts w:eastAsia="Cambria"/>
          <w:b/>
          <w:spacing w:val="2"/>
          <w:w w:val="102"/>
          <w:position w:val="-1"/>
          <w:sz w:val="22"/>
          <w:szCs w:val="22"/>
        </w:rPr>
        <w:t>a</w:t>
      </w:r>
      <w:r w:rsidRPr="00182B47">
        <w:rPr>
          <w:rFonts w:eastAsia="Cambria"/>
          <w:b/>
          <w:spacing w:val="1"/>
          <w:w w:val="102"/>
          <w:position w:val="-1"/>
          <w:sz w:val="22"/>
          <w:szCs w:val="22"/>
        </w:rPr>
        <w:t xml:space="preserve"> </w:t>
      </w:r>
      <w:r w:rsidRPr="00182B47">
        <w:rPr>
          <w:rFonts w:eastAsia="Cambria"/>
          <w:b/>
          <w:spacing w:val="2"/>
          <w:w w:val="102"/>
          <w:position w:val="-1"/>
          <w:sz w:val="22"/>
          <w:szCs w:val="22"/>
        </w:rPr>
        <w:t>pro</w:t>
      </w:r>
      <w:r w:rsidRPr="00182B47">
        <w:rPr>
          <w:rFonts w:eastAsia="Cambria"/>
          <w:b/>
          <w:spacing w:val="2"/>
          <w:w w:val="103"/>
          <w:position w:val="-1"/>
          <w:sz w:val="22"/>
          <w:szCs w:val="22"/>
        </w:rPr>
        <w:t>cess</w:t>
      </w:r>
      <w:r w:rsidRPr="00182B47">
        <w:rPr>
          <w:rFonts w:eastAsia="Cambria"/>
          <w:b/>
          <w:spacing w:val="2"/>
          <w:w w:val="102"/>
          <w:position w:val="-1"/>
          <w:sz w:val="22"/>
          <w:szCs w:val="22"/>
        </w:rPr>
        <w:t>ed</w:t>
      </w:r>
    </w:p>
    <w:p w:rsidR="0022628D" w:rsidRPr="00006E60" w:rsidRDefault="0022628D" w:rsidP="0022628D">
      <w:pPr>
        <w:ind w:left="142" w:right="83"/>
        <w:jc w:val="center"/>
        <w:rPr>
          <w:b/>
          <w:sz w:val="24"/>
          <w:szCs w:val="24"/>
          <w:lang w:val="id-ID" w:eastAsia="id-ID"/>
        </w:rPr>
      </w:pPr>
    </w:p>
    <w:p w:rsidR="0022628D" w:rsidRPr="00006E60" w:rsidRDefault="0022628D" w:rsidP="0022628D">
      <w:pPr>
        <w:ind w:left="142" w:right="83"/>
        <w:jc w:val="both"/>
        <w:rPr>
          <w:b/>
          <w:sz w:val="24"/>
          <w:szCs w:val="24"/>
          <w:lang w:val="id-ID" w:eastAsia="id-ID"/>
        </w:rPr>
      </w:pPr>
      <w:r w:rsidRPr="00006E60">
        <w:rPr>
          <w:b/>
          <w:sz w:val="24"/>
          <w:szCs w:val="24"/>
          <w:lang w:eastAsia="id-ID"/>
        </w:rPr>
        <w:t xml:space="preserve">Hypothesis Testing    </w:t>
      </w:r>
    </w:p>
    <w:p w:rsidR="0022628D" w:rsidRPr="00006E60" w:rsidRDefault="0022628D" w:rsidP="0022628D">
      <w:pPr>
        <w:ind w:left="142" w:right="83"/>
        <w:jc w:val="both"/>
        <w:rPr>
          <w:sz w:val="24"/>
          <w:szCs w:val="24"/>
          <w:lang w:val="id-ID"/>
        </w:rPr>
      </w:pPr>
      <w:r w:rsidRPr="00006E60">
        <w:rPr>
          <w:sz w:val="24"/>
          <w:szCs w:val="24"/>
          <w:lang w:val="id-ID"/>
        </w:rPr>
        <w:t>Table 1 shows that all time budget pressure variables, audit risk, investigative audit techniques have a significant effect on the independence, fraud detection and professionalism of forensic auditors in Indonesia with a significance above 5% with a t-statistic value greater than the t-table value of 1.96. The original value of the positive estimate shows that all variables have a positive effect, except the independences variable to the fraud detection variable which has a negative effect, this is because high independences will make the auditor unable to detect the gap well. Based on the results of testing using 2.0 PLS gives an answer that the twelve hypotheses were accepted.</w:t>
      </w:r>
    </w:p>
    <w:p w:rsidR="0022628D" w:rsidRPr="00006E60" w:rsidRDefault="0022628D" w:rsidP="0022628D">
      <w:pPr>
        <w:ind w:right="83"/>
        <w:rPr>
          <w:rFonts w:eastAsiaTheme="minorHAnsi"/>
          <w:strike/>
          <w:sz w:val="24"/>
          <w:szCs w:val="24"/>
          <w:lang w:val="id-ID" w:eastAsia="id-ID"/>
        </w:rPr>
      </w:pPr>
    </w:p>
    <w:p w:rsidR="0022628D" w:rsidRPr="00006E60" w:rsidRDefault="0022628D" w:rsidP="0022628D">
      <w:pPr>
        <w:ind w:left="142" w:right="83"/>
        <w:jc w:val="center"/>
        <w:rPr>
          <w:b/>
          <w:sz w:val="24"/>
          <w:szCs w:val="24"/>
          <w:lang w:val="id-ID" w:eastAsia="id-ID"/>
        </w:rPr>
      </w:pPr>
      <w:r w:rsidRPr="00006E60">
        <w:rPr>
          <w:b/>
          <w:sz w:val="24"/>
          <w:szCs w:val="24"/>
          <w:lang w:eastAsia="id-ID"/>
        </w:rPr>
        <w:t>SUMMARY</w:t>
      </w:r>
    </w:p>
    <w:p w:rsidR="0022628D" w:rsidRPr="00006E60" w:rsidRDefault="0022628D" w:rsidP="0022628D">
      <w:pPr>
        <w:ind w:left="142" w:right="83"/>
        <w:jc w:val="both"/>
        <w:rPr>
          <w:sz w:val="24"/>
          <w:szCs w:val="24"/>
          <w:lang w:val="id-ID" w:eastAsia="id-ID"/>
        </w:rPr>
      </w:pPr>
      <w:r w:rsidRPr="00006E60">
        <w:rPr>
          <w:sz w:val="24"/>
          <w:szCs w:val="24"/>
          <w:lang w:val="id-ID" w:eastAsia="id-ID"/>
        </w:rPr>
        <w:t xml:space="preserve">The results of this study can be concluded: (1) audit risk affect and significant to independence; (2) audit risk affect and significant to fraud detection; (3) Audit risk affect and significantly to professionalism of forensic auditors ; (4) Investigative audit techniques affect and significant to independence ;(5) Investigative audit techniques affect and significant to detecting fraud; (6) Investigative audit techniques affect and </w:t>
      </w:r>
      <w:r w:rsidRPr="00006E60">
        <w:rPr>
          <w:sz w:val="24"/>
          <w:szCs w:val="24"/>
          <w:lang w:val="id-ID" w:eastAsia="id-ID"/>
        </w:rPr>
        <w:lastRenderedPageBreak/>
        <w:t xml:space="preserve">significant the professionalism of forensic auditors; (7) Independence affect and significantly influence fraud detection; (8) Independence affect and significant the professionalism of forensic auditors; (9) Detection of fraud detection affect and significant to professionalism of forensic auditors.   </w:t>
      </w:r>
    </w:p>
    <w:p w:rsidR="0022628D" w:rsidRPr="00006E60" w:rsidRDefault="0022628D" w:rsidP="0022628D">
      <w:pPr>
        <w:ind w:right="83"/>
        <w:jc w:val="both"/>
        <w:rPr>
          <w:b/>
          <w:sz w:val="24"/>
          <w:szCs w:val="24"/>
          <w:lang w:val="id-ID" w:eastAsia="id-ID"/>
        </w:rPr>
      </w:pPr>
    </w:p>
    <w:p w:rsidR="0022628D" w:rsidRPr="00182B47" w:rsidRDefault="00182B47" w:rsidP="0022628D">
      <w:pPr>
        <w:ind w:left="142" w:right="83"/>
        <w:jc w:val="both"/>
        <w:rPr>
          <w:b/>
          <w:sz w:val="22"/>
          <w:szCs w:val="22"/>
          <w:lang w:val="id-ID" w:eastAsia="id-ID"/>
        </w:rPr>
      </w:pPr>
      <w:r w:rsidRPr="00182B47">
        <w:rPr>
          <w:rFonts w:eastAsiaTheme="minorHAnsi"/>
          <w:b/>
          <w:bCs/>
          <w:sz w:val="22"/>
          <w:szCs w:val="22"/>
          <w:lang w:val="id-ID"/>
        </w:rPr>
        <w:t>BIBLIOGRAPHY</w:t>
      </w:r>
    </w:p>
    <w:p w:rsidR="0022628D" w:rsidRPr="00A54A40" w:rsidRDefault="0022628D" w:rsidP="00A54A40">
      <w:pPr>
        <w:pStyle w:val="Default"/>
        <w:ind w:left="142" w:right="83"/>
        <w:jc w:val="both"/>
        <w:rPr>
          <w:bCs/>
          <w:sz w:val="22"/>
          <w:szCs w:val="22"/>
        </w:rPr>
      </w:pPr>
      <w:r w:rsidRPr="00A54A40">
        <w:rPr>
          <w:bCs/>
          <w:sz w:val="22"/>
          <w:szCs w:val="22"/>
        </w:rPr>
        <w:t>A.A Putu Ratih Cahaya Ningsih dan P. Dyan Yaniartha</w:t>
      </w:r>
      <w:r w:rsidRPr="00A54A40">
        <w:rPr>
          <w:sz w:val="22"/>
          <w:szCs w:val="22"/>
          <w:lang w:eastAsia="id-ID"/>
        </w:rPr>
        <w:t>, (2013),”Pengaruh Kompensasi, Independensi, dan time Budget Pressure terhadap Kualiatas Audit”</w:t>
      </w:r>
      <w:r w:rsidRPr="00A54A40">
        <w:rPr>
          <w:b/>
          <w:bCs/>
          <w:sz w:val="22"/>
          <w:szCs w:val="22"/>
        </w:rPr>
        <w:t xml:space="preserve"> </w:t>
      </w:r>
      <w:r w:rsidRPr="00A54A40">
        <w:rPr>
          <w:bCs/>
          <w:sz w:val="22"/>
          <w:szCs w:val="22"/>
        </w:rPr>
        <w:t>E-Jurnal Akuntansi Universitas Udayana 4.1: 92- 109</w:t>
      </w:r>
    </w:p>
    <w:p w:rsidR="0022628D" w:rsidRPr="00A54A40" w:rsidRDefault="0022628D" w:rsidP="00A54A40">
      <w:pPr>
        <w:ind w:left="142" w:right="83"/>
        <w:jc w:val="both"/>
        <w:rPr>
          <w:sz w:val="22"/>
          <w:szCs w:val="22"/>
          <w:lang w:val="id-ID" w:eastAsia="id-ID"/>
        </w:rPr>
      </w:pPr>
    </w:p>
    <w:p w:rsidR="0022628D" w:rsidRPr="00A54A40" w:rsidRDefault="0022628D" w:rsidP="00A54A40">
      <w:pPr>
        <w:pStyle w:val="HTMLPreformatted"/>
        <w:ind w:left="142" w:right="83"/>
        <w:jc w:val="both"/>
        <w:rPr>
          <w:rFonts w:ascii="Times New Roman" w:hAnsi="Times New Roman" w:cs="Times New Roman"/>
          <w:sz w:val="22"/>
          <w:szCs w:val="22"/>
        </w:rPr>
      </w:pPr>
      <w:r w:rsidRPr="00A54A40">
        <w:rPr>
          <w:rFonts w:ascii="Times New Roman" w:hAnsi="Times New Roman" w:cs="Times New Roman"/>
          <w:sz w:val="22"/>
          <w:szCs w:val="22"/>
        </w:rPr>
        <w:t>Andenna Pentaza Swastyami. (2016). “Karakteristik Auditor. Audit Risiko. dan tanggung jawab dalam mendeteks kecurangan”Journal Of Business Accounting. Vol. XV No. 29. 2016.</w:t>
      </w:r>
    </w:p>
    <w:p w:rsidR="0022628D" w:rsidRPr="00A54A40" w:rsidRDefault="0022628D" w:rsidP="00A54A40">
      <w:pPr>
        <w:pStyle w:val="Default"/>
        <w:ind w:left="142" w:right="83"/>
        <w:jc w:val="both"/>
        <w:rPr>
          <w:sz w:val="22"/>
          <w:szCs w:val="22"/>
        </w:rPr>
      </w:pPr>
    </w:p>
    <w:p w:rsidR="0022628D" w:rsidRPr="00A54A40" w:rsidRDefault="00DD4B03" w:rsidP="00A54A40">
      <w:pPr>
        <w:pStyle w:val="HTMLPreformatted"/>
        <w:ind w:left="142" w:right="83"/>
        <w:jc w:val="both"/>
        <w:rPr>
          <w:rFonts w:ascii="Times New Roman" w:hAnsi="Times New Roman" w:cs="Times New Roman"/>
          <w:sz w:val="22"/>
          <w:szCs w:val="22"/>
        </w:rPr>
      </w:pPr>
      <w:r>
        <w:rPr>
          <w:rFonts w:ascii="Times New Roman" w:hAnsi="Times New Roman" w:cs="Times New Roman"/>
          <w:color w:val="000000"/>
          <w:sz w:val="22"/>
          <w:szCs w:val="22"/>
        </w:rPr>
        <w:t>Arens, et.al. 2008</w:t>
      </w:r>
      <w:r w:rsidR="008A157F" w:rsidRPr="00DD4B03">
        <w:rPr>
          <w:rFonts w:ascii="Times New Roman" w:hAnsi="Times New Roman" w:cs="Times New Roman"/>
          <w:color w:val="000000"/>
          <w:sz w:val="22"/>
          <w:szCs w:val="22"/>
        </w:rPr>
        <w:t xml:space="preserve">. </w:t>
      </w:r>
      <w:r w:rsidR="008A157F" w:rsidRPr="00DD4B03">
        <w:rPr>
          <w:rFonts w:ascii="Times New Roman" w:hAnsi="Times New Roman" w:cs="Times New Roman"/>
          <w:i/>
          <w:iCs/>
          <w:color w:val="000000"/>
          <w:sz w:val="22"/>
          <w:szCs w:val="22"/>
        </w:rPr>
        <w:t>Auditing and Assurance Services</w:t>
      </w:r>
      <w:r w:rsidR="008A157F" w:rsidRPr="00DD4B03">
        <w:rPr>
          <w:rFonts w:ascii="Times New Roman" w:hAnsi="Times New Roman" w:cs="Times New Roman"/>
          <w:color w:val="000000"/>
          <w:sz w:val="22"/>
          <w:szCs w:val="22"/>
        </w:rPr>
        <w:t>, New Jersey: Pearson Prentice Hall.</w:t>
      </w:r>
      <w:r w:rsidR="0022628D" w:rsidRPr="00A54A40">
        <w:rPr>
          <w:rFonts w:ascii="Times New Roman" w:hAnsi="Times New Roman" w:cs="Times New Roman"/>
          <w:sz w:val="22"/>
          <w:szCs w:val="22"/>
        </w:rPr>
        <w:t xml:space="preserve"> </w:t>
      </w:r>
    </w:p>
    <w:p w:rsidR="0022628D" w:rsidRPr="00A54A40" w:rsidRDefault="0022628D" w:rsidP="00A54A40">
      <w:pPr>
        <w:ind w:left="142" w:right="83"/>
        <w:jc w:val="both"/>
        <w:rPr>
          <w:sz w:val="22"/>
          <w:szCs w:val="22"/>
          <w:lang w:val="id-ID" w:eastAsia="id-ID"/>
        </w:rPr>
      </w:pPr>
    </w:p>
    <w:p w:rsidR="0022628D" w:rsidRPr="00D31D03" w:rsidRDefault="0022628D" w:rsidP="00A54A40">
      <w:pPr>
        <w:ind w:left="142" w:right="83"/>
        <w:jc w:val="both"/>
        <w:rPr>
          <w:sz w:val="22"/>
          <w:szCs w:val="22"/>
          <w:lang w:val="id-ID" w:eastAsia="id-ID"/>
        </w:rPr>
      </w:pPr>
      <w:r w:rsidRPr="00D31D03">
        <w:rPr>
          <w:sz w:val="22"/>
          <w:szCs w:val="22"/>
        </w:rPr>
        <w:t>https://nasional.tempo.co/read/1062534/kasus-korupsi-tahun-2017-icw-kerugian</w:t>
      </w:r>
      <w:r w:rsidR="00D31D03">
        <w:rPr>
          <w:sz w:val="22"/>
          <w:szCs w:val="22"/>
        </w:rPr>
        <w:t>-negara-rp</w:t>
      </w:r>
    </w:p>
    <w:p w:rsidR="0022628D" w:rsidRPr="00A54A40" w:rsidRDefault="00F63E34" w:rsidP="00A54A40">
      <w:pPr>
        <w:spacing w:before="100" w:beforeAutospacing="1" w:after="100" w:afterAutospacing="1"/>
        <w:ind w:left="142" w:right="83"/>
        <w:jc w:val="both"/>
        <w:outlineLvl w:val="0"/>
        <w:rPr>
          <w:sz w:val="22"/>
          <w:szCs w:val="22"/>
          <w:lang w:val="id-ID"/>
        </w:rPr>
      </w:pPr>
      <w:hyperlink r:id="rId6" w:history="1">
        <w:r w:rsidR="0022628D" w:rsidRPr="00A54A40">
          <w:rPr>
            <w:rStyle w:val="Hyperlink"/>
            <w:sz w:val="22"/>
            <w:szCs w:val="22"/>
          </w:rPr>
          <w:t>https://news.detik.com/berita/d-3787260/kpk-kembalikan-rp-2766-miliar-uang-negara-di-2017</w:t>
        </w:r>
      </w:hyperlink>
    </w:p>
    <w:p w:rsidR="0022628D" w:rsidRPr="00A54A40" w:rsidRDefault="0022628D" w:rsidP="00A54A40">
      <w:pPr>
        <w:spacing w:before="100" w:beforeAutospacing="1" w:after="100" w:afterAutospacing="1"/>
        <w:ind w:left="142" w:right="83"/>
        <w:jc w:val="both"/>
        <w:outlineLvl w:val="0"/>
        <w:rPr>
          <w:bCs/>
          <w:kern w:val="36"/>
          <w:sz w:val="22"/>
          <w:szCs w:val="22"/>
          <w:lang w:val="id-ID" w:eastAsia="id-ID"/>
        </w:rPr>
      </w:pPr>
      <w:r w:rsidRPr="00A54A40">
        <w:rPr>
          <w:bCs/>
          <w:kern w:val="36"/>
          <w:sz w:val="22"/>
          <w:szCs w:val="22"/>
          <w:lang w:eastAsia="id-ID"/>
        </w:rPr>
        <w:t>https://www.kpk.go.id/id/publikasi/papers-antikorupsi/488-tantangan-governansi-dalam-menyelesaikan-masalah-korupsi-di-sektor-publik-sektor-swasta</w:t>
      </w:r>
    </w:p>
    <w:p w:rsidR="0022628D" w:rsidRPr="00A54A40" w:rsidRDefault="0022628D" w:rsidP="00A54A40">
      <w:pPr>
        <w:ind w:left="142" w:right="83"/>
        <w:jc w:val="both"/>
        <w:rPr>
          <w:sz w:val="22"/>
          <w:szCs w:val="22"/>
          <w:lang w:eastAsia="id-ID"/>
        </w:rPr>
      </w:pPr>
      <w:proofErr w:type="spellStart"/>
      <w:proofErr w:type="gramStart"/>
      <w:r w:rsidRPr="00A54A40">
        <w:rPr>
          <w:sz w:val="22"/>
          <w:szCs w:val="22"/>
          <w:lang w:eastAsia="id-ID"/>
        </w:rPr>
        <w:t>Jaffar</w:t>
      </w:r>
      <w:proofErr w:type="spellEnd"/>
      <w:r w:rsidRPr="00A54A40">
        <w:rPr>
          <w:sz w:val="22"/>
          <w:szCs w:val="22"/>
          <w:lang w:eastAsia="id-ID"/>
        </w:rPr>
        <w:t xml:space="preserve"> et.al.2008.</w:t>
      </w:r>
      <w:proofErr w:type="gramEnd"/>
      <w:r w:rsidRPr="00A54A40">
        <w:rPr>
          <w:sz w:val="22"/>
          <w:szCs w:val="22"/>
          <w:lang w:eastAsia="id-ID"/>
        </w:rPr>
        <w:t xml:space="preserve"> </w:t>
      </w:r>
      <w:proofErr w:type="gramStart"/>
      <w:r w:rsidRPr="00A54A40">
        <w:rPr>
          <w:sz w:val="22"/>
          <w:szCs w:val="22"/>
          <w:lang w:eastAsia="id-ID"/>
        </w:rPr>
        <w:t xml:space="preserve">The Effects of the External Auditors' Ability to Assess Fraud Risk on </w:t>
      </w:r>
      <w:proofErr w:type="spellStart"/>
      <w:r w:rsidRPr="00A54A40">
        <w:rPr>
          <w:sz w:val="22"/>
          <w:szCs w:val="22"/>
          <w:lang w:eastAsia="id-ID"/>
        </w:rPr>
        <w:t>TheirAbility</w:t>
      </w:r>
      <w:proofErr w:type="spellEnd"/>
      <w:r w:rsidRPr="00A54A40">
        <w:rPr>
          <w:sz w:val="22"/>
          <w:szCs w:val="22"/>
          <w:lang w:eastAsia="id-ID"/>
        </w:rPr>
        <w:t xml:space="preserve"> to Detect the Likelihood of Fraud.</w:t>
      </w:r>
      <w:proofErr w:type="gramEnd"/>
      <w:r w:rsidRPr="00A54A40">
        <w:rPr>
          <w:sz w:val="22"/>
          <w:szCs w:val="22"/>
          <w:lang w:eastAsia="id-ID"/>
        </w:rPr>
        <w:t xml:space="preserve"> </w:t>
      </w:r>
      <w:proofErr w:type="gramStart"/>
      <w:r w:rsidRPr="00A54A40">
        <w:rPr>
          <w:sz w:val="22"/>
          <w:szCs w:val="22"/>
          <w:lang w:eastAsia="id-ID"/>
        </w:rPr>
        <w:t>International Journal of Management Perspectives.</w:t>
      </w:r>
      <w:proofErr w:type="gramEnd"/>
      <w:r w:rsidRPr="00A54A40">
        <w:rPr>
          <w:sz w:val="22"/>
          <w:szCs w:val="22"/>
          <w:lang w:eastAsia="id-ID"/>
        </w:rPr>
        <w:t xml:space="preserve"> ISSN: 1307-1629. 2008. 1 (1). </w:t>
      </w:r>
      <w:proofErr w:type="gramStart"/>
      <w:r w:rsidRPr="00A54A40">
        <w:rPr>
          <w:sz w:val="22"/>
          <w:szCs w:val="22"/>
          <w:lang w:eastAsia="id-ID"/>
        </w:rPr>
        <w:t>49-70.</w:t>
      </w:r>
      <w:proofErr w:type="gramEnd"/>
    </w:p>
    <w:p w:rsidR="0022628D" w:rsidRPr="00A54A40" w:rsidRDefault="0022628D" w:rsidP="00A54A40">
      <w:pPr>
        <w:ind w:left="142" w:right="83"/>
        <w:jc w:val="both"/>
        <w:rPr>
          <w:sz w:val="22"/>
          <w:szCs w:val="22"/>
          <w:lang w:val="id-ID" w:eastAsia="id-ID"/>
        </w:rPr>
      </w:pPr>
    </w:p>
    <w:p w:rsidR="0022628D" w:rsidRPr="00A54A40" w:rsidRDefault="0022628D" w:rsidP="00A54A40">
      <w:pPr>
        <w:ind w:left="142" w:right="83"/>
        <w:jc w:val="both"/>
        <w:rPr>
          <w:sz w:val="22"/>
          <w:szCs w:val="22"/>
          <w:lang w:val="id-ID" w:eastAsia="id-ID"/>
        </w:rPr>
      </w:pPr>
      <w:r w:rsidRPr="00A54A40">
        <w:rPr>
          <w:sz w:val="22"/>
          <w:szCs w:val="22"/>
          <w:lang w:eastAsia="id-ID"/>
        </w:rPr>
        <w:t xml:space="preserve">Jan </w:t>
      </w:r>
      <w:proofErr w:type="spellStart"/>
      <w:r w:rsidRPr="00A54A40">
        <w:rPr>
          <w:sz w:val="22"/>
          <w:szCs w:val="22"/>
          <w:lang w:eastAsia="id-ID"/>
        </w:rPr>
        <w:t>Svanberg</w:t>
      </w:r>
      <w:proofErr w:type="spellEnd"/>
      <w:r w:rsidRPr="00A54A40">
        <w:rPr>
          <w:sz w:val="22"/>
          <w:szCs w:val="22"/>
          <w:lang w:eastAsia="id-ID"/>
        </w:rPr>
        <w:t xml:space="preserve">. Peter </w:t>
      </w:r>
      <w:proofErr w:type="spellStart"/>
      <w:r w:rsidRPr="00A54A40">
        <w:rPr>
          <w:sz w:val="22"/>
          <w:szCs w:val="22"/>
          <w:lang w:eastAsia="id-ID"/>
        </w:rPr>
        <w:t>Ohman</w:t>
      </w:r>
      <w:proofErr w:type="spellEnd"/>
      <w:r w:rsidRPr="00A54A40">
        <w:rPr>
          <w:sz w:val="22"/>
          <w:szCs w:val="22"/>
          <w:lang w:eastAsia="id-ID"/>
        </w:rPr>
        <w:t xml:space="preserve">. (2013). Time pressure Auditor: Does the quality of the audit support ethical culture. </w:t>
      </w:r>
      <w:proofErr w:type="gramStart"/>
      <w:r w:rsidRPr="00A54A40">
        <w:rPr>
          <w:sz w:val="22"/>
          <w:szCs w:val="22"/>
          <w:lang w:eastAsia="id-ID"/>
        </w:rPr>
        <w:t>Managerial Auditing Journal.</w:t>
      </w:r>
      <w:proofErr w:type="gramEnd"/>
      <w:r w:rsidRPr="00A54A40">
        <w:rPr>
          <w:sz w:val="22"/>
          <w:szCs w:val="22"/>
          <w:lang w:eastAsia="id-ID"/>
        </w:rPr>
        <w:t xml:space="preserve"> Journal of emerald Vol. 28 </w:t>
      </w:r>
      <w:proofErr w:type="spellStart"/>
      <w:r w:rsidRPr="00A54A40">
        <w:rPr>
          <w:sz w:val="22"/>
          <w:szCs w:val="22"/>
          <w:lang w:eastAsia="id-ID"/>
        </w:rPr>
        <w:t>Iss</w:t>
      </w:r>
      <w:proofErr w:type="spellEnd"/>
      <w:r w:rsidRPr="00A54A40">
        <w:rPr>
          <w:sz w:val="22"/>
          <w:szCs w:val="22"/>
          <w:lang w:eastAsia="id-ID"/>
        </w:rPr>
        <w:t>: 7. pp.572 – 591</w:t>
      </w:r>
    </w:p>
    <w:p w:rsidR="0022628D" w:rsidRPr="00A54A40" w:rsidRDefault="0022628D" w:rsidP="00A54A40">
      <w:pPr>
        <w:ind w:left="142" w:right="83"/>
        <w:jc w:val="both"/>
        <w:rPr>
          <w:sz w:val="22"/>
          <w:szCs w:val="22"/>
          <w:lang w:val="id-ID" w:eastAsia="id-ID"/>
        </w:rPr>
      </w:pPr>
    </w:p>
    <w:p w:rsidR="0022628D" w:rsidRPr="00A54A40" w:rsidRDefault="0022628D" w:rsidP="00A54A40">
      <w:pPr>
        <w:ind w:left="142" w:right="83"/>
        <w:jc w:val="both"/>
        <w:rPr>
          <w:sz w:val="22"/>
          <w:szCs w:val="22"/>
          <w:lang w:val="id-ID" w:eastAsia="id-ID"/>
        </w:rPr>
      </w:pPr>
      <w:proofErr w:type="spellStart"/>
      <w:proofErr w:type="gramStart"/>
      <w:r w:rsidRPr="00A54A40">
        <w:rPr>
          <w:sz w:val="22"/>
          <w:szCs w:val="22"/>
          <w:lang w:eastAsia="id-ID"/>
        </w:rPr>
        <w:t>Krambia-Kapardis</w:t>
      </w:r>
      <w:proofErr w:type="spellEnd"/>
      <w:r w:rsidRPr="00A54A40">
        <w:rPr>
          <w:sz w:val="22"/>
          <w:szCs w:val="22"/>
          <w:lang w:eastAsia="id-ID"/>
        </w:rPr>
        <w:t>.</w:t>
      </w:r>
      <w:proofErr w:type="gramEnd"/>
      <w:r w:rsidRPr="00A54A40">
        <w:rPr>
          <w:sz w:val="22"/>
          <w:szCs w:val="22"/>
          <w:lang w:eastAsia="id-ID"/>
        </w:rPr>
        <w:t xml:space="preserve"> M. 2002. A fraud detection model: a must for auditors, the Journal </w:t>
      </w:r>
      <w:proofErr w:type="gramStart"/>
      <w:r w:rsidRPr="00A54A40">
        <w:rPr>
          <w:sz w:val="22"/>
          <w:szCs w:val="22"/>
          <w:lang w:eastAsia="id-ID"/>
        </w:rPr>
        <w:t>of</w:t>
      </w:r>
      <w:r w:rsidRPr="00A54A40">
        <w:rPr>
          <w:sz w:val="22"/>
          <w:szCs w:val="22"/>
          <w:lang w:val="id-ID" w:eastAsia="id-ID"/>
        </w:rPr>
        <w:t xml:space="preserve">  </w:t>
      </w:r>
      <w:r w:rsidRPr="00A54A40">
        <w:rPr>
          <w:sz w:val="22"/>
          <w:szCs w:val="22"/>
          <w:lang w:eastAsia="id-ID"/>
        </w:rPr>
        <w:t>Financial</w:t>
      </w:r>
      <w:proofErr w:type="gramEnd"/>
      <w:r w:rsidRPr="00A54A40">
        <w:rPr>
          <w:sz w:val="22"/>
          <w:szCs w:val="22"/>
          <w:lang w:eastAsia="id-ID"/>
        </w:rPr>
        <w:t xml:space="preserve"> Regulation and Compliance, 10 (3). </w:t>
      </w:r>
      <w:proofErr w:type="gramStart"/>
      <w:r w:rsidRPr="00A54A40">
        <w:rPr>
          <w:sz w:val="22"/>
          <w:szCs w:val="22"/>
          <w:lang w:eastAsia="id-ID"/>
        </w:rPr>
        <w:t>266-278.</w:t>
      </w:r>
      <w:proofErr w:type="gramEnd"/>
    </w:p>
    <w:p w:rsidR="0022628D" w:rsidRPr="00A54A40" w:rsidRDefault="0022628D" w:rsidP="00A54A40">
      <w:pPr>
        <w:ind w:left="142" w:right="83"/>
        <w:jc w:val="both"/>
        <w:rPr>
          <w:sz w:val="22"/>
          <w:szCs w:val="22"/>
          <w:lang w:eastAsia="id-ID"/>
        </w:rPr>
      </w:pPr>
      <w:r w:rsidRPr="00A54A40">
        <w:rPr>
          <w:color w:val="000000"/>
          <w:sz w:val="22"/>
          <w:szCs w:val="22"/>
          <w:lang w:eastAsia="id-ID"/>
        </w:rPr>
        <w:t>  </w:t>
      </w:r>
    </w:p>
    <w:p w:rsidR="0022628D" w:rsidRPr="00A54A40" w:rsidRDefault="0022628D" w:rsidP="00A54A40">
      <w:pPr>
        <w:ind w:left="142" w:right="83"/>
        <w:jc w:val="both"/>
        <w:rPr>
          <w:sz w:val="22"/>
          <w:szCs w:val="22"/>
          <w:lang w:eastAsia="id-ID"/>
        </w:rPr>
      </w:pPr>
      <w:proofErr w:type="gramStart"/>
      <w:r w:rsidRPr="00A54A40">
        <w:rPr>
          <w:sz w:val="22"/>
          <w:szCs w:val="22"/>
          <w:lang w:eastAsia="id-ID"/>
        </w:rPr>
        <w:t>Matsumura and Tucker.</w:t>
      </w:r>
      <w:proofErr w:type="gramEnd"/>
      <w:r w:rsidRPr="00A54A40">
        <w:rPr>
          <w:sz w:val="22"/>
          <w:szCs w:val="22"/>
          <w:lang w:eastAsia="id-ID"/>
        </w:rPr>
        <w:t xml:space="preserve"> 1997. Fraud detection: A theoretical foundation. Fraud detection: A theoretical foundation, The </w:t>
      </w:r>
      <w:proofErr w:type="spellStart"/>
      <w:r w:rsidRPr="00A54A40">
        <w:rPr>
          <w:sz w:val="22"/>
          <w:szCs w:val="22"/>
          <w:lang w:eastAsia="id-ID"/>
        </w:rPr>
        <w:t>AccountingReview</w:t>
      </w:r>
      <w:proofErr w:type="spellEnd"/>
      <w:r w:rsidRPr="00A54A40">
        <w:rPr>
          <w:sz w:val="22"/>
          <w:szCs w:val="22"/>
          <w:lang w:eastAsia="id-ID"/>
        </w:rPr>
        <w:t>, 67 (4), 753-782.</w:t>
      </w:r>
    </w:p>
    <w:p w:rsidR="0022628D" w:rsidRPr="00A54A40" w:rsidRDefault="0022628D" w:rsidP="00A54A40">
      <w:pPr>
        <w:ind w:left="142" w:right="83"/>
        <w:jc w:val="both"/>
        <w:rPr>
          <w:sz w:val="22"/>
          <w:szCs w:val="22"/>
          <w:lang w:eastAsia="id-ID"/>
        </w:rPr>
      </w:pPr>
      <w:r w:rsidRPr="00A54A40">
        <w:rPr>
          <w:sz w:val="22"/>
          <w:szCs w:val="22"/>
          <w:lang w:eastAsia="id-ID"/>
        </w:rPr>
        <w:t> </w:t>
      </w:r>
    </w:p>
    <w:p w:rsidR="0022628D" w:rsidRPr="00A54A40" w:rsidRDefault="0022628D" w:rsidP="00A54A40">
      <w:pPr>
        <w:ind w:left="142" w:right="83"/>
        <w:jc w:val="both"/>
        <w:rPr>
          <w:sz w:val="22"/>
          <w:szCs w:val="22"/>
          <w:lang w:eastAsia="id-ID"/>
        </w:rPr>
      </w:pPr>
      <w:proofErr w:type="spellStart"/>
      <w:r w:rsidRPr="00A54A40">
        <w:rPr>
          <w:color w:val="000000"/>
          <w:sz w:val="22"/>
          <w:szCs w:val="22"/>
          <w:lang w:eastAsia="id-ID"/>
        </w:rPr>
        <w:t>Suraida</w:t>
      </w:r>
      <w:proofErr w:type="spellEnd"/>
      <w:r w:rsidRPr="00A54A40">
        <w:rPr>
          <w:color w:val="000000"/>
          <w:sz w:val="22"/>
          <w:szCs w:val="22"/>
          <w:lang w:eastAsia="id-ID"/>
        </w:rPr>
        <w:t xml:space="preserve">, Ida. </w:t>
      </w:r>
      <w:r w:rsidRPr="00A54A40">
        <w:rPr>
          <w:color w:val="000000"/>
          <w:sz w:val="22"/>
          <w:szCs w:val="22"/>
          <w:lang w:val="id-ID" w:eastAsia="id-ID"/>
        </w:rPr>
        <w:t>(</w:t>
      </w:r>
      <w:r w:rsidRPr="00A54A40">
        <w:rPr>
          <w:color w:val="000000"/>
          <w:sz w:val="22"/>
          <w:szCs w:val="22"/>
          <w:lang w:eastAsia="id-ID"/>
        </w:rPr>
        <w:t>20</w:t>
      </w:r>
      <w:r w:rsidRPr="00A54A40">
        <w:rPr>
          <w:color w:val="000000"/>
          <w:sz w:val="22"/>
          <w:szCs w:val="22"/>
          <w:lang w:val="id-ID" w:eastAsia="id-ID"/>
        </w:rPr>
        <w:t>12)</w:t>
      </w:r>
      <w:r w:rsidRPr="00A54A40">
        <w:rPr>
          <w:color w:val="000000"/>
          <w:sz w:val="22"/>
          <w:szCs w:val="22"/>
          <w:lang w:eastAsia="id-ID"/>
        </w:rPr>
        <w:t xml:space="preserve">. </w:t>
      </w:r>
      <w:r w:rsidRPr="00A54A40">
        <w:rPr>
          <w:color w:val="000000"/>
          <w:sz w:val="22"/>
          <w:szCs w:val="22"/>
          <w:lang w:val="id-ID" w:eastAsia="id-ID"/>
        </w:rPr>
        <w:t>“</w:t>
      </w:r>
      <w:proofErr w:type="spellStart"/>
      <w:r w:rsidRPr="00A54A40">
        <w:rPr>
          <w:color w:val="000000"/>
          <w:sz w:val="22"/>
          <w:szCs w:val="22"/>
          <w:lang w:eastAsia="id-ID"/>
        </w:rPr>
        <w:t>Pengaruh</w:t>
      </w:r>
      <w:proofErr w:type="spellEnd"/>
      <w:r w:rsidRPr="00A54A40">
        <w:rPr>
          <w:color w:val="000000"/>
          <w:sz w:val="22"/>
          <w:szCs w:val="22"/>
          <w:lang w:eastAsia="id-ID"/>
        </w:rPr>
        <w:t xml:space="preserve"> </w:t>
      </w:r>
      <w:proofErr w:type="spellStart"/>
      <w:r w:rsidRPr="00A54A40">
        <w:rPr>
          <w:color w:val="000000"/>
          <w:sz w:val="22"/>
          <w:szCs w:val="22"/>
          <w:lang w:eastAsia="id-ID"/>
        </w:rPr>
        <w:t>etika</w:t>
      </w:r>
      <w:proofErr w:type="spellEnd"/>
      <w:r w:rsidRPr="00A54A40">
        <w:rPr>
          <w:color w:val="000000"/>
          <w:sz w:val="22"/>
          <w:szCs w:val="22"/>
          <w:lang w:eastAsia="id-ID"/>
        </w:rPr>
        <w:t xml:space="preserve">, </w:t>
      </w:r>
      <w:proofErr w:type="spellStart"/>
      <w:r w:rsidRPr="00A54A40">
        <w:rPr>
          <w:color w:val="000000"/>
          <w:sz w:val="22"/>
          <w:szCs w:val="22"/>
          <w:lang w:eastAsia="id-ID"/>
        </w:rPr>
        <w:t>kompetensi</w:t>
      </w:r>
      <w:proofErr w:type="spellEnd"/>
      <w:r w:rsidRPr="00A54A40">
        <w:rPr>
          <w:color w:val="000000"/>
          <w:sz w:val="22"/>
          <w:szCs w:val="22"/>
          <w:lang w:eastAsia="id-ID"/>
        </w:rPr>
        <w:t xml:space="preserve">, </w:t>
      </w:r>
      <w:r w:rsidRPr="00A54A40">
        <w:rPr>
          <w:color w:val="000000"/>
          <w:sz w:val="22"/>
          <w:szCs w:val="22"/>
          <w:lang w:val="id-ID" w:eastAsia="id-ID"/>
        </w:rPr>
        <w:t>P</w:t>
      </w:r>
      <w:proofErr w:type="spellStart"/>
      <w:r w:rsidRPr="00A54A40">
        <w:rPr>
          <w:color w:val="000000"/>
          <w:sz w:val="22"/>
          <w:szCs w:val="22"/>
          <w:lang w:eastAsia="id-ID"/>
        </w:rPr>
        <w:t>engalaman</w:t>
      </w:r>
      <w:proofErr w:type="spellEnd"/>
      <w:r w:rsidRPr="00A54A40">
        <w:rPr>
          <w:color w:val="000000"/>
          <w:sz w:val="22"/>
          <w:szCs w:val="22"/>
          <w:lang w:val="id-ID" w:eastAsia="id-ID"/>
        </w:rPr>
        <w:t xml:space="preserve">, </w:t>
      </w:r>
      <w:proofErr w:type="spellStart"/>
      <w:r w:rsidRPr="00A54A40">
        <w:rPr>
          <w:color w:val="000000"/>
          <w:sz w:val="22"/>
          <w:szCs w:val="22"/>
          <w:lang w:eastAsia="id-ID"/>
        </w:rPr>
        <w:t>Risiko</w:t>
      </w:r>
      <w:proofErr w:type="spellEnd"/>
      <w:r w:rsidRPr="00A54A40">
        <w:rPr>
          <w:color w:val="000000"/>
          <w:sz w:val="22"/>
          <w:szCs w:val="22"/>
          <w:lang w:eastAsia="id-ID"/>
        </w:rPr>
        <w:t xml:space="preserve"> Audit </w:t>
      </w:r>
      <w:r w:rsidRPr="00A54A40">
        <w:rPr>
          <w:color w:val="000000"/>
          <w:sz w:val="22"/>
          <w:szCs w:val="22"/>
          <w:lang w:val="id-ID" w:eastAsia="id-ID"/>
        </w:rPr>
        <w:t>dan Skeptisme Profesionalisme Auditor Terhadap Ketepatan Pemberian Opini Akuntan Publik”</w:t>
      </w:r>
      <w:r w:rsidRPr="00A54A40">
        <w:rPr>
          <w:color w:val="000000"/>
          <w:sz w:val="22"/>
          <w:szCs w:val="22"/>
          <w:lang w:eastAsia="id-ID"/>
        </w:rPr>
        <w:t xml:space="preserve"> Vol. </w:t>
      </w:r>
      <w:proofErr w:type="gramStart"/>
      <w:r w:rsidRPr="00A54A40">
        <w:rPr>
          <w:color w:val="000000"/>
          <w:sz w:val="22"/>
          <w:szCs w:val="22"/>
          <w:lang w:eastAsia="id-ID"/>
        </w:rPr>
        <w:t>7 No. 3.186 -202.</w:t>
      </w:r>
      <w:proofErr w:type="gramEnd"/>
    </w:p>
    <w:p w:rsidR="0022628D" w:rsidRPr="00A54A40" w:rsidRDefault="0022628D" w:rsidP="00A54A40">
      <w:pPr>
        <w:ind w:left="142" w:right="83"/>
        <w:jc w:val="both"/>
        <w:rPr>
          <w:sz w:val="22"/>
          <w:szCs w:val="22"/>
          <w:lang w:eastAsia="id-ID"/>
        </w:rPr>
      </w:pPr>
      <w:r w:rsidRPr="00A54A40">
        <w:rPr>
          <w:color w:val="000000"/>
          <w:sz w:val="22"/>
          <w:szCs w:val="22"/>
          <w:lang w:eastAsia="id-ID"/>
        </w:rPr>
        <w:t> </w:t>
      </w:r>
    </w:p>
    <w:p w:rsidR="0022628D" w:rsidRPr="00A54A40" w:rsidRDefault="0022628D" w:rsidP="00A54A40">
      <w:pPr>
        <w:ind w:left="142" w:right="83"/>
        <w:jc w:val="both"/>
        <w:rPr>
          <w:sz w:val="22"/>
          <w:szCs w:val="22"/>
          <w:lang w:eastAsia="id-ID"/>
        </w:rPr>
      </w:pPr>
      <w:proofErr w:type="spellStart"/>
      <w:r w:rsidRPr="00A54A40">
        <w:rPr>
          <w:sz w:val="22"/>
          <w:szCs w:val="22"/>
          <w:lang w:eastAsia="id-ID"/>
        </w:rPr>
        <w:t>Tuanakotta</w:t>
      </w:r>
      <w:proofErr w:type="spellEnd"/>
      <w:r w:rsidRPr="00A54A40">
        <w:rPr>
          <w:sz w:val="22"/>
          <w:szCs w:val="22"/>
          <w:lang w:eastAsia="id-ID"/>
        </w:rPr>
        <w:t>, Theo</w:t>
      </w:r>
      <w:r w:rsidRPr="00A54A40">
        <w:rPr>
          <w:sz w:val="22"/>
          <w:szCs w:val="22"/>
          <w:lang w:val="id-ID" w:eastAsia="id-ID"/>
        </w:rPr>
        <w:t>dorus</w:t>
      </w:r>
      <w:r w:rsidRPr="00A54A40">
        <w:rPr>
          <w:sz w:val="22"/>
          <w:szCs w:val="22"/>
          <w:lang w:eastAsia="id-ID"/>
        </w:rPr>
        <w:t xml:space="preserve"> M</w:t>
      </w:r>
      <w:proofErr w:type="gramStart"/>
      <w:r w:rsidRPr="00A54A40">
        <w:rPr>
          <w:sz w:val="22"/>
          <w:szCs w:val="22"/>
          <w:lang w:eastAsia="id-ID"/>
        </w:rPr>
        <w:t>,</w:t>
      </w:r>
      <w:r w:rsidRPr="00A54A40">
        <w:rPr>
          <w:sz w:val="22"/>
          <w:szCs w:val="22"/>
          <w:lang w:val="id-ID" w:eastAsia="id-ID"/>
        </w:rPr>
        <w:t>(</w:t>
      </w:r>
      <w:proofErr w:type="gramEnd"/>
      <w:r w:rsidRPr="00A54A40">
        <w:rPr>
          <w:sz w:val="22"/>
          <w:szCs w:val="22"/>
          <w:lang w:eastAsia="id-ID"/>
        </w:rPr>
        <w:t>2012</w:t>
      </w:r>
      <w:r w:rsidRPr="00A54A40">
        <w:rPr>
          <w:sz w:val="22"/>
          <w:szCs w:val="22"/>
          <w:lang w:val="id-ID" w:eastAsia="id-ID"/>
        </w:rPr>
        <w:t>)</w:t>
      </w:r>
      <w:r w:rsidRPr="00A54A40">
        <w:rPr>
          <w:sz w:val="22"/>
          <w:szCs w:val="22"/>
          <w:lang w:eastAsia="id-ID"/>
        </w:rPr>
        <w:t xml:space="preserve">. </w:t>
      </w:r>
      <w:proofErr w:type="gramStart"/>
      <w:r w:rsidRPr="00A54A40">
        <w:rPr>
          <w:sz w:val="22"/>
          <w:szCs w:val="22"/>
          <w:lang w:eastAsia="id-ID"/>
        </w:rPr>
        <w:t>Forensic Accounting and Investigative Audit.</w:t>
      </w:r>
      <w:proofErr w:type="gramEnd"/>
      <w:r w:rsidRPr="00A54A40">
        <w:rPr>
          <w:sz w:val="22"/>
          <w:szCs w:val="22"/>
          <w:lang w:eastAsia="id-ID"/>
        </w:rPr>
        <w:t xml:space="preserve"> </w:t>
      </w:r>
      <w:proofErr w:type="gramStart"/>
      <w:r w:rsidRPr="00A54A40">
        <w:rPr>
          <w:sz w:val="22"/>
          <w:szCs w:val="22"/>
          <w:lang w:eastAsia="id-ID"/>
        </w:rPr>
        <w:t xml:space="preserve">Jakarta's </w:t>
      </w:r>
      <w:proofErr w:type="spellStart"/>
      <w:r w:rsidRPr="00A54A40">
        <w:rPr>
          <w:sz w:val="22"/>
          <w:szCs w:val="22"/>
          <w:lang w:eastAsia="id-ID"/>
        </w:rPr>
        <w:t>Salemba</w:t>
      </w:r>
      <w:proofErr w:type="spellEnd"/>
      <w:r w:rsidRPr="00A54A40">
        <w:rPr>
          <w:sz w:val="22"/>
          <w:szCs w:val="22"/>
          <w:lang w:val="id-ID" w:eastAsia="id-ID"/>
        </w:rPr>
        <w:t xml:space="preserve"> </w:t>
      </w:r>
      <w:proofErr w:type="spellStart"/>
      <w:r w:rsidRPr="00A54A40">
        <w:rPr>
          <w:sz w:val="22"/>
          <w:szCs w:val="22"/>
          <w:lang w:eastAsia="id-ID"/>
        </w:rPr>
        <w:t>Empat</w:t>
      </w:r>
      <w:proofErr w:type="spellEnd"/>
      <w:r w:rsidRPr="00A54A40">
        <w:rPr>
          <w:sz w:val="22"/>
          <w:szCs w:val="22"/>
          <w:lang w:eastAsia="id-ID"/>
        </w:rPr>
        <w:t>.</w:t>
      </w:r>
      <w:proofErr w:type="gramEnd"/>
    </w:p>
    <w:p w:rsidR="0022628D" w:rsidRPr="00A54A40" w:rsidRDefault="0022628D" w:rsidP="00A54A40">
      <w:pPr>
        <w:ind w:left="142" w:right="83"/>
        <w:jc w:val="both"/>
        <w:rPr>
          <w:sz w:val="22"/>
          <w:szCs w:val="22"/>
          <w:lang w:eastAsia="id-ID"/>
        </w:rPr>
      </w:pPr>
      <w:r w:rsidRPr="00A54A40">
        <w:rPr>
          <w:sz w:val="22"/>
          <w:szCs w:val="22"/>
          <w:lang w:eastAsia="id-ID"/>
        </w:rPr>
        <w:t>  </w:t>
      </w:r>
    </w:p>
    <w:p w:rsidR="0022628D" w:rsidRPr="00A54A40" w:rsidRDefault="0022628D" w:rsidP="00A54A40">
      <w:pPr>
        <w:ind w:left="142" w:right="83"/>
        <w:jc w:val="both"/>
        <w:rPr>
          <w:sz w:val="22"/>
          <w:szCs w:val="22"/>
          <w:lang w:val="id-ID" w:eastAsia="id-ID"/>
        </w:rPr>
      </w:pPr>
      <w:proofErr w:type="spellStart"/>
      <w:r w:rsidRPr="00A54A40">
        <w:rPr>
          <w:sz w:val="22"/>
          <w:szCs w:val="22"/>
          <w:lang w:eastAsia="id-ID"/>
        </w:rPr>
        <w:t>Widiyastuti</w:t>
      </w:r>
      <w:proofErr w:type="spellEnd"/>
      <w:r w:rsidRPr="00A54A40">
        <w:rPr>
          <w:sz w:val="22"/>
          <w:szCs w:val="22"/>
          <w:lang w:eastAsia="id-ID"/>
        </w:rPr>
        <w:t xml:space="preserve">, </w:t>
      </w:r>
      <w:proofErr w:type="spellStart"/>
      <w:r w:rsidRPr="00A54A40">
        <w:rPr>
          <w:sz w:val="22"/>
          <w:szCs w:val="22"/>
          <w:lang w:eastAsia="id-ID"/>
        </w:rPr>
        <w:t>Marcellina</w:t>
      </w:r>
      <w:proofErr w:type="spellEnd"/>
      <w:r w:rsidRPr="00A54A40">
        <w:rPr>
          <w:sz w:val="22"/>
          <w:szCs w:val="22"/>
          <w:lang w:eastAsia="id-ID"/>
        </w:rPr>
        <w:t xml:space="preserve"> and </w:t>
      </w:r>
      <w:proofErr w:type="spellStart"/>
      <w:r w:rsidRPr="00A54A40">
        <w:rPr>
          <w:sz w:val="22"/>
          <w:szCs w:val="22"/>
          <w:lang w:eastAsia="id-ID"/>
        </w:rPr>
        <w:t>Sugeng</w:t>
      </w:r>
      <w:proofErr w:type="spellEnd"/>
      <w:r w:rsidRPr="00A54A40">
        <w:rPr>
          <w:sz w:val="22"/>
          <w:szCs w:val="22"/>
          <w:lang w:eastAsia="id-ID"/>
        </w:rPr>
        <w:t xml:space="preserve"> </w:t>
      </w:r>
      <w:proofErr w:type="spellStart"/>
      <w:r w:rsidRPr="00A54A40">
        <w:rPr>
          <w:sz w:val="22"/>
          <w:szCs w:val="22"/>
          <w:lang w:eastAsia="id-ID"/>
        </w:rPr>
        <w:t>Pamudji</w:t>
      </w:r>
      <w:proofErr w:type="spellEnd"/>
      <w:proofErr w:type="gramStart"/>
      <w:r w:rsidRPr="00A54A40">
        <w:rPr>
          <w:sz w:val="22"/>
          <w:szCs w:val="22"/>
          <w:lang w:eastAsia="id-ID"/>
        </w:rPr>
        <w:t>,</w:t>
      </w:r>
      <w:r w:rsidRPr="00A54A40">
        <w:rPr>
          <w:sz w:val="22"/>
          <w:szCs w:val="22"/>
          <w:lang w:val="id-ID" w:eastAsia="id-ID"/>
        </w:rPr>
        <w:t>(</w:t>
      </w:r>
      <w:proofErr w:type="gramEnd"/>
      <w:r w:rsidRPr="00A54A40">
        <w:rPr>
          <w:sz w:val="22"/>
          <w:szCs w:val="22"/>
          <w:lang w:eastAsia="id-ID"/>
        </w:rPr>
        <w:t>2009</w:t>
      </w:r>
      <w:r w:rsidRPr="00A54A40">
        <w:rPr>
          <w:sz w:val="22"/>
          <w:szCs w:val="22"/>
          <w:lang w:val="id-ID" w:eastAsia="id-ID"/>
        </w:rPr>
        <w:t>)</w:t>
      </w:r>
      <w:r w:rsidRPr="00A54A40">
        <w:rPr>
          <w:sz w:val="22"/>
          <w:szCs w:val="22"/>
          <w:lang w:eastAsia="id-ID"/>
        </w:rPr>
        <w:t xml:space="preserve">. </w:t>
      </w:r>
      <w:r w:rsidRPr="00A54A40">
        <w:rPr>
          <w:sz w:val="22"/>
          <w:szCs w:val="22"/>
          <w:lang w:val="id-ID" w:eastAsia="id-ID"/>
        </w:rPr>
        <w:t>“Pengaruh Kemandirian, kompetensi, dan profesionalisme Menuju kemampuan Auditor dalam mendeteksi Kecurangan, Nilai tambah”</w:t>
      </w:r>
      <w:r w:rsidRPr="00A54A40">
        <w:rPr>
          <w:sz w:val="22"/>
          <w:szCs w:val="22"/>
          <w:lang w:eastAsia="id-ID"/>
        </w:rPr>
        <w:t>. Vol. 5, no. 2</w:t>
      </w:r>
      <w:r w:rsidRPr="00A54A40">
        <w:rPr>
          <w:sz w:val="22"/>
          <w:szCs w:val="22"/>
          <w:lang w:val="id-ID" w:eastAsia="id-ID"/>
        </w:rPr>
        <w:t xml:space="preserve"> </w:t>
      </w:r>
    </w:p>
    <w:p w:rsidR="0022628D" w:rsidRPr="00A54A40" w:rsidRDefault="0022628D" w:rsidP="00A54A40">
      <w:pPr>
        <w:ind w:left="142" w:right="83"/>
        <w:jc w:val="both"/>
        <w:rPr>
          <w:sz w:val="22"/>
          <w:szCs w:val="22"/>
          <w:lang w:val="id-ID" w:eastAsia="id-ID"/>
        </w:rPr>
      </w:pPr>
    </w:p>
    <w:p w:rsidR="0022628D" w:rsidRPr="00A54A40" w:rsidRDefault="0022628D" w:rsidP="00A54A40">
      <w:pPr>
        <w:ind w:left="142" w:right="83"/>
        <w:jc w:val="both"/>
        <w:rPr>
          <w:sz w:val="22"/>
          <w:szCs w:val="22"/>
          <w:lang w:val="id-ID" w:eastAsia="id-ID"/>
        </w:rPr>
      </w:pPr>
      <w:proofErr w:type="spellStart"/>
      <w:r w:rsidRPr="00A54A40">
        <w:rPr>
          <w:sz w:val="22"/>
          <w:szCs w:val="22"/>
          <w:lang w:eastAsia="id-ID"/>
        </w:rPr>
        <w:t>Wahono</w:t>
      </w:r>
      <w:proofErr w:type="spellEnd"/>
      <w:r w:rsidRPr="00A54A40">
        <w:rPr>
          <w:sz w:val="22"/>
          <w:szCs w:val="22"/>
          <w:lang w:eastAsia="id-ID"/>
        </w:rPr>
        <w:t xml:space="preserve">, Sugeng.2011. Audit Investigation. </w:t>
      </w:r>
      <w:proofErr w:type="spellStart"/>
      <w:proofErr w:type="gramStart"/>
      <w:r w:rsidRPr="00A54A40">
        <w:rPr>
          <w:sz w:val="22"/>
          <w:szCs w:val="22"/>
          <w:lang w:eastAsia="id-ID"/>
        </w:rPr>
        <w:t>Narotama</w:t>
      </w:r>
      <w:proofErr w:type="spellEnd"/>
      <w:r w:rsidRPr="00A54A40">
        <w:rPr>
          <w:sz w:val="22"/>
          <w:szCs w:val="22"/>
          <w:lang w:eastAsia="id-ID"/>
        </w:rPr>
        <w:t xml:space="preserve"> University.</w:t>
      </w:r>
      <w:proofErr w:type="gramEnd"/>
      <w:r w:rsidRPr="00A54A40">
        <w:rPr>
          <w:sz w:val="22"/>
          <w:szCs w:val="22"/>
          <w:lang w:eastAsia="id-ID"/>
        </w:rPr>
        <w:t xml:space="preserve"> Surabaya</w:t>
      </w:r>
    </w:p>
    <w:p w:rsidR="0022628D" w:rsidRPr="00421B6D" w:rsidRDefault="0022628D" w:rsidP="00A54A40">
      <w:pPr>
        <w:ind w:left="142" w:right="83"/>
        <w:jc w:val="both"/>
        <w:rPr>
          <w:rFonts w:asciiTheme="majorHAnsi" w:hAnsiTheme="majorHAnsi"/>
          <w:b/>
          <w:sz w:val="24"/>
          <w:szCs w:val="24"/>
          <w:lang w:val="id-ID" w:eastAsia="id-ID"/>
        </w:rPr>
      </w:pPr>
    </w:p>
    <w:p w:rsidR="0022628D" w:rsidRPr="0022628D" w:rsidRDefault="0022628D" w:rsidP="00A54A40">
      <w:pPr>
        <w:jc w:val="both"/>
        <w:rPr>
          <w:sz w:val="24"/>
          <w:szCs w:val="24"/>
          <w:lang w:val="id-ID"/>
        </w:rPr>
      </w:pPr>
    </w:p>
    <w:sectPr w:rsidR="0022628D" w:rsidRPr="0022628D" w:rsidSect="0022628D">
      <w:pgSz w:w="11906" w:h="16838"/>
      <w:pgMar w:top="1440" w:right="1440"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mirrorMargins/>
  <w:proofState w:spelling="clean" w:grammar="clean"/>
  <w:defaultTabStop w:val="720"/>
  <w:drawingGridHorizontalSpacing w:val="100"/>
  <w:displayHorizontalDrawingGridEvery w:val="2"/>
  <w:characterSpacingControl w:val="doNotCompress"/>
  <w:compat/>
  <w:rsids>
    <w:rsidRoot w:val="0013038F"/>
    <w:rsid w:val="00006E60"/>
    <w:rsid w:val="0013038F"/>
    <w:rsid w:val="00182B47"/>
    <w:rsid w:val="001C7EE2"/>
    <w:rsid w:val="001E523B"/>
    <w:rsid w:val="0022628D"/>
    <w:rsid w:val="002758F0"/>
    <w:rsid w:val="00303708"/>
    <w:rsid w:val="00382076"/>
    <w:rsid w:val="00384BFE"/>
    <w:rsid w:val="003953CA"/>
    <w:rsid w:val="003C0439"/>
    <w:rsid w:val="00444033"/>
    <w:rsid w:val="008A157F"/>
    <w:rsid w:val="008E6CB9"/>
    <w:rsid w:val="009E567D"/>
    <w:rsid w:val="00A203DE"/>
    <w:rsid w:val="00A54A40"/>
    <w:rsid w:val="00B11582"/>
    <w:rsid w:val="00D17FE6"/>
    <w:rsid w:val="00D2077E"/>
    <w:rsid w:val="00D31D03"/>
    <w:rsid w:val="00DD4B03"/>
    <w:rsid w:val="00E77EEC"/>
    <w:rsid w:val="00E80F58"/>
    <w:rsid w:val="00F21627"/>
    <w:rsid w:val="00F63E34"/>
    <w:rsid w:val="00F769F7"/>
    <w:rsid w:val="00FA1CD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38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038F"/>
    <w:pPr>
      <w:spacing w:after="0" w:line="240" w:lineRule="auto"/>
    </w:pPr>
  </w:style>
  <w:style w:type="paragraph" w:styleId="HTMLPreformatted">
    <w:name w:val="HTML Preformatted"/>
    <w:basedOn w:val="Normal"/>
    <w:link w:val="HTMLPreformattedChar"/>
    <w:uiPriority w:val="99"/>
    <w:semiHidden/>
    <w:unhideWhenUsed/>
    <w:rsid w:val="0022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22628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22628D"/>
    <w:rPr>
      <w:color w:val="0000FF"/>
      <w:u w:val="single"/>
    </w:rPr>
  </w:style>
  <w:style w:type="paragraph" w:customStyle="1" w:styleId="Default">
    <w:name w:val="Default"/>
    <w:rsid w:val="0022628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06E60"/>
    <w:rPr>
      <w:rFonts w:ascii="Tahoma" w:hAnsi="Tahoma" w:cs="Tahoma"/>
      <w:sz w:val="16"/>
      <w:szCs w:val="16"/>
    </w:rPr>
  </w:style>
  <w:style w:type="character" w:customStyle="1" w:styleId="BalloonTextChar">
    <w:name w:val="Balloon Text Char"/>
    <w:basedOn w:val="DefaultParagraphFont"/>
    <w:link w:val="BalloonText"/>
    <w:uiPriority w:val="99"/>
    <w:semiHidden/>
    <w:rsid w:val="00006E6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detik.com/berita/d-3787260/kpk-kembalikan-rp-2766-miliar-uang-negara-di-2017"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LaptopKU</dc:creator>
  <cp:lastModifiedBy>LaptopKU</cp:lastModifiedBy>
  <cp:revision>26</cp:revision>
  <dcterms:created xsi:type="dcterms:W3CDTF">2018-09-11T12:08:00Z</dcterms:created>
  <dcterms:modified xsi:type="dcterms:W3CDTF">2018-09-11T16:08:00Z</dcterms:modified>
</cp:coreProperties>
</file>